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B1" w:rsidRPr="00091698" w:rsidRDefault="007F314B" w:rsidP="00BB65A5">
      <w:pPr>
        <w:spacing w:after="0" w:line="360" w:lineRule="auto"/>
        <w:jc w:val="both"/>
        <w:rPr>
          <w:rFonts w:ascii="Arial" w:hAnsi="Arial" w:cs="Arial"/>
        </w:rPr>
      </w:pPr>
      <w:r>
        <w:rPr>
          <w:rFonts w:ascii="Century" w:hAnsi="Century" w:cs="Arial"/>
          <w:b/>
          <w:noProof/>
          <w:sz w:val="24"/>
          <w:szCs w:val="24"/>
          <w:lang w:eastAsia="fr-FR"/>
        </w:rPr>
        <mc:AlternateContent>
          <mc:Choice Requires="wpg">
            <w:drawing>
              <wp:anchor distT="0" distB="0" distL="114300" distR="114300" simplePos="0" relativeHeight="251661312" behindDoc="0" locked="0" layoutInCell="1" allowOverlap="1" wp14:anchorId="49403B8B" wp14:editId="40393098">
                <wp:simplePos x="0" y="0"/>
                <wp:positionH relativeFrom="column">
                  <wp:posOffset>-30198</wp:posOffset>
                </wp:positionH>
                <wp:positionV relativeFrom="paragraph">
                  <wp:posOffset>-52846</wp:posOffset>
                </wp:positionV>
                <wp:extent cx="6727825" cy="902970"/>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902970"/>
                          <a:chOff x="0" y="0"/>
                          <a:chExt cx="6727825" cy="903111"/>
                        </a:xfrm>
                      </wpg:grpSpPr>
                      <wps:wsp>
                        <wps:cNvPr id="14" name="Connecteur droit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355"/>
                            <a:ext cx="1659467"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903111"/>
                          </a:xfrm>
                          <a:prstGeom prst="rect">
                            <a:avLst/>
                          </a:prstGeom>
                        </wps:spPr>
                        <wps:txbx>
                          <w:txbxContent>
                            <w:p w:rsidR="009C4A1B" w:rsidRDefault="007F314B" w:rsidP="007F314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Jeux olympiques </w:t>
                              </w:r>
                            </w:p>
                            <w:p w:rsidR="007F314B" w:rsidRDefault="007F314B" w:rsidP="007F314B">
                              <w:pPr>
                                <w:pStyle w:val="NormalWeb"/>
                                <w:spacing w:before="0" w:beforeAutospacing="0" w:after="0" w:afterAutospacing="0"/>
                                <w:jc w:val="center"/>
                              </w:pPr>
                              <w:proofErr w:type="gramStart"/>
                              <w:r>
                                <w:rPr>
                                  <w:rFonts w:asciiTheme="minorHAnsi" w:hAnsi="Calibri" w:cstheme="minorBidi"/>
                                  <w:b/>
                                  <w:bCs/>
                                  <w:color w:val="404040" w:themeColor="text1" w:themeTint="BF"/>
                                  <w:kern w:val="24"/>
                                  <w:sz w:val="56"/>
                                  <w:szCs w:val="56"/>
                                </w:rPr>
                                <w:t>et</w:t>
                              </w:r>
                              <w:proofErr w:type="gramEnd"/>
                              <w:r>
                                <w:rPr>
                                  <w:rFonts w:asciiTheme="minorHAnsi" w:hAnsi="Calibri" w:cstheme="minorBidi"/>
                                  <w:b/>
                                  <w:bCs/>
                                  <w:color w:val="404040" w:themeColor="text1" w:themeTint="BF"/>
                                  <w:kern w:val="24"/>
                                  <w:sz w:val="56"/>
                                  <w:szCs w:val="56"/>
                                </w:rPr>
                                <w:t xml:space="preserve"> paralympiques 2024</w:t>
                              </w:r>
                            </w:p>
                          </w:txbxContent>
                        </wps:txbx>
                        <wps:bodyPr vert="horz" wrap="square" lIns="0" tIns="0" rIns="0" bIns="0" rtlCol="0" anchor="t">
                          <a:noAutofit/>
                        </wps:bodyPr>
                      </wps:wsp>
                      <wps:wsp>
                        <wps:cNvPr id="8" name="Connecteur droit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718756" y="248355"/>
                            <a:ext cx="2009069"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9403B8B" id="Groupe 3" o:spid="_x0000_s1026" style="position:absolute;left:0;text-align:left;margin-left:-2.4pt;margin-top:-4.15pt;width:529.75pt;height:71.1pt;z-index:251661312;mso-height-relative:margin" coordsize="67278,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">
                <v:line id="Connecteur droit 13" o:spid="_x0000_s1027" style="position:absolute;visibility:visible;mso-wrap-style:square" from="0,2483" to="16594,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Usr4AAADbAAAADwAAAGRycy9kb3ducmV2LnhtbERPy6rCMBDdC/5DGOFuRFNFRKtRRClc&#10;3PneDs30gc2kNLla//5GENzN4TxnuW5NJR7UuNKygtEwAkGcWl1yruB8SgYzEM4ja6wsk4IXOViv&#10;up0lxto++UCPo89FCGEXo4LC+zqW0qUFGXRDWxMHLrONQR9gk0vd4DOEm0qOo2gqDZYcGgqsaVtQ&#10;ej/+GQW7V3aZS9qb+wHH8pr0OdlmN6V+eu1mAcJT67/ij/tXh/kTeP8SDpC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VpSyvgAAANsAAAAPAAAAAAAAAAAAAAAAAKEC&#10;AABkcnMvZG93bnJldi54bWxQSwUGAAAAAAQABAD5AAAAjAM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9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rsidR="009C4A1B" w:rsidRDefault="007F314B" w:rsidP="007F314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Jeux olympiques </w:t>
                        </w:r>
                      </w:p>
                      <w:p w:rsidR="007F314B" w:rsidRDefault="007F314B" w:rsidP="007F314B">
                        <w:pPr>
                          <w:pStyle w:val="NormalWeb"/>
                          <w:spacing w:before="0" w:beforeAutospacing="0" w:after="0" w:afterAutospacing="0"/>
                          <w:jc w:val="center"/>
                        </w:pPr>
                        <w:proofErr w:type="gramStart"/>
                        <w:r>
                          <w:rPr>
                            <w:rFonts w:asciiTheme="minorHAnsi" w:hAnsi="Calibri" w:cstheme="minorBidi"/>
                            <w:b/>
                            <w:bCs/>
                            <w:color w:val="404040" w:themeColor="text1" w:themeTint="BF"/>
                            <w:kern w:val="24"/>
                            <w:sz w:val="56"/>
                            <w:szCs w:val="56"/>
                          </w:rPr>
                          <w:t>et</w:t>
                        </w:r>
                        <w:proofErr w:type="gramEnd"/>
                        <w:r>
                          <w:rPr>
                            <w:rFonts w:asciiTheme="minorHAnsi" w:hAnsi="Calibri" w:cstheme="minorBidi"/>
                            <w:b/>
                            <w:bCs/>
                            <w:color w:val="404040" w:themeColor="text1" w:themeTint="BF"/>
                            <w:kern w:val="24"/>
                            <w:sz w:val="56"/>
                            <w:szCs w:val="56"/>
                          </w:rPr>
                          <w:t xml:space="preserve"> paralympiques 2024</w:t>
                        </w:r>
                      </w:p>
                    </w:txbxContent>
                  </v:textbox>
                </v:shape>
                <v:line id="Connecteur droit 7" o:spid="_x0000_s1029" style="position:absolute;visibility:visible;mso-wrap-style:square" from="47187,2483" to="67278,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gEr8AAADaAAAADwAAAGRycy9kb3ducmV2LnhtbERPTYvCMBC9L/gfwgheFk23iEo1ioqr&#10;XjxYPXgcmrEtNpPSZG3335uD4PHxvherzlTiSY0rLSv4GUUgiDOrS84VXC+/wxkI55E1VpZJwT85&#10;WC17XwtMtG35TM/U5yKEsEtQQeF9nUjpsoIMupGtiQN3t41BH2CTS91gG8JNJeMomkiDJYeGAmva&#10;FpQ90j+jYJy2u/h02K6nm9gd9lea3OgblRr0u/UchKfOf8Rv91ErCFvDlXA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igEr8AAADaAAAADwAAAAAAAAAAAAAAAACh&#10;AgAAZHJzL2Rvd25yZXYueG1sUEsFBgAAAAAEAAQA+QAAAI0DAAAAAA==&#10;" strokecolor="#525252 [1606]" strokeweight=".5pt">
                  <v:stroke startarrow="oval" joinstyle="miter"/>
                  <o:lock v:ext="edit" shapetype="f"/>
                </v:line>
              </v:group>
            </w:pict>
          </mc:Fallback>
        </mc:AlternateContent>
      </w:r>
    </w:p>
    <w:p w:rsidR="009C4A1B" w:rsidRDefault="009C4A1B" w:rsidP="00BB65A5">
      <w:pPr>
        <w:spacing w:after="0" w:line="360" w:lineRule="auto"/>
        <w:jc w:val="both"/>
        <w:rPr>
          <w:rFonts w:ascii="Arial" w:hAnsi="Arial" w:cs="Arial"/>
        </w:rPr>
      </w:pPr>
    </w:p>
    <w:p w:rsidR="009C4A1B" w:rsidRDefault="009C4A1B" w:rsidP="00BB65A5">
      <w:pPr>
        <w:spacing w:after="0" w:line="360" w:lineRule="auto"/>
        <w:jc w:val="both"/>
        <w:rPr>
          <w:rFonts w:ascii="Arial" w:hAnsi="Arial" w:cs="Arial"/>
        </w:rPr>
      </w:pPr>
    </w:p>
    <w:p w:rsidR="009C4A1B" w:rsidRDefault="009C4A1B" w:rsidP="00BB65A5">
      <w:pPr>
        <w:spacing w:after="0" w:line="360" w:lineRule="auto"/>
        <w:jc w:val="both"/>
        <w:rPr>
          <w:rFonts w:ascii="Arial" w:hAnsi="Arial" w:cs="Arial"/>
        </w:rPr>
      </w:pPr>
    </w:p>
    <w:p w:rsidR="009C4A1B" w:rsidRDefault="009C4A1B" w:rsidP="00BB65A5">
      <w:pPr>
        <w:spacing w:after="0" w:line="360" w:lineRule="auto"/>
        <w:jc w:val="both"/>
        <w:rPr>
          <w:rFonts w:ascii="Georgia" w:hAnsi="Georgia" w:cs="Arial"/>
          <w:sz w:val="24"/>
          <w:szCs w:val="24"/>
        </w:rPr>
      </w:pPr>
    </w:p>
    <w:p w:rsidR="00592427" w:rsidRPr="00592427" w:rsidRDefault="00592427" w:rsidP="00592427">
      <w:pPr>
        <w:spacing w:after="240" w:line="312" w:lineRule="auto"/>
        <w:jc w:val="both"/>
        <w:rPr>
          <w:rFonts w:ascii="Georgia" w:hAnsi="Georgia" w:cs="Times New Roman"/>
          <w:sz w:val="24"/>
          <w:szCs w:val="24"/>
        </w:rPr>
      </w:pPr>
      <w:r w:rsidRPr="00592427">
        <w:rPr>
          <w:rFonts w:ascii="Georgia" w:hAnsi="Georgia" w:cs="Times New Roman"/>
          <w:sz w:val="24"/>
          <w:szCs w:val="24"/>
        </w:rPr>
        <w:t xml:space="preserve">2024 offre une belle perspective à notre Département. Nous mesurons tous, à notre échelle, et chacun dans le domaine qui est le sien, les retombées positives des jeux olympiques et paralympiques attendues sur notre territoire. </w:t>
      </w:r>
    </w:p>
    <w:p w:rsidR="00592427" w:rsidRPr="00592427" w:rsidRDefault="00592427" w:rsidP="00592427">
      <w:pPr>
        <w:spacing w:after="240" w:line="312" w:lineRule="auto"/>
        <w:jc w:val="both"/>
        <w:rPr>
          <w:rFonts w:ascii="Georgia" w:hAnsi="Georgia" w:cs="Times New Roman"/>
          <w:sz w:val="24"/>
          <w:szCs w:val="24"/>
        </w:rPr>
      </w:pPr>
      <w:r w:rsidRPr="00592427">
        <w:rPr>
          <w:rFonts w:ascii="Georgia" w:hAnsi="Georgia" w:cs="Times New Roman"/>
          <w:sz w:val="24"/>
          <w:szCs w:val="24"/>
        </w:rPr>
        <w:t xml:space="preserve">Le Val-d’Oise n’a jamais connu pareille opportunité. </w:t>
      </w:r>
    </w:p>
    <w:p w:rsidR="00592427" w:rsidRPr="00592427" w:rsidRDefault="00592427" w:rsidP="00592427">
      <w:pPr>
        <w:spacing w:after="240" w:line="312" w:lineRule="auto"/>
        <w:jc w:val="both"/>
        <w:rPr>
          <w:rFonts w:ascii="Georgia" w:hAnsi="Georgia" w:cs="Times New Roman"/>
          <w:sz w:val="24"/>
          <w:szCs w:val="24"/>
        </w:rPr>
      </w:pPr>
      <w:r w:rsidRPr="00592427">
        <w:rPr>
          <w:rFonts w:ascii="Georgia" w:hAnsi="Georgia" w:cs="Times New Roman"/>
          <w:sz w:val="24"/>
          <w:szCs w:val="24"/>
        </w:rPr>
        <w:t>Les Jeux Olympiques et paralympiques du XXIe siècle</w:t>
      </w:r>
      <w:r>
        <w:rPr>
          <w:rFonts w:ascii="Georgia" w:hAnsi="Georgia" w:cs="Times New Roman"/>
          <w:sz w:val="24"/>
          <w:szCs w:val="24"/>
        </w:rPr>
        <w:t xml:space="preserve"> </w:t>
      </w:r>
      <w:r w:rsidRPr="00592427">
        <w:rPr>
          <w:rFonts w:ascii="Georgia" w:hAnsi="Georgia" w:cs="Times New Roman"/>
          <w:sz w:val="24"/>
          <w:szCs w:val="24"/>
        </w:rPr>
        <w:t xml:space="preserve">ne se limitent pas à une grande compétition sportive internationale. Ils offrent également aux spectateurs la possibilité d’une expérience culturelle, touristique et artistique hors des stades. </w:t>
      </w:r>
    </w:p>
    <w:p w:rsidR="00592427" w:rsidRPr="00592427" w:rsidRDefault="00592427" w:rsidP="00592427">
      <w:pPr>
        <w:spacing w:after="240" w:line="312" w:lineRule="auto"/>
        <w:jc w:val="both"/>
        <w:rPr>
          <w:rFonts w:ascii="Georgia" w:hAnsi="Georgia" w:cs="Times New Roman"/>
          <w:sz w:val="24"/>
          <w:szCs w:val="24"/>
        </w:rPr>
      </w:pPr>
      <w:r w:rsidRPr="00592427">
        <w:rPr>
          <w:rFonts w:ascii="Georgia" w:hAnsi="Georgia" w:cs="Times New Roman"/>
          <w:sz w:val="24"/>
          <w:szCs w:val="24"/>
        </w:rPr>
        <w:t>Ils offrent à tous les acteurs du territoire de participer activement à une dynamique positive, créatrice de richesses, de valeurs fédératrices et de lien social. Ils animent nos territoires, nos établissements scolaires, nos établissements sportifs…</w:t>
      </w:r>
    </w:p>
    <w:p w:rsidR="00592427" w:rsidRPr="00592427" w:rsidRDefault="00592427" w:rsidP="00592427">
      <w:pPr>
        <w:spacing w:after="240" w:line="312" w:lineRule="auto"/>
        <w:jc w:val="both"/>
        <w:rPr>
          <w:rFonts w:ascii="Georgia" w:hAnsi="Georgia" w:cs="Times New Roman"/>
          <w:sz w:val="24"/>
          <w:szCs w:val="24"/>
        </w:rPr>
      </w:pPr>
      <w:r w:rsidRPr="00592427">
        <w:rPr>
          <w:rFonts w:ascii="Georgia" w:hAnsi="Georgia" w:cs="Times New Roman"/>
          <w:sz w:val="24"/>
          <w:szCs w:val="24"/>
        </w:rPr>
        <w:t>Les Jeux olympiques, rappelons-le, c’est la plus prestigieuse compétition sportive au monde</w:t>
      </w:r>
      <w:r>
        <w:rPr>
          <w:rFonts w:ascii="Georgia" w:hAnsi="Georgia" w:cs="Times New Roman"/>
          <w:sz w:val="24"/>
          <w:szCs w:val="24"/>
        </w:rPr>
        <w:t>.</w:t>
      </w:r>
      <w:r w:rsidRPr="00592427">
        <w:rPr>
          <w:rFonts w:ascii="Georgia" w:hAnsi="Georgia" w:cs="Times New Roman"/>
          <w:sz w:val="24"/>
          <w:szCs w:val="24"/>
        </w:rPr>
        <w:t xml:space="preserve"> Ils donnent une impulsion à nos politiques publiques, à nos projets. Ils nous amènent à voir loin dans nos investissements et à croire dans les potentialités de notre Département. </w:t>
      </w:r>
    </w:p>
    <w:p w:rsidR="00BB65A5" w:rsidRDefault="00BB65A5" w:rsidP="00BB65A5">
      <w:pPr>
        <w:spacing w:after="0" w:line="360" w:lineRule="auto"/>
        <w:jc w:val="both"/>
        <w:rPr>
          <w:rFonts w:ascii="Georgia" w:hAnsi="Georgia" w:cs="Arial"/>
          <w:sz w:val="24"/>
          <w:szCs w:val="24"/>
        </w:rPr>
      </w:pPr>
    </w:p>
    <w:p w:rsidR="00BB65A5" w:rsidRPr="00D9004B" w:rsidRDefault="00BB65A5" w:rsidP="00BB65A5">
      <w:pPr>
        <w:spacing w:after="0" w:line="360" w:lineRule="auto"/>
        <w:jc w:val="both"/>
        <w:rPr>
          <w:rFonts w:ascii="Georgia" w:hAnsi="Georgia" w:cs="Arial"/>
          <w:b/>
          <w:color w:val="2F5496" w:themeColor="accent5" w:themeShade="BF"/>
          <w:sz w:val="24"/>
          <w:szCs w:val="24"/>
        </w:rPr>
      </w:pPr>
      <w:r w:rsidRPr="00D9004B">
        <w:rPr>
          <w:rFonts w:ascii="Georgia" w:hAnsi="Georgia" w:cs="Arial"/>
          <w:b/>
          <w:color w:val="2F5496" w:themeColor="accent5" w:themeShade="BF"/>
          <w:sz w:val="24"/>
          <w:szCs w:val="24"/>
        </w:rPr>
        <w:t>&gt;&gt; Une forte mobilisation du Département</w:t>
      </w:r>
    </w:p>
    <w:p w:rsidR="00BB65A5" w:rsidRDefault="00BB65A5" w:rsidP="00BB65A5">
      <w:pPr>
        <w:spacing w:after="0" w:line="360" w:lineRule="auto"/>
        <w:jc w:val="both"/>
        <w:rPr>
          <w:rFonts w:ascii="Georgia" w:hAnsi="Georgia" w:cs="Arial"/>
          <w:sz w:val="24"/>
          <w:szCs w:val="24"/>
        </w:rPr>
      </w:pPr>
    </w:p>
    <w:p w:rsidR="00BB65A5" w:rsidRDefault="00BB65A5" w:rsidP="00BB65A5">
      <w:pPr>
        <w:spacing w:after="0" w:line="360" w:lineRule="auto"/>
        <w:jc w:val="both"/>
        <w:rPr>
          <w:rFonts w:ascii="Georgia" w:hAnsi="Georgia" w:cs="Arial"/>
          <w:sz w:val="24"/>
          <w:szCs w:val="24"/>
        </w:rPr>
      </w:pPr>
      <w:r w:rsidRPr="00D9004B">
        <w:rPr>
          <w:rFonts w:ascii="Georgia" w:hAnsi="Georgia" w:cs="Arial"/>
          <w:sz w:val="24"/>
          <w:szCs w:val="24"/>
        </w:rPr>
        <w:t>Le département a fait partie des 500 premières collectivités locales à obtenir le label « Terre de Jeux 2024 », délivré par le Comité d'organisation des Jeux olympiques et paralympiques.</w:t>
      </w:r>
    </w:p>
    <w:p w:rsidR="00A30CE2" w:rsidRDefault="00A30CE2" w:rsidP="00BB65A5">
      <w:pPr>
        <w:spacing w:after="0" w:line="360" w:lineRule="auto"/>
        <w:jc w:val="both"/>
        <w:rPr>
          <w:rFonts w:ascii="Georgia" w:hAnsi="Georgia" w:cs="Arial"/>
          <w:sz w:val="24"/>
          <w:szCs w:val="24"/>
        </w:rPr>
      </w:pPr>
      <w:r w:rsidRPr="009C4A1B">
        <w:rPr>
          <w:rFonts w:ascii="Georgia" w:hAnsi="Georgia" w:cs="Arial"/>
          <w:sz w:val="24"/>
          <w:szCs w:val="24"/>
        </w:rPr>
        <w:t>Dès l’annonce de l’attribution des Jeux Olympiques et Paralympiques de 2024 (JOP), le Val d’Oise s’est mis à la hauteur de l’enjeu en mettant en place une démarche qui réunit tous les acteurs concernés au niveau du département.</w:t>
      </w:r>
    </w:p>
    <w:p w:rsidR="009C4A1B" w:rsidRPr="009C4A1B" w:rsidRDefault="009C4A1B" w:rsidP="00BB65A5">
      <w:pPr>
        <w:spacing w:after="0" w:line="360" w:lineRule="auto"/>
        <w:jc w:val="both"/>
        <w:rPr>
          <w:rFonts w:ascii="Georgia" w:hAnsi="Georgia" w:cs="Arial"/>
          <w:sz w:val="24"/>
          <w:szCs w:val="24"/>
        </w:rPr>
      </w:pPr>
    </w:p>
    <w:p w:rsidR="009C4A1B" w:rsidRPr="00D9004B" w:rsidRDefault="00A30CE2" w:rsidP="00BB65A5">
      <w:pPr>
        <w:spacing w:after="0" w:line="360" w:lineRule="auto"/>
        <w:jc w:val="both"/>
        <w:rPr>
          <w:rFonts w:ascii="Georgia" w:hAnsi="Georgia" w:cs="Arial"/>
          <w:sz w:val="24"/>
          <w:szCs w:val="24"/>
        </w:rPr>
      </w:pPr>
      <w:r w:rsidRPr="009C4A1B">
        <w:rPr>
          <w:rFonts w:ascii="Georgia" w:hAnsi="Georgia" w:cs="Arial"/>
          <w:sz w:val="24"/>
          <w:szCs w:val="24"/>
        </w:rPr>
        <w:t xml:space="preserve">Après visite des infrastructures sportives du Département, </w:t>
      </w:r>
      <w:r w:rsidR="009C4A1B">
        <w:rPr>
          <w:rFonts w:ascii="Georgia" w:hAnsi="Georgia" w:cs="Arial"/>
          <w:sz w:val="24"/>
          <w:szCs w:val="24"/>
        </w:rPr>
        <w:t>n</w:t>
      </w:r>
      <w:r w:rsidR="009C4A1B" w:rsidRPr="00D9004B">
        <w:rPr>
          <w:rFonts w:ascii="Georgia" w:hAnsi="Georgia" w:cs="Arial"/>
          <w:sz w:val="24"/>
          <w:szCs w:val="24"/>
        </w:rPr>
        <w:t>ous avons remis un rapport au Président du Comité d’organisation des JOP de Paris 2024 qui recense les sites pouvant accueillir les délégations étrangères avant, pendant et après la compétition.</w:t>
      </w:r>
    </w:p>
    <w:p w:rsidR="00A30CE2" w:rsidRDefault="00A30CE2" w:rsidP="00BB65A5">
      <w:pPr>
        <w:spacing w:after="0" w:line="360" w:lineRule="auto"/>
        <w:jc w:val="both"/>
        <w:rPr>
          <w:rFonts w:ascii="Georgia" w:hAnsi="Georgia" w:cs="Arial"/>
          <w:sz w:val="24"/>
          <w:szCs w:val="24"/>
        </w:rPr>
      </w:pPr>
    </w:p>
    <w:p w:rsidR="009C4A1B" w:rsidRPr="00D9004B" w:rsidRDefault="009C4A1B" w:rsidP="00BB65A5">
      <w:pPr>
        <w:spacing w:after="0" w:line="360" w:lineRule="auto"/>
        <w:jc w:val="both"/>
        <w:rPr>
          <w:rFonts w:ascii="Georgia" w:hAnsi="Georgia" w:cs="Arial"/>
          <w:sz w:val="24"/>
          <w:szCs w:val="24"/>
        </w:rPr>
      </w:pPr>
      <w:r w:rsidRPr="00D9004B">
        <w:rPr>
          <w:rFonts w:ascii="Georgia" w:hAnsi="Georgia" w:cs="Arial"/>
          <w:sz w:val="24"/>
          <w:szCs w:val="24"/>
        </w:rPr>
        <w:t xml:space="preserve">Depuis, nous avons mis en place plusieurs groupes de travail thématiques qui réunissent les acteurs départementaux autour de l’éducation ; de la culture et du tourisme, du bénévolat, du social, de l’engagement, du sport et de l’économie. </w:t>
      </w:r>
    </w:p>
    <w:p w:rsidR="009C4A1B" w:rsidRPr="00D9004B" w:rsidRDefault="009C4A1B" w:rsidP="00BB65A5">
      <w:pPr>
        <w:spacing w:after="0" w:line="360" w:lineRule="auto"/>
        <w:jc w:val="both"/>
        <w:rPr>
          <w:rFonts w:ascii="Georgia" w:hAnsi="Georgia" w:cs="Arial"/>
          <w:sz w:val="24"/>
          <w:szCs w:val="24"/>
        </w:rPr>
      </w:pPr>
      <w:r w:rsidRPr="00D9004B">
        <w:rPr>
          <w:rFonts w:ascii="Georgia" w:hAnsi="Georgia" w:cs="Arial"/>
          <w:sz w:val="24"/>
          <w:szCs w:val="24"/>
        </w:rPr>
        <w:t xml:space="preserve">L’enjeu pour notre Département est d’être capable de tirer tout le bénéfice de la venue de 10 millions de visiteurs pendant 3 semaines en France. </w:t>
      </w:r>
    </w:p>
    <w:p w:rsidR="009C4A1B" w:rsidRPr="00D9004B" w:rsidRDefault="009C4A1B" w:rsidP="00BB65A5">
      <w:pPr>
        <w:spacing w:after="0" w:line="360" w:lineRule="auto"/>
        <w:jc w:val="both"/>
        <w:rPr>
          <w:rFonts w:ascii="Georgia" w:hAnsi="Georgia" w:cs="Arial"/>
          <w:sz w:val="24"/>
          <w:szCs w:val="24"/>
        </w:rPr>
      </w:pPr>
      <w:r w:rsidRPr="00D9004B">
        <w:rPr>
          <w:rFonts w:ascii="Georgia" w:hAnsi="Georgia" w:cs="Arial"/>
          <w:sz w:val="24"/>
          <w:szCs w:val="24"/>
        </w:rPr>
        <w:lastRenderedPageBreak/>
        <w:t xml:space="preserve">Une opportunité pour le Val d’Oise mais aussi pour les Valdoisiens, car la moitié d’entre eux pratique une activité sportive régulière et, à l’approche des JOP 2024, le Département met un point d’honneur à ce que les 3 579 infrastructures sportives de notre territoire soient parfaitement fonctionnelles. </w:t>
      </w:r>
    </w:p>
    <w:p w:rsidR="009C4A1B" w:rsidRPr="009C4A1B" w:rsidRDefault="009C4A1B" w:rsidP="00BB65A5">
      <w:pPr>
        <w:spacing w:after="0" w:line="360" w:lineRule="auto"/>
        <w:jc w:val="both"/>
        <w:rPr>
          <w:rFonts w:ascii="Georgia" w:hAnsi="Georgia" w:cs="Arial"/>
          <w:sz w:val="24"/>
          <w:szCs w:val="24"/>
        </w:rPr>
      </w:pPr>
    </w:p>
    <w:p w:rsidR="00BB65A5" w:rsidRDefault="00A30CE2" w:rsidP="00BB65A5">
      <w:pPr>
        <w:spacing w:after="0" w:line="360" w:lineRule="auto"/>
        <w:jc w:val="both"/>
        <w:rPr>
          <w:rFonts w:ascii="Georgia" w:hAnsi="Georgia" w:cs="Arial"/>
          <w:sz w:val="24"/>
          <w:szCs w:val="24"/>
        </w:rPr>
      </w:pPr>
      <w:r w:rsidRPr="009C4A1B">
        <w:rPr>
          <w:rFonts w:ascii="Georgia" w:hAnsi="Georgia" w:cs="Arial"/>
          <w:sz w:val="24"/>
          <w:szCs w:val="24"/>
        </w:rPr>
        <w:t xml:space="preserve">Nous veillons </w:t>
      </w:r>
      <w:r w:rsidR="00BB65A5">
        <w:rPr>
          <w:rFonts w:ascii="Georgia" w:hAnsi="Georgia" w:cs="Arial"/>
          <w:sz w:val="24"/>
          <w:szCs w:val="24"/>
        </w:rPr>
        <w:t>à ce que ch</w:t>
      </w:r>
      <w:r w:rsidR="00BB65A5" w:rsidRPr="00D9004B">
        <w:rPr>
          <w:rFonts w:ascii="Georgia" w:hAnsi="Georgia" w:cs="Arial"/>
          <w:sz w:val="24"/>
          <w:szCs w:val="24"/>
        </w:rPr>
        <w:t xml:space="preserve">acun, y compris les personnes en situation de handicap, </w:t>
      </w:r>
      <w:r w:rsidR="00BB65A5">
        <w:rPr>
          <w:rFonts w:ascii="Georgia" w:hAnsi="Georgia" w:cs="Arial"/>
          <w:sz w:val="24"/>
          <w:szCs w:val="24"/>
        </w:rPr>
        <w:t>puisse</w:t>
      </w:r>
      <w:r w:rsidR="00BB65A5" w:rsidRPr="00D9004B">
        <w:rPr>
          <w:rFonts w:ascii="Georgia" w:hAnsi="Georgia" w:cs="Arial"/>
          <w:sz w:val="24"/>
          <w:szCs w:val="24"/>
        </w:rPr>
        <w:t xml:space="preserve"> se sentir inclus dans le projet que nous portons pour les JOP 2024. </w:t>
      </w:r>
    </w:p>
    <w:p w:rsidR="00592427" w:rsidRPr="00D9004B" w:rsidRDefault="00592427" w:rsidP="00BB65A5">
      <w:pPr>
        <w:spacing w:after="0" w:line="360" w:lineRule="auto"/>
        <w:jc w:val="both"/>
        <w:rPr>
          <w:rFonts w:ascii="Georgia" w:hAnsi="Georgia" w:cs="Arial"/>
          <w:sz w:val="24"/>
          <w:szCs w:val="24"/>
        </w:rPr>
      </w:pPr>
    </w:p>
    <w:p w:rsidR="00592427" w:rsidRPr="00592427" w:rsidRDefault="00592427" w:rsidP="00592427">
      <w:pPr>
        <w:spacing w:after="240" w:line="312" w:lineRule="auto"/>
        <w:jc w:val="both"/>
        <w:rPr>
          <w:rFonts w:ascii="Georgia" w:hAnsi="Georgia" w:cs="Times New Roman"/>
          <w:sz w:val="24"/>
          <w:szCs w:val="24"/>
        </w:rPr>
      </w:pPr>
      <w:r w:rsidRPr="00592427">
        <w:rPr>
          <w:rFonts w:ascii="Georgia" w:hAnsi="Georgia" w:cs="Times New Roman"/>
          <w:sz w:val="24"/>
          <w:szCs w:val="24"/>
        </w:rPr>
        <w:t xml:space="preserve">2024 se prépare aujourd’hui. </w:t>
      </w:r>
      <w:r>
        <w:rPr>
          <w:rFonts w:ascii="Georgia" w:hAnsi="Georgia" w:cs="Times New Roman"/>
          <w:sz w:val="24"/>
          <w:szCs w:val="24"/>
        </w:rPr>
        <w:t>Nous</w:t>
      </w:r>
      <w:r w:rsidRPr="00592427">
        <w:rPr>
          <w:rFonts w:ascii="Georgia" w:hAnsi="Georgia" w:cs="Times New Roman"/>
          <w:sz w:val="24"/>
          <w:szCs w:val="24"/>
        </w:rPr>
        <w:t xml:space="preserve"> entrons dans une phase opérationnelle cruciale durant laquelle nous devons être pleinement mobilisés.</w:t>
      </w:r>
    </w:p>
    <w:p w:rsidR="00592427" w:rsidRPr="00592427" w:rsidRDefault="00592427" w:rsidP="00592427">
      <w:pPr>
        <w:spacing w:after="240" w:line="312" w:lineRule="auto"/>
        <w:jc w:val="both"/>
        <w:rPr>
          <w:rFonts w:ascii="Georgia" w:hAnsi="Georgia" w:cs="Times New Roman"/>
          <w:sz w:val="24"/>
          <w:szCs w:val="24"/>
        </w:rPr>
      </w:pPr>
      <w:r w:rsidRPr="00592427">
        <w:rPr>
          <w:rFonts w:ascii="Georgia" w:hAnsi="Georgia" w:cs="Times New Roman"/>
          <w:sz w:val="24"/>
          <w:szCs w:val="24"/>
        </w:rPr>
        <w:t>La question qu’il faut se poser c’est</w:t>
      </w:r>
      <w:r>
        <w:rPr>
          <w:rFonts w:ascii="Georgia" w:hAnsi="Georgia" w:cs="Times New Roman"/>
          <w:sz w:val="24"/>
          <w:szCs w:val="24"/>
        </w:rPr>
        <w:t> :</w:t>
      </w:r>
      <w:r w:rsidRPr="00592427">
        <w:rPr>
          <w:rFonts w:ascii="Georgia" w:hAnsi="Georgia" w:cs="Times New Roman"/>
          <w:sz w:val="24"/>
          <w:szCs w:val="24"/>
        </w:rPr>
        <w:t xml:space="preserve"> quels JOP souhaitons-nous dans le Val d’Oise ? </w:t>
      </w:r>
    </w:p>
    <w:p w:rsidR="00592427" w:rsidRPr="00592427" w:rsidRDefault="00592427" w:rsidP="00592427">
      <w:pPr>
        <w:spacing w:after="240" w:line="312" w:lineRule="auto"/>
        <w:jc w:val="both"/>
        <w:rPr>
          <w:rFonts w:ascii="Georgia" w:hAnsi="Georgia" w:cs="Times New Roman"/>
          <w:sz w:val="24"/>
          <w:szCs w:val="24"/>
        </w:rPr>
      </w:pPr>
      <w:r>
        <w:rPr>
          <w:rFonts w:ascii="Georgia" w:hAnsi="Georgia" w:cs="Times New Roman"/>
          <w:sz w:val="24"/>
          <w:szCs w:val="24"/>
        </w:rPr>
        <w:t>Deux</w:t>
      </w:r>
      <w:r w:rsidRPr="00592427">
        <w:rPr>
          <w:rFonts w:ascii="Georgia" w:hAnsi="Georgia" w:cs="Times New Roman"/>
          <w:sz w:val="24"/>
          <w:szCs w:val="24"/>
        </w:rPr>
        <w:t xml:space="preserve"> axes forts </w:t>
      </w:r>
      <w:r>
        <w:rPr>
          <w:rFonts w:ascii="Georgia" w:hAnsi="Georgia" w:cs="Times New Roman"/>
          <w:sz w:val="24"/>
          <w:szCs w:val="24"/>
        </w:rPr>
        <w:t>ont été identifiés :</w:t>
      </w:r>
    </w:p>
    <w:p w:rsidR="00592427" w:rsidRPr="00592427" w:rsidRDefault="00592427" w:rsidP="00592427">
      <w:pPr>
        <w:pStyle w:val="Paragraphedeliste"/>
        <w:numPr>
          <w:ilvl w:val="0"/>
          <w:numId w:val="1"/>
        </w:numPr>
        <w:spacing w:after="240" w:line="312" w:lineRule="auto"/>
        <w:jc w:val="both"/>
        <w:rPr>
          <w:rFonts w:ascii="Georgia" w:hAnsi="Georgia" w:cs="Times New Roman"/>
          <w:sz w:val="24"/>
          <w:szCs w:val="24"/>
        </w:rPr>
      </w:pPr>
      <w:r w:rsidRPr="00592427">
        <w:rPr>
          <w:rFonts w:ascii="Georgia" w:hAnsi="Georgia" w:cs="Times New Roman"/>
          <w:sz w:val="24"/>
          <w:szCs w:val="24"/>
        </w:rPr>
        <w:t>Des JOP durables</w:t>
      </w:r>
    </w:p>
    <w:p w:rsidR="00592427" w:rsidRPr="00592427" w:rsidRDefault="00592427" w:rsidP="00592427">
      <w:pPr>
        <w:pStyle w:val="Paragraphedeliste"/>
        <w:numPr>
          <w:ilvl w:val="0"/>
          <w:numId w:val="1"/>
        </w:numPr>
        <w:spacing w:after="240" w:line="312" w:lineRule="auto"/>
        <w:jc w:val="both"/>
        <w:rPr>
          <w:rFonts w:ascii="Georgia" w:hAnsi="Georgia" w:cs="Times New Roman"/>
          <w:sz w:val="24"/>
          <w:szCs w:val="24"/>
        </w:rPr>
      </w:pPr>
      <w:r w:rsidRPr="00592427">
        <w:rPr>
          <w:rFonts w:ascii="Georgia" w:hAnsi="Georgia" w:cs="Times New Roman"/>
          <w:sz w:val="24"/>
          <w:szCs w:val="24"/>
        </w:rPr>
        <w:t>Des JOP inclusifs</w:t>
      </w:r>
    </w:p>
    <w:p w:rsidR="00592427" w:rsidRPr="00592427" w:rsidRDefault="00592427" w:rsidP="00592427">
      <w:pPr>
        <w:spacing w:after="240" w:line="312" w:lineRule="auto"/>
        <w:jc w:val="both"/>
        <w:rPr>
          <w:rFonts w:ascii="Georgia" w:hAnsi="Georgia" w:cs="Times New Roman"/>
          <w:sz w:val="24"/>
          <w:szCs w:val="24"/>
        </w:rPr>
      </w:pPr>
      <w:r w:rsidRPr="00592427">
        <w:rPr>
          <w:rFonts w:ascii="Georgia" w:hAnsi="Georgia" w:cs="Times New Roman"/>
          <w:sz w:val="24"/>
          <w:szCs w:val="24"/>
        </w:rPr>
        <w:t>De ces deux axes déclineront une animation territoriale renforcée partout dans le Département ; des actions qui valoriseront les atouts de notre territoire (espaces naturels, patrimoine et sites culturels, équipements sportifs…).</w:t>
      </w:r>
    </w:p>
    <w:p w:rsidR="00592427" w:rsidRPr="00592427" w:rsidRDefault="00592427" w:rsidP="00592427">
      <w:pPr>
        <w:spacing w:after="240" w:line="312" w:lineRule="auto"/>
        <w:jc w:val="both"/>
        <w:rPr>
          <w:rFonts w:ascii="Georgia" w:hAnsi="Georgia" w:cs="Times New Roman"/>
          <w:sz w:val="24"/>
          <w:szCs w:val="24"/>
        </w:rPr>
      </w:pPr>
      <w:r w:rsidRPr="00592427">
        <w:rPr>
          <w:rFonts w:ascii="Georgia" w:hAnsi="Georgia" w:cs="Times New Roman"/>
          <w:sz w:val="24"/>
          <w:szCs w:val="24"/>
        </w:rPr>
        <w:t xml:space="preserve">L’idée </w:t>
      </w:r>
      <w:r>
        <w:rPr>
          <w:rFonts w:ascii="Georgia" w:hAnsi="Georgia" w:cs="Times New Roman"/>
          <w:sz w:val="24"/>
          <w:szCs w:val="24"/>
        </w:rPr>
        <w:t xml:space="preserve">n’est pas </w:t>
      </w:r>
      <w:r w:rsidRPr="00592427">
        <w:rPr>
          <w:rFonts w:ascii="Georgia" w:hAnsi="Georgia" w:cs="Times New Roman"/>
          <w:sz w:val="24"/>
          <w:szCs w:val="24"/>
        </w:rPr>
        <w:t xml:space="preserve">de concurrencer </w:t>
      </w:r>
      <w:r>
        <w:rPr>
          <w:rFonts w:ascii="Georgia" w:hAnsi="Georgia" w:cs="Times New Roman"/>
          <w:sz w:val="24"/>
          <w:szCs w:val="24"/>
        </w:rPr>
        <w:t>des villes ou sites prestigieux comme Paris, Versailles ou même Chantilly</w:t>
      </w:r>
      <w:r w:rsidRPr="00592427">
        <w:rPr>
          <w:rFonts w:ascii="Georgia" w:hAnsi="Georgia" w:cs="Times New Roman"/>
          <w:sz w:val="24"/>
          <w:szCs w:val="24"/>
        </w:rPr>
        <w:t>, mais bien de faire connaitre et revendiquer ce que nous sommes, ce que le Val d’Oise peut offrir aux touristes étrangers ou Franciliens. C’est aussi penser l’héritage des JOP pour notre territoire.</w:t>
      </w:r>
    </w:p>
    <w:p w:rsidR="00592427" w:rsidRPr="00592427" w:rsidRDefault="00592427" w:rsidP="00592427">
      <w:pPr>
        <w:spacing w:after="240" w:line="312" w:lineRule="auto"/>
        <w:jc w:val="both"/>
        <w:rPr>
          <w:rFonts w:ascii="Georgia" w:hAnsi="Georgia" w:cs="Times New Roman"/>
          <w:sz w:val="24"/>
          <w:szCs w:val="24"/>
        </w:rPr>
      </w:pPr>
      <w:r w:rsidRPr="00592427">
        <w:rPr>
          <w:rFonts w:ascii="Georgia" w:hAnsi="Georgia" w:cs="Times New Roman"/>
          <w:sz w:val="24"/>
          <w:szCs w:val="24"/>
        </w:rPr>
        <w:t>Les JOP doivent être inclusifs, parce que cela fait écho à la fois aux valeurs olympiques mais aussi aux valeurs de notre Institution.</w:t>
      </w:r>
    </w:p>
    <w:p w:rsidR="009C4A1B" w:rsidRPr="00D9004B" w:rsidRDefault="009C4A1B" w:rsidP="00BB65A5">
      <w:pPr>
        <w:spacing w:after="0" w:line="360" w:lineRule="auto"/>
        <w:jc w:val="both"/>
        <w:rPr>
          <w:rFonts w:ascii="Georgia" w:hAnsi="Georgia" w:cs="Arial"/>
          <w:sz w:val="24"/>
          <w:szCs w:val="24"/>
        </w:rPr>
      </w:pPr>
      <w:bookmarkStart w:id="0" w:name="_GoBack"/>
      <w:bookmarkEnd w:id="0"/>
    </w:p>
    <w:p w:rsidR="00BB65A5" w:rsidRPr="00D9004B" w:rsidRDefault="00BB65A5" w:rsidP="00BB65A5">
      <w:pPr>
        <w:spacing w:after="0" w:line="360" w:lineRule="auto"/>
        <w:jc w:val="both"/>
        <w:rPr>
          <w:rFonts w:ascii="Georgia" w:hAnsi="Georgia" w:cs="Arial"/>
          <w:sz w:val="24"/>
          <w:szCs w:val="24"/>
        </w:rPr>
      </w:pPr>
      <w:r w:rsidRPr="00D9004B">
        <w:rPr>
          <w:rFonts w:ascii="Georgia" w:hAnsi="Georgia" w:cs="Arial"/>
          <w:sz w:val="24"/>
          <w:szCs w:val="24"/>
        </w:rPr>
        <w:t xml:space="preserve">&gt;&gt; </w:t>
      </w:r>
      <w:r w:rsidRPr="00D9004B">
        <w:rPr>
          <w:rFonts w:ascii="Georgia" w:hAnsi="Georgia" w:cs="Arial"/>
          <w:b/>
          <w:color w:val="2F5496" w:themeColor="accent5" w:themeShade="BF"/>
          <w:sz w:val="24"/>
          <w:szCs w:val="24"/>
        </w:rPr>
        <w:t>Début 2020, la délégation olympique des Etats-Unis a choisi le Centre départemental de formation et d'animation sportive (CDFAS)</w:t>
      </w:r>
      <w:r w:rsidRPr="00D9004B">
        <w:rPr>
          <w:rFonts w:ascii="Georgia" w:hAnsi="Georgia" w:cs="Arial"/>
          <w:color w:val="2F5496" w:themeColor="accent5" w:themeShade="BF"/>
          <w:sz w:val="24"/>
          <w:szCs w:val="24"/>
        </w:rPr>
        <w:t xml:space="preserve"> </w:t>
      </w:r>
      <w:r w:rsidRPr="00D9004B">
        <w:rPr>
          <w:rFonts w:ascii="Georgia" w:hAnsi="Georgia" w:cs="Arial"/>
          <w:sz w:val="24"/>
          <w:szCs w:val="24"/>
        </w:rPr>
        <w:t>d'Eaubonne pour y installer son camp de base à l’occasion des JOP 2024, qui se tiendront du 26 juillet au 11 août 2024.</w:t>
      </w:r>
    </w:p>
    <w:p w:rsidR="00BB65A5" w:rsidRPr="00D9004B" w:rsidRDefault="00BB65A5" w:rsidP="00BB65A5">
      <w:pPr>
        <w:spacing w:after="0" w:line="360" w:lineRule="auto"/>
        <w:jc w:val="both"/>
        <w:rPr>
          <w:rFonts w:ascii="Georgia" w:hAnsi="Georgia" w:cs="Arial"/>
          <w:sz w:val="24"/>
          <w:szCs w:val="24"/>
        </w:rPr>
      </w:pPr>
    </w:p>
    <w:p w:rsidR="00BB65A5" w:rsidRPr="00D9004B" w:rsidRDefault="00BB65A5" w:rsidP="00BB65A5">
      <w:pPr>
        <w:spacing w:after="0" w:line="360" w:lineRule="auto"/>
        <w:jc w:val="both"/>
        <w:rPr>
          <w:rFonts w:ascii="Georgia" w:hAnsi="Georgia" w:cs="Arial"/>
          <w:sz w:val="24"/>
          <w:szCs w:val="24"/>
        </w:rPr>
      </w:pPr>
      <w:r w:rsidRPr="00D9004B">
        <w:rPr>
          <w:rFonts w:ascii="Georgia" w:hAnsi="Georgia" w:cs="Arial"/>
          <w:sz w:val="24"/>
          <w:szCs w:val="24"/>
        </w:rPr>
        <w:t>Outre l’accueil des sportifs américains au CDFAS, c’est le territoire environnant qui lui aussi bénéficiera de leur venue. Pour les hôtels environnants, c’est en effet une aubaine. Environ 1200 personnes sont attendues en tout. À titre d'exemple, 555 sportifs représentaient les USA à Rio. A ce nombre il faut rajouter les équipes de l'encadrement. Il y aura de nombreuses retombées économiques, touristiques et culturelles.</w:t>
      </w:r>
    </w:p>
    <w:p w:rsidR="00BB65A5" w:rsidRPr="00D9004B" w:rsidRDefault="00BB65A5" w:rsidP="00BB65A5">
      <w:pPr>
        <w:spacing w:after="0" w:line="360" w:lineRule="auto"/>
        <w:jc w:val="both"/>
        <w:rPr>
          <w:rFonts w:ascii="Georgia" w:hAnsi="Georgia" w:cs="Arial"/>
          <w:sz w:val="24"/>
          <w:szCs w:val="24"/>
        </w:rPr>
      </w:pPr>
    </w:p>
    <w:p w:rsidR="00BB65A5" w:rsidRPr="00D9004B" w:rsidRDefault="00BB65A5" w:rsidP="00BB65A5">
      <w:pPr>
        <w:spacing w:after="0" w:line="360" w:lineRule="auto"/>
        <w:jc w:val="both"/>
        <w:rPr>
          <w:rFonts w:ascii="Georgia" w:hAnsi="Georgia" w:cs="Arial"/>
          <w:sz w:val="24"/>
          <w:szCs w:val="24"/>
        </w:rPr>
      </w:pPr>
      <w:r w:rsidRPr="00D9004B">
        <w:rPr>
          <w:rFonts w:ascii="Georgia" w:hAnsi="Georgia" w:cs="Arial"/>
          <w:sz w:val="24"/>
          <w:szCs w:val="24"/>
        </w:rPr>
        <w:t xml:space="preserve">D'autres sites </w:t>
      </w:r>
      <w:proofErr w:type="spellStart"/>
      <w:r w:rsidRPr="00D9004B">
        <w:rPr>
          <w:rFonts w:ascii="Georgia" w:hAnsi="Georgia" w:cs="Arial"/>
          <w:sz w:val="24"/>
          <w:szCs w:val="24"/>
        </w:rPr>
        <w:t>valdoisiens</w:t>
      </w:r>
      <w:proofErr w:type="spellEnd"/>
      <w:r w:rsidRPr="00D9004B">
        <w:rPr>
          <w:rFonts w:ascii="Georgia" w:hAnsi="Georgia" w:cs="Arial"/>
          <w:sz w:val="24"/>
          <w:szCs w:val="24"/>
        </w:rPr>
        <w:t xml:space="preserve"> pourraient accueillir des délégations étrangères.</w:t>
      </w:r>
    </w:p>
    <w:p w:rsidR="00BB65A5" w:rsidRDefault="00BB65A5" w:rsidP="00BB65A5">
      <w:pPr>
        <w:spacing w:after="0" w:line="360" w:lineRule="auto"/>
        <w:jc w:val="both"/>
        <w:rPr>
          <w:rFonts w:ascii="Georgia" w:hAnsi="Georgia" w:cs="Arial"/>
          <w:sz w:val="24"/>
          <w:szCs w:val="24"/>
        </w:rPr>
      </w:pPr>
      <w:r w:rsidRPr="00D9004B">
        <w:rPr>
          <w:rFonts w:ascii="Georgia" w:hAnsi="Georgia" w:cs="Arial"/>
          <w:sz w:val="24"/>
          <w:szCs w:val="24"/>
        </w:rPr>
        <w:t xml:space="preserve">Vingt-deux villes se sont en effet portées volontaires pour accueillir des entraînements. Par exemple : à Cergy, avec le centre départemental de tennis et l'île de loisirs, à Enghien-les-Bains avec le lac et </w:t>
      </w:r>
      <w:r w:rsidRPr="00D9004B">
        <w:rPr>
          <w:rFonts w:ascii="Georgia" w:hAnsi="Georgia" w:cs="Arial"/>
          <w:sz w:val="24"/>
          <w:szCs w:val="24"/>
        </w:rPr>
        <w:lastRenderedPageBreak/>
        <w:t>l'hippodrome d'Enghien-Soisy ou encore à Luzarches et le golf de Mont Griffon, ce sport étant redevenu olympique en 2016.</w:t>
      </w:r>
    </w:p>
    <w:p w:rsidR="00BB65A5" w:rsidRDefault="00BB65A5" w:rsidP="00BB65A5">
      <w:pPr>
        <w:spacing w:after="0" w:line="360" w:lineRule="auto"/>
        <w:jc w:val="both"/>
        <w:rPr>
          <w:rFonts w:ascii="Georgia" w:hAnsi="Georgia" w:cs="Arial"/>
          <w:sz w:val="24"/>
          <w:szCs w:val="24"/>
        </w:rPr>
      </w:pPr>
    </w:p>
    <w:p w:rsidR="00BB65A5" w:rsidRPr="00DA39DC" w:rsidRDefault="00BB65A5" w:rsidP="00DA39DC">
      <w:pPr>
        <w:spacing w:after="0" w:line="360" w:lineRule="auto"/>
        <w:jc w:val="both"/>
        <w:rPr>
          <w:rFonts w:ascii="Georgia" w:hAnsi="Georgia" w:cs="Arial"/>
          <w:sz w:val="24"/>
          <w:szCs w:val="24"/>
        </w:rPr>
      </w:pPr>
    </w:p>
    <w:p w:rsidR="009C4A1B" w:rsidRPr="00DA39DC" w:rsidRDefault="00DA39DC" w:rsidP="00DA39DC">
      <w:pP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&gt;&gt; </w:t>
      </w:r>
      <w:r w:rsidRPr="00DA39DC">
        <w:rPr>
          <w:rFonts w:ascii="Georgia" w:hAnsi="Georgia" w:cs="Arial"/>
          <w:b/>
          <w:color w:val="2F5496" w:themeColor="accent5" w:themeShade="BF"/>
          <w:sz w:val="24"/>
          <w:szCs w:val="24"/>
        </w:rPr>
        <w:t>Les épreuves de tir ne se feront pas à Saint-Witz</w:t>
      </w:r>
    </w:p>
    <w:p w:rsidR="00DA39DC" w:rsidRPr="00DA39DC" w:rsidRDefault="00DA39DC" w:rsidP="00DA39DC">
      <w:pPr>
        <w:pStyle w:val="paragraph"/>
        <w:jc w:val="both"/>
        <w:rPr>
          <w:sz w:val="24"/>
          <w:szCs w:val="24"/>
        </w:rPr>
      </w:pPr>
      <w:r w:rsidRPr="00DA39DC">
        <w:rPr>
          <w:sz w:val="24"/>
          <w:szCs w:val="24"/>
        </w:rPr>
        <w:t>En novembre 2019 le bureau exécutif du comité d'organisation des JO de 2024 (</w:t>
      </w:r>
      <w:proofErr w:type="spellStart"/>
      <w:r w:rsidRPr="00DA39DC">
        <w:rPr>
          <w:sz w:val="24"/>
          <w:szCs w:val="24"/>
        </w:rPr>
        <w:t>Cojo</w:t>
      </w:r>
      <w:proofErr w:type="spellEnd"/>
      <w:r w:rsidRPr="00DA39DC">
        <w:rPr>
          <w:sz w:val="24"/>
          <w:szCs w:val="24"/>
        </w:rPr>
        <w:t xml:space="preserve">) n’a pas donné suite au projet </w:t>
      </w:r>
      <w:proofErr w:type="spellStart"/>
      <w:r w:rsidRPr="00DA39DC">
        <w:rPr>
          <w:sz w:val="24"/>
          <w:szCs w:val="24"/>
        </w:rPr>
        <w:t>valdoisien</w:t>
      </w:r>
      <w:proofErr w:type="spellEnd"/>
      <w:r w:rsidRPr="00DA39DC">
        <w:rPr>
          <w:sz w:val="24"/>
          <w:szCs w:val="24"/>
        </w:rPr>
        <w:t>: la fédération française de tir, soutenue par la fédération internationale, proposait un dossier avec un centre d'entraînement pérenne à Saint-Witz, qui resterait donc après les Jeux olympiques.</w:t>
      </w:r>
    </w:p>
    <w:p w:rsidR="00DA39DC" w:rsidRPr="00DA39DC" w:rsidRDefault="00DA39DC" w:rsidP="00DA39DC">
      <w:pPr>
        <w:pStyle w:val="paragraph"/>
        <w:jc w:val="both"/>
        <w:rPr>
          <w:sz w:val="24"/>
          <w:szCs w:val="24"/>
        </w:rPr>
      </w:pPr>
      <w:r w:rsidRPr="00DA39DC">
        <w:rPr>
          <w:sz w:val="24"/>
          <w:szCs w:val="24"/>
        </w:rPr>
        <w:t xml:space="preserve">Si l'idée était intéressante, la question du financement s'est rapidement posée, le </w:t>
      </w:r>
      <w:proofErr w:type="spellStart"/>
      <w:r w:rsidRPr="00DA39DC">
        <w:rPr>
          <w:sz w:val="24"/>
          <w:szCs w:val="24"/>
        </w:rPr>
        <w:t>Cojo</w:t>
      </w:r>
      <w:proofErr w:type="spellEnd"/>
      <w:r w:rsidRPr="00DA39DC">
        <w:rPr>
          <w:sz w:val="24"/>
          <w:szCs w:val="24"/>
        </w:rPr>
        <w:t xml:space="preserve"> ne finançant que des structures temporaires. La fédération française avait estimé le coût de son projet à 12 M€, le ra</w:t>
      </w:r>
      <w:r w:rsidR="00A63B82">
        <w:rPr>
          <w:sz w:val="24"/>
          <w:szCs w:val="24"/>
        </w:rPr>
        <w:t>menant ensuite à moins de 11 M€</w:t>
      </w:r>
      <w:r w:rsidRPr="00DA39DC">
        <w:rPr>
          <w:sz w:val="24"/>
          <w:szCs w:val="24"/>
        </w:rPr>
        <w:t xml:space="preserve">. </w:t>
      </w:r>
    </w:p>
    <w:p w:rsidR="00DA39DC" w:rsidRDefault="00DA39DC" w:rsidP="00DA39DC">
      <w:pPr>
        <w:pStyle w:val="paragraph"/>
        <w:jc w:val="both"/>
        <w:rPr>
          <w:sz w:val="24"/>
          <w:szCs w:val="24"/>
        </w:rPr>
      </w:pPr>
      <w:r w:rsidRPr="00DA39DC">
        <w:rPr>
          <w:sz w:val="24"/>
          <w:szCs w:val="24"/>
        </w:rPr>
        <w:t xml:space="preserve">Un montant sous-estimé si l'on en croit les résultats des deux cabinets d'expertise, mandatés par le comité d'organisation et qui ont évalué le projet à 37 M€, soit 3 fois plus que celui de la fédération. </w:t>
      </w:r>
    </w:p>
    <w:p w:rsidR="00DA39DC" w:rsidRPr="00DA39DC" w:rsidRDefault="00DA39DC" w:rsidP="00DA39DC">
      <w:pPr>
        <w:pStyle w:val="paragraph"/>
        <w:jc w:val="both"/>
        <w:rPr>
          <w:sz w:val="24"/>
          <w:szCs w:val="24"/>
        </w:rPr>
      </w:pPr>
      <w:r w:rsidRPr="00DA39DC">
        <w:rPr>
          <w:sz w:val="24"/>
          <w:szCs w:val="24"/>
        </w:rPr>
        <w:t>Le tir olympique se déroulera</w:t>
      </w:r>
      <w:r>
        <w:rPr>
          <w:sz w:val="24"/>
          <w:szCs w:val="24"/>
        </w:rPr>
        <w:t xml:space="preserve"> donc</w:t>
      </w:r>
      <w:r w:rsidRPr="00DA39DC">
        <w:rPr>
          <w:sz w:val="24"/>
          <w:szCs w:val="24"/>
        </w:rPr>
        <w:t>, comme prévu, à La Courneuve.</w:t>
      </w:r>
      <w:r>
        <w:rPr>
          <w:sz w:val="24"/>
          <w:szCs w:val="24"/>
        </w:rPr>
        <w:t xml:space="preserve"> </w:t>
      </w:r>
    </w:p>
    <w:p w:rsidR="00DA39DC" w:rsidRDefault="00DA39DC" w:rsidP="00DA39DC">
      <w:pPr>
        <w:pStyle w:val="paragraph"/>
        <w:jc w:val="both"/>
        <w:rPr>
          <w:sz w:val="24"/>
          <w:szCs w:val="24"/>
        </w:rPr>
      </w:pPr>
    </w:p>
    <w:p w:rsidR="00BF0469" w:rsidRDefault="00BF0469" w:rsidP="00DA39DC">
      <w:pPr>
        <w:pStyle w:val="paragraph"/>
        <w:jc w:val="both"/>
        <w:rPr>
          <w:sz w:val="24"/>
          <w:szCs w:val="24"/>
        </w:rPr>
      </w:pPr>
    </w:p>
    <w:sectPr w:rsidR="00BF0469" w:rsidSect="009C4A1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87913"/>
    <w:multiLevelType w:val="hybridMultilevel"/>
    <w:tmpl w:val="8B4C4412"/>
    <w:lvl w:ilvl="0" w:tplc="253CF8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B1"/>
    <w:rsid w:val="00091698"/>
    <w:rsid w:val="001D5BD0"/>
    <w:rsid w:val="00547FC9"/>
    <w:rsid w:val="00592427"/>
    <w:rsid w:val="0059439F"/>
    <w:rsid w:val="00656BCE"/>
    <w:rsid w:val="006F03CF"/>
    <w:rsid w:val="007D5DF7"/>
    <w:rsid w:val="007F314B"/>
    <w:rsid w:val="00875E25"/>
    <w:rsid w:val="008E3759"/>
    <w:rsid w:val="00974F01"/>
    <w:rsid w:val="00996BB1"/>
    <w:rsid w:val="009C4A1B"/>
    <w:rsid w:val="00A30CE2"/>
    <w:rsid w:val="00A63B82"/>
    <w:rsid w:val="00A8178B"/>
    <w:rsid w:val="00AC0008"/>
    <w:rsid w:val="00B2340F"/>
    <w:rsid w:val="00BB65A5"/>
    <w:rsid w:val="00BF0469"/>
    <w:rsid w:val="00C53CA1"/>
    <w:rsid w:val="00DA39DC"/>
    <w:rsid w:val="00EB0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1391-144C-4004-94FA-108B9FD8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314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paragraph">
    <w:name w:val="paragraph"/>
    <w:basedOn w:val="Normal"/>
    <w:rsid w:val="00DA39DC"/>
    <w:pPr>
      <w:spacing w:after="0" w:line="450" w:lineRule="atLeast"/>
    </w:pPr>
    <w:rPr>
      <w:rFonts w:ascii="Georgia" w:eastAsia="Times New Roman" w:hAnsi="Georgia" w:cs="Times New Roman"/>
      <w:sz w:val="29"/>
      <w:szCs w:val="29"/>
      <w:lang w:eastAsia="fr-FR"/>
    </w:rPr>
  </w:style>
  <w:style w:type="paragraph" w:styleId="Paragraphedeliste">
    <w:name w:val="List Paragraph"/>
    <w:basedOn w:val="Normal"/>
    <w:uiPriority w:val="34"/>
    <w:qFormat/>
    <w:rsid w:val="00592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64791">
      <w:bodyDiv w:val="1"/>
      <w:marLeft w:val="0"/>
      <w:marRight w:val="0"/>
      <w:marTop w:val="0"/>
      <w:marBottom w:val="0"/>
      <w:divBdr>
        <w:top w:val="none" w:sz="0" w:space="0" w:color="auto"/>
        <w:left w:val="none" w:sz="0" w:space="0" w:color="auto"/>
        <w:bottom w:val="none" w:sz="0" w:space="0" w:color="auto"/>
        <w:right w:val="none" w:sz="0" w:space="0" w:color="auto"/>
      </w:divBdr>
      <w:divsChild>
        <w:div w:id="1402211296">
          <w:marLeft w:val="0"/>
          <w:marRight w:val="0"/>
          <w:marTop w:val="0"/>
          <w:marBottom w:val="0"/>
          <w:divBdr>
            <w:top w:val="none" w:sz="0" w:space="0" w:color="auto"/>
            <w:left w:val="none" w:sz="0" w:space="0" w:color="auto"/>
            <w:bottom w:val="none" w:sz="0" w:space="0" w:color="auto"/>
            <w:right w:val="none" w:sz="0" w:space="0" w:color="auto"/>
          </w:divBdr>
          <w:divsChild>
            <w:div w:id="1173299675">
              <w:marLeft w:val="0"/>
              <w:marRight w:val="0"/>
              <w:marTop w:val="0"/>
              <w:marBottom w:val="0"/>
              <w:divBdr>
                <w:top w:val="none" w:sz="0" w:space="0" w:color="auto"/>
                <w:left w:val="none" w:sz="0" w:space="0" w:color="auto"/>
                <w:bottom w:val="none" w:sz="0" w:space="0" w:color="auto"/>
                <w:right w:val="none" w:sz="0" w:space="0" w:color="auto"/>
              </w:divBdr>
              <w:divsChild>
                <w:div w:id="299387027">
                  <w:marLeft w:val="0"/>
                  <w:marRight w:val="0"/>
                  <w:marTop w:val="0"/>
                  <w:marBottom w:val="0"/>
                  <w:divBdr>
                    <w:top w:val="none" w:sz="0" w:space="0" w:color="auto"/>
                    <w:left w:val="none" w:sz="0" w:space="0" w:color="auto"/>
                    <w:bottom w:val="none" w:sz="0" w:space="0" w:color="auto"/>
                    <w:right w:val="none" w:sz="0" w:space="0" w:color="auto"/>
                  </w:divBdr>
                  <w:divsChild>
                    <w:div w:id="527185904">
                      <w:marLeft w:val="0"/>
                      <w:marRight w:val="0"/>
                      <w:marTop w:val="0"/>
                      <w:marBottom w:val="0"/>
                      <w:divBdr>
                        <w:top w:val="none" w:sz="0" w:space="0" w:color="auto"/>
                        <w:left w:val="none" w:sz="0" w:space="0" w:color="auto"/>
                        <w:bottom w:val="none" w:sz="0" w:space="0" w:color="auto"/>
                        <w:right w:val="none" w:sz="0" w:space="0" w:color="auto"/>
                      </w:divBdr>
                      <w:divsChild>
                        <w:div w:id="1827017890">
                          <w:marLeft w:val="0"/>
                          <w:marRight w:val="0"/>
                          <w:marTop w:val="0"/>
                          <w:marBottom w:val="0"/>
                          <w:divBdr>
                            <w:top w:val="none" w:sz="0" w:space="0" w:color="auto"/>
                            <w:left w:val="none" w:sz="0" w:space="0" w:color="auto"/>
                            <w:bottom w:val="none" w:sz="0" w:space="0" w:color="auto"/>
                            <w:right w:val="none" w:sz="0" w:space="0" w:color="auto"/>
                          </w:divBdr>
                          <w:divsChild>
                            <w:div w:id="5871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856</Words>
  <Characters>4713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HUBERT FANNY</cp:lastModifiedBy>
  <cp:revision>24</cp:revision>
  <dcterms:created xsi:type="dcterms:W3CDTF">2020-08-31T08:12:00Z</dcterms:created>
  <dcterms:modified xsi:type="dcterms:W3CDTF">2021-03-08T14:06:00Z</dcterms:modified>
</cp:coreProperties>
</file>