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2E19" w14:textId="77777777" w:rsidR="00A377C8" w:rsidRPr="00536FFF" w:rsidRDefault="00A377C8" w:rsidP="00086A7B">
      <w:pPr>
        <w:rPr>
          <w:rFonts w:ascii="Georgia" w:hAnsi="Georgia"/>
        </w:rPr>
      </w:pPr>
      <w:r w:rsidRPr="00536FFF">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14:anchorId="6B34321D" wp14:editId="4C73776C">
                <wp:simplePos x="0" y="0"/>
                <wp:positionH relativeFrom="margin">
                  <wp:align>center</wp:align>
                </wp:positionH>
                <wp:positionV relativeFrom="paragraph">
                  <wp:posOffset>18415</wp:posOffset>
                </wp:positionV>
                <wp:extent cx="6727825" cy="1027289"/>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1027289"/>
                          <a:chOff x="0" y="0"/>
                          <a:chExt cx="6727825" cy="722489"/>
                        </a:xfrm>
                      </wpg:grpSpPr>
                      <wps:wsp>
                        <wps:cNvPr id="2" name="Connecteur droit 2">
                          <a:extLst>
                            <a:ext uri="{FF2B5EF4-FFF2-40B4-BE49-F238E27FC236}">
                              <a16:creationId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lc="http://schemas.openxmlformats.org/drawingml/2006/lockedCanvas" id="{83E690F4-843A-47A5-8620-4FB01C0D8E68}"/>
                            </a:ext>
                            <a:ext uri="{C183D7F6-B498-43B3-948B-1728B52AA6E4}">
                              <adec:decorative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xmlns:lc="http://schemas.openxmlformats.org/drawingml/2006/lockedCanvas"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lc="http://schemas.openxmlformats.org/drawingml/2006/lockedCanvas" id="{4E3F5479-058B-4FA8-92E9-18CAB8CDC5C5}"/>
                            </a:ext>
                          </a:extLst>
                        </wps:cNvPr>
                        <wps:cNvSpPr txBox="1">
                          <a:spLocks/>
                        </wps:cNvSpPr>
                        <wps:spPr>
                          <a:xfrm>
                            <a:off x="767644" y="0"/>
                            <a:ext cx="4876800" cy="722489"/>
                          </a:xfrm>
                          <a:prstGeom prst="rect">
                            <a:avLst/>
                          </a:prstGeom>
                        </wps:spPr>
                        <wps:txbx>
                          <w:txbxContent>
                            <w:p w14:paraId="0D201008" w14:textId="77777777" w:rsidR="00086A7B" w:rsidRDefault="00536FFF" w:rsidP="00086A7B">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Argenteuil 3</w:t>
                              </w:r>
                            </w:p>
                            <w:p w14:paraId="2213B58F" w14:textId="77777777" w:rsidR="00086A7B" w:rsidRDefault="00086A7B" w:rsidP="00086A7B">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lc="http://schemas.openxmlformats.org/drawingml/2006/lockedCanvas" id="{D0986099-F5F2-4E8B-BE17-81194861A00C}"/>
                            </a:ext>
                            <a:ext uri="{C183D7F6-B498-43B3-948B-1728B52AA6E4}">
                              <adec:decorative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xmlns:lc="http://schemas.openxmlformats.org/drawingml/2006/lockedCanvas"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B34321D" id="Groupe 3" o:spid="_x0000_s1026" style="position:absolute;margin-left:0;margin-top:1.45pt;width:529.75pt;height:80.9pt;z-index:251659264;mso-position-horizontal:center;mso-position-horizontal-relative:margin" coordsize="6727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14:paraId="0D201008" w14:textId="77777777" w:rsidR="00086A7B" w:rsidRDefault="00536FFF" w:rsidP="00086A7B">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Argenteuil 3</w:t>
                        </w:r>
                      </w:p>
                      <w:p w14:paraId="2213B58F" w14:textId="77777777" w:rsidR="00086A7B" w:rsidRDefault="00086A7B" w:rsidP="00086A7B">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w10:wrap anchorx="margin"/>
              </v:group>
            </w:pict>
          </mc:Fallback>
        </mc:AlternateContent>
      </w:r>
    </w:p>
    <w:p w14:paraId="04EA33A7" w14:textId="77777777" w:rsidR="00A377C8" w:rsidRPr="00536FFF" w:rsidRDefault="00A377C8" w:rsidP="00086A7B">
      <w:pPr>
        <w:rPr>
          <w:rFonts w:ascii="Georgia" w:hAnsi="Georgia"/>
        </w:rPr>
      </w:pPr>
    </w:p>
    <w:p w14:paraId="27CC347C" w14:textId="77777777" w:rsidR="00A377C8" w:rsidRPr="00536FFF" w:rsidRDefault="00A377C8" w:rsidP="00086A7B">
      <w:pPr>
        <w:rPr>
          <w:rFonts w:ascii="Georgia" w:hAnsi="Georgia"/>
        </w:rPr>
      </w:pPr>
    </w:p>
    <w:p w14:paraId="60062FF8" w14:textId="77777777" w:rsidR="00A377C8" w:rsidRPr="00536FFF" w:rsidRDefault="00A377C8" w:rsidP="00086A7B">
      <w:pPr>
        <w:rPr>
          <w:rFonts w:ascii="Georgia" w:hAnsi="Georgia"/>
        </w:rPr>
      </w:pPr>
    </w:p>
    <w:p w14:paraId="686B1C67" w14:textId="77777777" w:rsidR="00A377C8" w:rsidRPr="00536FFF" w:rsidRDefault="00A377C8" w:rsidP="00086A7B">
      <w:pPr>
        <w:rPr>
          <w:rFonts w:ascii="Georgia" w:hAnsi="Georgia"/>
        </w:rPr>
      </w:pPr>
    </w:p>
    <w:p w14:paraId="702D770D" w14:textId="77777777" w:rsidR="00A377C8" w:rsidRPr="00536FFF" w:rsidRDefault="00A377C8" w:rsidP="00086A7B">
      <w:pPr>
        <w:rPr>
          <w:rFonts w:ascii="Georgia" w:hAnsi="Georgia"/>
        </w:rPr>
      </w:pPr>
    </w:p>
    <w:p w14:paraId="1B3D338C" w14:textId="77777777" w:rsidR="00536FFF" w:rsidRPr="00536FFF" w:rsidRDefault="00536FFF" w:rsidP="00086A7B">
      <w:pPr>
        <w:rPr>
          <w:rFonts w:ascii="Georgia" w:hAnsi="Georgia"/>
        </w:rPr>
      </w:pPr>
    </w:p>
    <w:p w14:paraId="15EF4539" w14:textId="77777777" w:rsidR="00536FFF" w:rsidRDefault="00536FFF" w:rsidP="00086A7B">
      <w:pPr>
        <w:rPr>
          <w:rFonts w:ascii="Georgia" w:hAnsi="Georgia"/>
        </w:rPr>
      </w:pPr>
    </w:p>
    <w:p w14:paraId="173F5A80" w14:textId="77777777" w:rsidR="002D2BBD" w:rsidRPr="002D2BBD" w:rsidRDefault="002D2BBD" w:rsidP="002D2BB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eorgia" w:hAnsi="Georgia" w:cs="Arial"/>
          <w:b/>
          <w:bCs/>
          <w:sz w:val="24"/>
          <w:szCs w:val="24"/>
        </w:rPr>
      </w:pPr>
      <w:r w:rsidRPr="002D2BBD">
        <w:rPr>
          <w:rFonts w:ascii="Georgia" w:hAnsi="Georgia" w:cs="Arial"/>
          <w:b/>
          <w:bCs/>
          <w:sz w:val="24"/>
          <w:szCs w:val="24"/>
        </w:rPr>
        <w:t>Composition du canton</w:t>
      </w:r>
    </w:p>
    <w:p w14:paraId="747F9C37" w14:textId="77777777" w:rsidR="002D2BBD" w:rsidRDefault="002D2BBD" w:rsidP="002D2BB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Commune de Bezons et la partie de la commune d’Argenteu</w:t>
      </w:r>
      <w:r>
        <w:rPr>
          <w:rFonts w:ascii="Georgia" w:hAnsi="Georgia" w:cs="Arial"/>
          <w:sz w:val="24"/>
          <w:szCs w:val="24"/>
        </w:rPr>
        <w:t xml:space="preserve">il non incluse dans les cantons </w:t>
      </w:r>
      <w:r w:rsidRPr="002D2BBD">
        <w:rPr>
          <w:rFonts w:ascii="Georgia" w:hAnsi="Georgia" w:cs="Arial"/>
          <w:sz w:val="24"/>
          <w:szCs w:val="24"/>
        </w:rPr>
        <w:t>d’Argenteuil 1 et d’Argenteuil 2.</w:t>
      </w:r>
    </w:p>
    <w:p w14:paraId="5E98E144" w14:textId="77777777" w:rsidR="002D2BBD" w:rsidRPr="002D2BBD" w:rsidRDefault="002D2BBD" w:rsidP="002D2BB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eorgia" w:hAnsi="Georgia" w:cs="Arial"/>
          <w:sz w:val="24"/>
          <w:szCs w:val="24"/>
        </w:rPr>
      </w:pPr>
    </w:p>
    <w:p w14:paraId="2A06CE23" w14:textId="77777777" w:rsidR="002D2BBD" w:rsidRPr="002D2BBD" w:rsidRDefault="002D2BBD" w:rsidP="002D2BB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eorgia" w:hAnsi="Georgia" w:cs="Arial"/>
          <w:b/>
          <w:bCs/>
          <w:sz w:val="24"/>
          <w:szCs w:val="24"/>
        </w:rPr>
      </w:pPr>
      <w:r w:rsidRPr="002D2BBD">
        <w:rPr>
          <w:rFonts w:ascii="Georgia" w:hAnsi="Georgia" w:cs="Arial"/>
          <w:b/>
          <w:bCs/>
          <w:sz w:val="24"/>
          <w:szCs w:val="24"/>
        </w:rPr>
        <w:t>Intercommunalité</w:t>
      </w:r>
    </w:p>
    <w:p w14:paraId="621EE5C9" w14:textId="77777777" w:rsidR="002D2BBD" w:rsidRPr="002D2BBD" w:rsidRDefault="002D2BBD" w:rsidP="002D2BB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EPT Boucle Nord de Seine – Métropole Grand Paris (Argenteuil)</w:t>
      </w:r>
    </w:p>
    <w:p w14:paraId="56623E63" w14:textId="77777777" w:rsidR="002D2BBD" w:rsidRPr="002D2BBD" w:rsidRDefault="002D2BBD" w:rsidP="002D2BBD">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2D2BBD">
        <w:rPr>
          <w:rFonts w:ascii="Georgia" w:hAnsi="Georgia" w:cs="Arial"/>
          <w:sz w:val="24"/>
          <w:szCs w:val="24"/>
        </w:rPr>
        <w:t>CA Saint Germain Boucles de Seine (Bezons)</w:t>
      </w:r>
    </w:p>
    <w:p w14:paraId="12004B29" w14:textId="77777777" w:rsidR="002D2BBD" w:rsidRDefault="002D2BBD" w:rsidP="00086A7B">
      <w:pPr>
        <w:rPr>
          <w:rFonts w:ascii="Georgia" w:hAnsi="Georgia"/>
        </w:rPr>
      </w:pPr>
      <w:r w:rsidRPr="00EF7C10">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04B951DD" wp14:editId="548646C7">
                <wp:simplePos x="0" y="0"/>
                <wp:positionH relativeFrom="column">
                  <wp:posOffset>-51753</wp:posOffset>
                </wp:positionH>
                <wp:positionV relativeFrom="paragraph">
                  <wp:posOffset>152260</wp:posOffset>
                </wp:positionV>
                <wp:extent cx="6863080" cy="528743"/>
                <wp:effectExtent l="0" t="0" r="0" b="5080"/>
                <wp:wrapNone/>
                <wp:docPr id="1"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863080"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C8D05"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B951DD" id="Rectangle : Coins arrondis 1" o:spid="_x0000_s1030" style="position:absolute;margin-left:-4.1pt;margin-top:12pt;width:540.4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" fillcolor="#4c9cac" stroked="f" strokeweight="1pt">
                <v:stroke joinstyle="miter"/>
                <v:textbox>
                  <w:txbxContent>
                    <w:p w14:paraId="650C8D05"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v:roundrect>
            </w:pict>
          </mc:Fallback>
        </mc:AlternateContent>
      </w:r>
    </w:p>
    <w:p w14:paraId="30502CA7" w14:textId="77777777" w:rsidR="002D2BBD" w:rsidRDefault="002D2BBD" w:rsidP="00086A7B">
      <w:pPr>
        <w:rPr>
          <w:rFonts w:ascii="Georgia" w:hAnsi="Georgia"/>
        </w:rPr>
      </w:pPr>
    </w:p>
    <w:p w14:paraId="0ECDC475" w14:textId="77777777" w:rsidR="002D2BBD" w:rsidRDefault="002D2BBD" w:rsidP="00086A7B">
      <w:pPr>
        <w:rPr>
          <w:rFonts w:ascii="Georgia" w:hAnsi="Georgia"/>
        </w:rPr>
      </w:pPr>
    </w:p>
    <w:p w14:paraId="06F6826A" w14:textId="77777777" w:rsidR="002D2BBD" w:rsidRDefault="002D2BBD" w:rsidP="00086A7B">
      <w:pPr>
        <w:rPr>
          <w:rFonts w:ascii="Georgia" w:hAnsi="Georgia"/>
        </w:rPr>
      </w:pPr>
    </w:p>
    <w:p w14:paraId="39F5E20B" w14:textId="77777777" w:rsidR="002D2BBD" w:rsidRPr="00536FFF" w:rsidRDefault="002D2BBD" w:rsidP="00086A7B">
      <w:pPr>
        <w:rPr>
          <w:rFonts w:ascii="Georgia" w:hAnsi="Georgi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4"/>
        <w:gridCol w:w="860"/>
        <w:gridCol w:w="640"/>
        <w:gridCol w:w="888"/>
        <w:gridCol w:w="2068"/>
        <w:gridCol w:w="332"/>
        <w:gridCol w:w="681"/>
        <w:gridCol w:w="4449"/>
      </w:tblGrid>
      <w:tr w:rsidR="00536FFF" w:rsidRPr="00536FFF" w14:paraId="3BAF9562" w14:textId="77777777" w:rsidTr="00536FFF">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14:paraId="28ED890E" w14:textId="77777777" w:rsidR="00536FFF" w:rsidRPr="00536FFF" w:rsidRDefault="00536FFF" w:rsidP="00AC6768">
            <w:pPr>
              <w:spacing w:before="240" w:after="240"/>
              <w:jc w:val="center"/>
              <w:rPr>
                <w:rFonts w:ascii="Georgia" w:hAnsi="Georgia"/>
                <w:b/>
                <w:bCs/>
                <w:color w:val="202122"/>
                <w:sz w:val="21"/>
                <w:szCs w:val="21"/>
              </w:rPr>
            </w:pPr>
            <w:r w:rsidRPr="00536FFF">
              <w:rPr>
                <w:rFonts w:ascii="Georgia" w:hAnsi="Georgia"/>
                <w:b/>
                <w:bCs/>
                <w:color w:val="202122"/>
                <w:sz w:val="21"/>
                <w:szCs w:val="21"/>
              </w:rPr>
              <w:t xml:space="preserve">Conseillers départementaux </w:t>
            </w:r>
            <w:r w:rsidR="00AC6768">
              <w:rPr>
                <w:rFonts w:ascii="Georgia" w:hAnsi="Georgia"/>
                <w:b/>
                <w:bCs/>
                <w:color w:val="202122"/>
                <w:sz w:val="21"/>
                <w:szCs w:val="21"/>
              </w:rPr>
              <w:t>élus en 2015</w:t>
            </w:r>
          </w:p>
        </w:tc>
      </w:tr>
      <w:tr w:rsidR="00536FFF" w:rsidRPr="00536FFF" w14:paraId="0B2F8730" w14:textId="77777777" w:rsidTr="00536FFF">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5A02AC63" w14:textId="77777777" w:rsidR="00536FFF" w:rsidRPr="00536FFF" w:rsidRDefault="00536FFF">
            <w:pPr>
              <w:spacing w:before="240" w:after="240"/>
              <w:jc w:val="center"/>
              <w:rPr>
                <w:rFonts w:ascii="Georgia" w:hAnsi="Georgia"/>
                <w:b/>
                <w:bCs/>
                <w:color w:val="202122"/>
                <w:sz w:val="21"/>
                <w:szCs w:val="21"/>
              </w:rPr>
            </w:pPr>
            <w:r w:rsidRPr="00536FFF">
              <w:rPr>
                <w:rFonts w:ascii="Georgia" w:hAnsi="Georgia"/>
                <w:b/>
                <w:bCs/>
                <w:color w:val="202122"/>
                <w:sz w:val="21"/>
                <w:szCs w:val="21"/>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339C3F5C" w14:textId="77777777" w:rsidR="00536FFF" w:rsidRPr="00536FFF" w:rsidRDefault="00536FFF">
            <w:pPr>
              <w:spacing w:before="240" w:after="240"/>
              <w:jc w:val="center"/>
              <w:rPr>
                <w:rFonts w:ascii="Georgia" w:hAnsi="Georgia"/>
                <w:b/>
                <w:bCs/>
                <w:color w:val="202122"/>
                <w:sz w:val="21"/>
                <w:szCs w:val="21"/>
              </w:rPr>
            </w:pPr>
            <w:r w:rsidRPr="00536FFF">
              <w:rPr>
                <w:rFonts w:ascii="Georgia" w:hAnsi="Georgia"/>
                <w:b/>
                <w:bCs/>
                <w:color w:val="202122"/>
                <w:sz w:val="21"/>
                <w:szCs w:val="21"/>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0C378DC2" w14:textId="77777777" w:rsidR="00536FFF" w:rsidRPr="00536FFF" w:rsidRDefault="00536FFF">
            <w:pPr>
              <w:spacing w:before="240" w:after="240"/>
              <w:jc w:val="center"/>
              <w:rPr>
                <w:rFonts w:ascii="Georgia" w:hAnsi="Georgia"/>
                <w:b/>
                <w:bCs/>
                <w:color w:val="202122"/>
                <w:sz w:val="21"/>
                <w:szCs w:val="21"/>
              </w:rPr>
            </w:pPr>
            <w:r w:rsidRPr="00536FFF">
              <w:rPr>
                <w:rFonts w:ascii="Georgia" w:hAnsi="Georgia"/>
                <w:b/>
                <w:bCs/>
                <w:color w:val="202122"/>
                <w:sz w:val="21"/>
                <w:szCs w:val="21"/>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A45FD14" w14:textId="77777777" w:rsidR="00536FFF" w:rsidRPr="00536FFF" w:rsidRDefault="00536FFF">
            <w:pPr>
              <w:spacing w:before="240" w:after="240"/>
              <w:jc w:val="center"/>
              <w:rPr>
                <w:rFonts w:ascii="Georgia" w:hAnsi="Georgia"/>
                <w:b/>
                <w:bCs/>
                <w:color w:val="202122"/>
                <w:sz w:val="21"/>
                <w:szCs w:val="21"/>
              </w:rPr>
            </w:pPr>
            <w:r w:rsidRPr="00536FFF">
              <w:rPr>
                <w:rFonts w:ascii="Georgia" w:hAnsi="Georgia"/>
                <w:b/>
                <w:bCs/>
                <w:color w:val="202122"/>
                <w:sz w:val="21"/>
                <w:szCs w:val="21"/>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7A0ACB8B" w14:textId="77777777" w:rsidR="00536FFF" w:rsidRPr="00536FFF" w:rsidRDefault="00536FFF">
            <w:pPr>
              <w:spacing w:before="240" w:after="240"/>
              <w:jc w:val="center"/>
              <w:rPr>
                <w:rFonts w:ascii="Georgia" w:hAnsi="Georgia"/>
                <w:b/>
                <w:bCs/>
                <w:color w:val="202122"/>
                <w:sz w:val="21"/>
                <w:szCs w:val="21"/>
              </w:rPr>
            </w:pPr>
            <w:r w:rsidRPr="00536FFF">
              <w:rPr>
                <w:rFonts w:ascii="Georgia" w:hAnsi="Georgia"/>
                <w:b/>
                <w:bCs/>
                <w:color w:val="202122"/>
                <w:sz w:val="21"/>
                <w:szCs w:val="21"/>
              </w:rPr>
              <w:t>Qualité</w:t>
            </w:r>
          </w:p>
        </w:tc>
      </w:tr>
      <w:tr w:rsidR="00536FFF" w:rsidRPr="00536FFF" w14:paraId="42065A55" w14:textId="77777777" w:rsidTr="00536FFF">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62014C"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897AC"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3FA43C"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8C6A4A"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D66037"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 xml:space="preserve">Nicolas </w:t>
            </w:r>
            <w:proofErr w:type="spellStart"/>
            <w:r w:rsidRPr="00922BCF">
              <w:rPr>
                <w:rFonts w:ascii="Georgia" w:eastAsiaTheme="minorEastAsia" w:hAnsi="Georgia" w:cs="Arial"/>
                <w:color w:val="202122"/>
                <w:sz w:val="21"/>
                <w:szCs w:val="21"/>
                <w:lang w:eastAsia="fr-FR"/>
              </w:rPr>
              <w:t>Bougeard</w:t>
            </w:r>
            <w:proofErr w:type="spellEnd"/>
            <w:r w:rsidRPr="00922BCF">
              <w:rPr>
                <w:rFonts w:ascii="Georgia" w:eastAsiaTheme="minorEastAsia" w:hAnsi="Georgia" w:cs="Arial"/>
                <w:color w:val="202122"/>
                <w:sz w:val="21"/>
                <w:szCs w:val="21"/>
                <w:lang w:eastAsia="fr-FR"/>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8080"/>
            <w:tcMar>
              <w:top w:w="48" w:type="dxa"/>
              <w:left w:w="96" w:type="dxa"/>
              <w:bottom w:w="48" w:type="dxa"/>
              <w:right w:w="96" w:type="dxa"/>
            </w:tcMar>
            <w:vAlign w:val="center"/>
            <w:hideMark/>
          </w:tcPr>
          <w:p w14:paraId="6F35F4D2" w14:textId="77777777" w:rsidR="00536FFF" w:rsidRPr="00922BCF" w:rsidRDefault="00536FFF" w:rsidP="00922BCF">
            <w:pPr>
              <w:spacing w:before="240" w:after="240"/>
              <w:rPr>
                <w:rFonts w:ascii="Georgia" w:eastAsiaTheme="minorEastAsia"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FE0A23" w14:textId="77777777" w:rsidR="00536FFF" w:rsidRPr="00922BCF" w:rsidRDefault="00FC0143" w:rsidP="00922BCF">
            <w:pPr>
              <w:spacing w:before="240" w:after="240"/>
              <w:rPr>
                <w:rFonts w:ascii="Georgia" w:eastAsiaTheme="minorEastAsia" w:hAnsi="Georgia" w:cs="Arial"/>
                <w:color w:val="202122"/>
                <w:sz w:val="21"/>
                <w:szCs w:val="21"/>
                <w:lang w:eastAsia="fr-FR"/>
              </w:rPr>
            </w:pPr>
            <w:hyperlink r:id="rId5" w:tooltip="Parti socialiste (France)" w:history="1">
              <w:r w:rsidR="00536FFF" w:rsidRPr="00922BCF">
                <w:rPr>
                  <w:rFonts w:eastAsiaTheme="minorEastAsia" w:cs="Arial"/>
                  <w:color w:val="202122"/>
                  <w:lang w:eastAsia="fr-FR"/>
                </w:rPr>
                <w:t>PS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D79F48"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Professeur puis chef d'établissement scolaire</w:t>
            </w:r>
            <w:r w:rsidRPr="00922BCF">
              <w:rPr>
                <w:rFonts w:ascii="Georgia" w:eastAsiaTheme="minorEastAsia" w:hAnsi="Georgia" w:cs="Arial"/>
                <w:color w:val="202122"/>
                <w:sz w:val="21"/>
                <w:szCs w:val="21"/>
                <w:lang w:eastAsia="fr-FR"/>
              </w:rPr>
              <w:br/>
              <w:t>Conseiller municipal d'</w:t>
            </w:r>
            <w:hyperlink r:id="rId6" w:tooltip="Argenteuil (Val-d'Oise)" w:history="1">
              <w:r w:rsidRPr="00922BCF">
                <w:rPr>
                  <w:rFonts w:eastAsiaTheme="minorEastAsia" w:cs="Arial"/>
                  <w:color w:val="202122"/>
                  <w:lang w:eastAsia="fr-FR"/>
                </w:rPr>
                <w:t>Argenteuil</w:t>
              </w:r>
            </w:hyperlink>
          </w:p>
        </w:tc>
      </w:tr>
      <w:tr w:rsidR="00536FFF" w:rsidRPr="00536FFF" w14:paraId="06584A30" w14:textId="77777777" w:rsidTr="00536FFF">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08C44C2B" w14:textId="77777777" w:rsidR="00536FFF" w:rsidRPr="00922BCF" w:rsidRDefault="00536FFF" w:rsidP="00922BCF">
            <w:pPr>
              <w:spacing w:before="240" w:after="240"/>
              <w:rPr>
                <w:rFonts w:ascii="Georgia" w:eastAsiaTheme="minorEastAsia" w:hAnsi="Georgia" w:cs="Arial"/>
                <w:color w:val="202122"/>
                <w:sz w:val="21"/>
                <w:szCs w:val="21"/>
                <w:lang w:eastAsia="fr-FR"/>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14:paraId="6DAAC690" w14:textId="77777777" w:rsidR="00536FFF" w:rsidRPr="00922BCF" w:rsidRDefault="00536FFF" w:rsidP="00922BCF">
            <w:pPr>
              <w:spacing w:before="240" w:after="240"/>
              <w:rPr>
                <w:rFonts w:ascii="Georgia" w:eastAsiaTheme="minorEastAsia"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908450"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30D09A" w14:textId="77777777" w:rsidR="00536FFF" w:rsidRPr="00922BCF" w:rsidRDefault="00536FFF" w:rsidP="00922BCF">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BF47C3" w14:textId="77777777" w:rsidR="00536FFF" w:rsidRPr="00922BCF" w:rsidRDefault="00536FFF" w:rsidP="00922BCF">
            <w:pPr>
              <w:spacing w:before="240" w:after="240"/>
              <w:rPr>
                <w:rFonts w:ascii="Georgia" w:eastAsiaTheme="minorEastAsia" w:hAnsi="Georgia" w:cs="Arial"/>
                <w:color w:val="202122"/>
                <w:sz w:val="21"/>
                <w:szCs w:val="21"/>
                <w:lang w:eastAsia="fr-FR"/>
              </w:rPr>
            </w:pPr>
            <w:proofErr w:type="spellStart"/>
            <w:r w:rsidRPr="00922BCF">
              <w:rPr>
                <w:rFonts w:ascii="Georgia" w:eastAsiaTheme="minorEastAsia" w:hAnsi="Georgia" w:cs="Arial"/>
                <w:color w:val="202122"/>
                <w:sz w:val="21"/>
                <w:szCs w:val="21"/>
                <w:lang w:eastAsia="fr-FR"/>
              </w:rPr>
              <w:t>Nessrine</w:t>
            </w:r>
            <w:proofErr w:type="spellEnd"/>
            <w:r w:rsidRPr="00922BCF">
              <w:rPr>
                <w:rFonts w:ascii="Georgia" w:eastAsiaTheme="minorEastAsia" w:hAnsi="Georgia" w:cs="Arial"/>
                <w:color w:val="202122"/>
                <w:sz w:val="21"/>
                <w:szCs w:val="21"/>
                <w:lang w:eastAsia="fr-FR"/>
              </w:rPr>
              <w:t xml:space="preserve"> </w:t>
            </w:r>
            <w:proofErr w:type="spellStart"/>
            <w:r w:rsidRPr="00922BCF">
              <w:rPr>
                <w:rFonts w:ascii="Georgia" w:eastAsiaTheme="minorEastAsia" w:hAnsi="Georgia" w:cs="Arial"/>
                <w:color w:val="202122"/>
                <w:sz w:val="21"/>
                <w:szCs w:val="21"/>
                <w:lang w:eastAsia="fr-FR"/>
              </w:rPr>
              <w:t>Menhaouara</w:t>
            </w:r>
            <w:proofErr w:type="spellEnd"/>
            <w:r w:rsidRPr="00922BCF">
              <w:rPr>
                <w:rFonts w:ascii="Georgia" w:eastAsiaTheme="minorEastAsia" w:hAnsi="Georgia" w:cs="Arial"/>
                <w:color w:val="202122"/>
                <w:sz w:val="21"/>
                <w:szCs w:val="21"/>
                <w:lang w:eastAsia="fr-FR"/>
              </w:rPr>
              <w:t xml:space="preserve">  </w:t>
            </w:r>
          </w:p>
        </w:tc>
        <w:tc>
          <w:tcPr>
            <w:tcW w:w="0" w:type="auto"/>
            <w:tcBorders>
              <w:top w:val="single" w:sz="6" w:space="0" w:color="A2A9B1"/>
              <w:left w:val="single" w:sz="6" w:space="0" w:color="A2A9B1"/>
              <w:bottom w:val="single" w:sz="6" w:space="0" w:color="A2A9B1"/>
              <w:right w:val="single" w:sz="6" w:space="0" w:color="A2A9B1"/>
            </w:tcBorders>
            <w:shd w:val="clear" w:color="auto" w:fill="FF8080"/>
            <w:tcMar>
              <w:top w:w="48" w:type="dxa"/>
              <w:left w:w="96" w:type="dxa"/>
              <w:bottom w:w="48" w:type="dxa"/>
              <w:right w:w="96" w:type="dxa"/>
            </w:tcMar>
            <w:vAlign w:val="center"/>
            <w:hideMark/>
          </w:tcPr>
          <w:p w14:paraId="3630D6F0" w14:textId="77777777" w:rsidR="00536FFF" w:rsidRPr="00922BCF" w:rsidRDefault="00536FFF" w:rsidP="00922BCF">
            <w:pPr>
              <w:spacing w:before="240" w:after="240"/>
              <w:rPr>
                <w:rFonts w:ascii="Georgia" w:eastAsiaTheme="minorEastAsia" w:hAnsi="Georgia" w:cs="Arial"/>
                <w:color w:val="202122"/>
                <w:sz w:val="21"/>
                <w:szCs w:val="21"/>
                <w:lang w:eastAsia="fr-FR"/>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B29087" w14:textId="77777777" w:rsidR="00536FFF" w:rsidRPr="00922BCF" w:rsidRDefault="00FC0143" w:rsidP="00922BCF">
            <w:pPr>
              <w:spacing w:before="240" w:after="240"/>
              <w:rPr>
                <w:rFonts w:ascii="Georgia" w:eastAsiaTheme="minorEastAsia" w:hAnsi="Georgia" w:cs="Arial"/>
                <w:color w:val="202122"/>
                <w:sz w:val="21"/>
                <w:szCs w:val="21"/>
                <w:lang w:eastAsia="fr-FR"/>
              </w:rPr>
            </w:pPr>
            <w:hyperlink r:id="rId7" w:tooltip="Parti socialiste (France)" w:history="1">
              <w:r w:rsidR="00536FFF" w:rsidRPr="00922BCF">
                <w:rPr>
                  <w:rFonts w:eastAsiaTheme="minorEastAsia" w:cs="Arial"/>
                  <w:color w:val="202122"/>
                  <w:lang w:eastAsia="fr-FR"/>
                </w:rPr>
                <w:t>PS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5F4EA0" w14:textId="7DDB2470" w:rsidR="00536FFF" w:rsidRPr="00922BCF" w:rsidRDefault="00536FFF" w:rsidP="005E1DE8">
            <w:pPr>
              <w:spacing w:before="240" w:after="240"/>
              <w:rPr>
                <w:rFonts w:ascii="Georgia" w:eastAsiaTheme="minorEastAsia" w:hAnsi="Georgia" w:cs="Arial"/>
                <w:color w:val="202122"/>
                <w:sz w:val="21"/>
                <w:szCs w:val="21"/>
                <w:lang w:eastAsia="fr-FR"/>
              </w:rPr>
            </w:pPr>
            <w:r w:rsidRPr="00922BCF">
              <w:rPr>
                <w:rFonts w:ascii="Georgia" w:eastAsiaTheme="minorEastAsia" w:hAnsi="Georgia" w:cs="Arial"/>
                <w:color w:val="202122"/>
                <w:sz w:val="21"/>
                <w:szCs w:val="21"/>
                <w:lang w:eastAsia="fr-FR"/>
              </w:rPr>
              <w:t>Responsable de développement et d'Ingénierie Pédagogique</w:t>
            </w:r>
            <w:r w:rsidRPr="00922BCF">
              <w:rPr>
                <w:rFonts w:ascii="Georgia" w:eastAsiaTheme="minorEastAsia" w:hAnsi="Georgia" w:cs="Arial"/>
                <w:color w:val="202122"/>
                <w:sz w:val="21"/>
                <w:szCs w:val="21"/>
                <w:lang w:eastAsia="fr-FR"/>
              </w:rPr>
              <w:br/>
            </w:r>
            <w:r w:rsidR="005E1DE8">
              <w:rPr>
                <w:rFonts w:ascii="Georgia" w:eastAsiaTheme="minorEastAsia" w:hAnsi="Georgia" w:cs="Arial"/>
                <w:color w:val="202122"/>
                <w:sz w:val="21"/>
                <w:szCs w:val="21"/>
                <w:lang w:eastAsia="fr-FR"/>
              </w:rPr>
              <w:t xml:space="preserve"> </w:t>
            </w:r>
            <w:r w:rsidRPr="00922BCF">
              <w:rPr>
                <w:rFonts w:ascii="Georgia" w:eastAsiaTheme="minorEastAsia" w:hAnsi="Georgia" w:cs="Arial"/>
                <w:color w:val="202122"/>
                <w:sz w:val="21"/>
                <w:szCs w:val="21"/>
                <w:lang w:eastAsia="fr-FR"/>
              </w:rPr>
              <w:t>Maire de </w:t>
            </w:r>
            <w:hyperlink r:id="rId8" w:tooltip="Bezons" w:history="1">
              <w:r w:rsidRPr="00922BCF">
                <w:rPr>
                  <w:rFonts w:eastAsiaTheme="minorEastAsia" w:cs="Arial"/>
                  <w:color w:val="202122"/>
                  <w:lang w:eastAsia="fr-FR"/>
                </w:rPr>
                <w:t>Bezons</w:t>
              </w:r>
            </w:hyperlink>
          </w:p>
        </w:tc>
      </w:tr>
    </w:tbl>
    <w:p w14:paraId="0422C2DF" w14:textId="009EB28E" w:rsidR="00F47E61" w:rsidRDefault="00536FFF" w:rsidP="00536FFF">
      <w:pPr>
        <w:pStyle w:val="NormalWeb"/>
        <w:shd w:val="clear" w:color="auto" w:fill="FFFFFF"/>
        <w:spacing w:before="120" w:beforeAutospacing="0" w:after="120" w:afterAutospacing="0" w:line="360" w:lineRule="auto"/>
        <w:jc w:val="both"/>
        <w:rPr>
          <w:rFonts w:ascii="Georgia" w:hAnsi="Georgia" w:cs="Arial"/>
          <w:color w:val="202122"/>
        </w:rPr>
      </w:pPr>
      <w:r w:rsidRPr="002D2BBD">
        <w:rPr>
          <w:rFonts w:ascii="Georgia" w:hAnsi="Georgia" w:cs="Arial"/>
          <w:color w:val="202122"/>
        </w:rPr>
        <w:t>À l'issue du 1er tour des </w:t>
      </w:r>
      <w:hyperlink r:id="rId9" w:tooltip="Élections départementales françaises de 2015" w:history="1">
        <w:r w:rsidRPr="002D2BBD">
          <w:rPr>
            <w:rFonts w:ascii="Georgia" w:hAnsi="Georgia"/>
            <w:color w:val="202122"/>
          </w:rPr>
          <w:t>élections départementales de 2015</w:t>
        </w:r>
      </w:hyperlink>
      <w:r w:rsidRPr="002D2BBD">
        <w:rPr>
          <w:rFonts w:ascii="Georgia" w:hAnsi="Georgia" w:cs="Arial"/>
          <w:color w:val="202122"/>
        </w:rPr>
        <w:t xml:space="preserve">, deux binômes sont en ballotage : Nicolas </w:t>
      </w:r>
      <w:proofErr w:type="spellStart"/>
      <w:r w:rsidRPr="002D2BBD">
        <w:rPr>
          <w:rFonts w:ascii="Georgia" w:hAnsi="Georgia" w:cs="Arial"/>
          <w:color w:val="202122"/>
        </w:rPr>
        <w:t>Bougeard</w:t>
      </w:r>
      <w:proofErr w:type="spellEnd"/>
      <w:r w:rsidRPr="002D2BBD">
        <w:rPr>
          <w:rFonts w:ascii="Georgia" w:hAnsi="Georgia" w:cs="Arial"/>
          <w:color w:val="202122"/>
        </w:rPr>
        <w:t xml:space="preserve"> et </w:t>
      </w:r>
      <w:proofErr w:type="spellStart"/>
      <w:r w:rsidRPr="002D2BBD">
        <w:rPr>
          <w:rFonts w:ascii="Georgia" w:hAnsi="Georgia" w:cs="Arial"/>
          <w:color w:val="202122"/>
        </w:rPr>
        <w:t>Nessrine</w:t>
      </w:r>
      <w:proofErr w:type="spellEnd"/>
      <w:r w:rsidRPr="002D2BBD">
        <w:rPr>
          <w:rFonts w:ascii="Georgia" w:hAnsi="Georgia" w:cs="Arial"/>
          <w:color w:val="202122"/>
        </w:rPr>
        <w:t xml:space="preserve"> </w:t>
      </w:r>
      <w:proofErr w:type="spellStart"/>
      <w:r w:rsidRPr="002D2BBD">
        <w:rPr>
          <w:rFonts w:ascii="Georgia" w:hAnsi="Georgia" w:cs="Arial"/>
          <w:color w:val="202122"/>
        </w:rPr>
        <w:t>Menhaoura</w:t>
      </w:r>
      <w:proofErr w:type="spellEnd"/>
      <w:r w:rsidRPr="002D2BBD">
        <w:rPr>
          <w:rFonts w:ascii="Georgia" w:hAnsi="Georgia" w:cs="Arial"/>
          <w:color w:val="202122"/>
        </w:rPr>
        <w:t xml:space="preserve"> (</w:t>
      </w:r>
      <w:hyperlink r:id="rId10" w:tooltip="Parti socialiste (France)" w:history="1">
        <w:r w:rsidRPr="002D2BBD">
          <w:rPr>
            <w:rFonts w:ascii="Georgia" w:hAnsi="Georgia"/>
            <w:color w:val="202122"/>
          </w:rPr>
          <w:t>PS</w:t>
        </w:r>
      </w:hyperlink>
      <w:r w:rsidRPr="002D2BBD">
        <w:rPr>
          <w:rFonts w:ascii="Georgia" w:hAnsi="Georgia" w:cs="Arial"/>
          <w:color w:val="202122"/>
        </w:rPr>
        <w:t xml:space="preserve">, 27,81 %) et Michel </w:t>
      </w:r>
      <w:proofErr w:type="spellStart"/>
      <w:r w:rsidRPr="002D2BBD">
        <w:rPr>
          <w:rFonts w:ascii="Georgia" w:hAnsi="Georgia" w:cs="Arial"/>
          <w:color w:val="202122"/>
        </w:rPr>
        <w:t>Credeville</w:t>
      </w:r>
      <w:proofErr w:type="spellEnd"/>
      <w:r w:rsidRPr="002D2BBD">
        <w:rPr>
          <w:rFonts w:ascii="Georgia" w:hAnsi="Georgia" w:cs="Arial"/>
          <w:color w:val="202122"/>
        </w:rPr>
        <w:t xml:space="preserve"> et Caroline Thibaut (</w:t>
      </w:r>
      <w:hyperlink r:id="rId11" w:tooltip="Front national (parti français)" w:history="1">
        <w:r w:rsidRPr="002D2BBD">
          <w:rPr>
            <w:rFonts w:ascii="Georgia" w:hAnsi="Georgia"/>
            <w:color w:val="202122"/>
          </w:rPr>
          <w:t>FN</w:t>
        </w:r>
      </w:hyperlink>
      <w:r w:rsidRPr="002D2BBD">
        <w:rPr>
          <w:rFonts w:ascii="Georgia" w:hAnsi="Georgia" w:cs="Arial"/>
          <w:color w:val="202122"/>
        </w:rPr>
        <w:t>, 24,08 %). Le taux de participation est de 35,57 % (10 468 votants sur 29 431 inscrits) contre 40,49 % au </w:t>
      </w:r>
      <w:hyperlink r:id="rId12" w:tooltip="Élections départementales de 2015 en Val-d'Oise" w:history="1">
        <w:r w:rsidRPr="002D2BBD">
          <w:rPr>
            <w:rFonts w:ascii="Georgia" w:hAnsi="Georgia"/>
            <w:color w:val="202122"/>
          </w:rPr>
          <w:t>niveau départemental</w:t>
        </w:r>
      </w:hyperlink>
      <w:r w:rsidRPr="002D2BBD">
        <w:rPr>
          <w:rFonts w:ascii="Georgia" w:hAnsi="Georgia" w:cs="Arial"/>
          <w:color w:val="202122"/>
        </w:rPr>
        <w:t xml:space="preserve"> et 50,17 % au niveau national. Au second tour, Nicolas </w:t>
      </w:r>
      <w:proofErr w:type="spellStart"/>
      <w:r w:rsidRPr="002D2BBD">
        <w:rPr>
          <w:rFonts w:ascii="Georgia" w:hAnsi="Georgia" w:cs="Arial"/>
          <w:color w:val="202122"/>
        </w:rPr>
        <w:t>Bougeard</w:t>
      </w:r>
      <w:proofErr w:type="spellEnd"/>
      <w:r w:rsidRPr="002D2BBD">
        <w:rPr>
          <w:rFonts w:ascii="Georgia" w:hAnsi="Georgia" w:cs="Arial"/>
          <w:color w:val="202122"/>
        </w:rPr>
        <w:t xml:space="preserve"> et </w:t>
      </w:r>
      <w:proofErr w:type="spellStart"/>
      <w:r w:rsidRPr="002D2BBD">
        <w:rPr>
          <w:rFonts w:ascii="Georgia" w:hAnsi="Georgia" w:cs="Arial"/>
          <w:color w:val="202122"/>
        </w:rPr>
        <w:t>Nessrine</w:t>
      </w:r>
      <w:proofErr w:type="spellEnd"/>
      <w:r w:rsidRPr="002D2BBD">
        <w:rPr>
          <w:rFonts w:ascii="Georgia" w:hAnsi="Georgia" w:cs="Arial"/>
          <w:color w:val="202122"/>
        </w:rPr>
        <w:t xml:space="preserve"> </w:t>
      </w:r>
      <w:proofErr w:type="spellStart"/>
      <w:r w:rsidRPr="002D2BBD">
        <w:rPr>
          <w:rFonts w:ascii="Georgia" w:hAnsi="Georgia" w:cs="Arial"/>
          <w:color w:val="202122"/>
        </w:rPr>
        <w:t>Menhaoura</w:t>
      </w:r>
      <w:proofErr w:type="spellEnd"/>
      <w:r w:rsidRPr="002D2BBD">
        <w:rPr>
          <w:rFonts w:ascii="Georgia" w:hAnsi="Georgia" w:cs="Arial"/>
          <w:color w:val="202122"/>
        </w:rPr>
        <w:t xml:space="preserve"> (</w:t>
      </w:r>
      <w:hyperlink r:id="rId13" w:tooltip="Parti socialiste (France)" w:history="1">
        <w:r w:rsidRPr="002D2BBD">
          <w:rPr>
            <w:rFonts w:ascii="Georgia" w:hAnsi="Georgia"/>
            <w:color w:val="202122"/>
          </w:rPr>
          <w:t>PS</w:t>
        </w:r>
      </w:hyperlink>
      <w:r w:rsidRPr="002D2BBD">
        <w:rPr>
          <w:rFonts w:ascii="Georgia" w:hAnsi="Georgia" w:cs="Arial"/>
          <w:color w:val="202122"/>
        </w:rPr>
        <w:t>) sont élus avec 63,62 % des suffrages exprimés et un taux de participation de 38,44 % (6 571 voix pour 11 313 votants et 29 431 inscrits).</w:t>
      </w:r>
    </w:p>
    <w:tbl>
      <w:tblPr>
        <w:tblW w:w="10660" w:type="dxa"/>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708"/>
        <w:gridCol w:w="2456"/>
        <w:gridCol w:w="1365"/>
        <w:gridCol w:w="1259"/>
        <w:gridCol w:w="1872"/>
      </w:tblGrid>
      <w:tr w:rsidR="00945948" w:rsidRPr="00945948" w14:paraId="1B814F98" w14:textId="77777777" w:rsidTr="00B10B48">
        <w:trPr>
          <w:trHeight w:val="367"/>
          <w:jc w:val="center"/>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14:paraId="5B31AB31"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Maires élus en 2020</w:t>
            </w:r>
          </w:p>
        </w:tc>
      </w:tr>
      <w:tr w:rsidR="00945948" w:rsidRPr="00945948" w14:paraId="470AA619" w14:textId="77777777" w:rsidTr="00B10B48">
        <w:trPr>
          <w:trHeight w:val="384"/>
          <w:jc w:val="center"/>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AD7370F"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3D68272C"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5FB38BF7"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060D596D"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92C6424" w14:textId="77777777" w:rsidR="00945948" w:rsidRPr="00945948" w:rsidRDefault="00945948" w:rsidP="00945948">
            <w:pPr>
              <w:tabs>
                <w:tab w:val="left" w:pos="3398"/>
              </w:tabs>
              <w:spacing w:line="240" w:lineRule="auto"/>
              <w:jc w:val="center"/>
              <w:rPr>
                <w:rFonts w:ascii="Georgia" w:hAnsi="Georgia"/>
                <w:b/>
                <w:bCs/>
                <w:sz w:val="24"/>
                <w:szCs w:val="24"/>
              </w:rPr>
            </w:pPr>
            <w:r w:rsidRPr="00945948">
              <w:rPr>
                <w:rFonts w:ascii="Georgia" w:hAnsi="Georgia"/>
                <w:b/>
                <w:bCs/>
                <w:sz w:val="24"/>
                <w:szCs w:val="24"/>
              </w:rPr>
              <w:t>Abstention</w:t>
            </w:r>
          </w:p>
        </w:tc>
      </w:tr>
      <w:tr w:rsidR="00945948" w:rsidRPr="00945948" w14:paraId="635DC8F0" w14:textId="77777777" w:rsidTr="00B10B48">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7E92F1EF" w14:textId="77777777" w:rsidR="00945948" w:rsidRPr="00945948" w:rsidRDefault="00945948" w:rsidP="00945948">
            <w:pPr>
              <w:tabs>
                <w:tab w:val="left" w:pos="3398"/>
              </w:tabs>
              <w:spacing w:line="240" w:lineRule="auto"/>
              <w:jc w:val="center"/>
              <w:rPr>
                <w:rFonts w:ascii="Georgia" w:hAnsi="Georgia"/>
                <w:bCs/>
                <w:sz w:val="24"/>
                <w:szCs w:val="24"/>
              </w:rPr>
            </w:pPr>
            <w:r w:rsidRPr="00945948">
              <w:rPr>
                <w:rFonts w:ascii="Georgia" w:hAnsi="Georgia"/>
                <w:bCs/>
                <w:sz w:val="24"/>
                <w:szCs w:val="24"/>
              </w:rPr>
              <w:t>ARGENTEUIL</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66584A65" w14:textId="77777777" w:rsidR="00945948" w:rsidRPr="00945948" w:rsidRDefault="00945948" w:rsidP="00945948">
            <w:pPr>
              <w:tabs>
                <w:tab w:val="left" w:pos="3398"/>
              </w:tabs>
              <w:spacing w:line="240" w:lineRule="auto"/>
              <w:jc w:val="center"/>
              <w:rPr>
                <w:rFonts w:ascii="Georgia" w:hAnsi="Georgia"/>
                <w:bCs/>
                <w:sz w:val="24"/>
                <w:szCs w:val="24"/>
              </w:rPr>
            </w:pPr>
            <w:r w:rsidRPr="00945948">
              <w:rPr>
                <w:rFonts w:ascii="Georgia" w:hAnsi="Georgia"/>
                <w:bCs/>
                <w:sz w:val="24"/>
                <w:szCs w:val="24"/>
              </w:rPr>
              <w:t xml:space="preserve">Georges </w:t>
            </w:r>
            <w:proofErr w:type="spellStart"/>
            <w:r w:rsidRPr="00945948">
              <w:rPr>
                <w:rFonts w:ascii="Georgia" w:hAnsi="Georgia"/>
                <w:bCs/>
                <w:sz w:val="24"/>
                <w:szCs w:val="24"/>
              </w:rPr>
              <w:t>Mothron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642AE62C" w14:textId="77777777" w:rsidR="00945948" w:rsidRPr="00945948" w:rsidRDefault="00945948" w:rsidP="00945948">
            <w:pPr>
              <w:tabs>
                <w:tab w:val="left" w:pos="3398"/>
              </w:tabs>
              <w:spacing w:line="240" w:lineRule="auto"/>
              <w:jc w:val="center"/>
              <w:rPr>
                <w:rFonts w:ascii="Georgia" w:hAnsi="Georgia"/>
                <w:bCs/>
                <w:sz w:val="24"/>
                <w:szCs w:val="24"/>
              </w:rPr>
            </w:pPr>
            <w:r w:rsidRPr="00945948">
              <w:rPr>
                <w:rFonts w:ascii="Georgia" w:hAnsi="Georgia"/>
                <w:bCs/>
                <w:sz w:val="24"/>
                <w:szCs w:val="24"/>
              </w:rPr>
              <w:t>UD</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5CCD0BE3" w14:textId="77777777" w:rsidR="00945948" w:rsidRPr="00945948" w:rsidRDefault="00945948" w:rsidP="00945948">
            <w:pPr>
              <w:spacing w:after="160"/>
              <w:rPr>
                <w:rFonts w:ascii="Georgia" w:hAnsi="Georgia" w:cs="Arial"/>
                <w:color w:val="000000"/>
                <w:sz w:val="24"/>
                <w:szCs w:val="24"/>
              </w:rPr>
            </w:pPr>
            <w:r w:rsidRPr="00945948">
              <w:rPr>
                <w:rFonts w:ascii="Georgia" w:hAnsi="Georgia" w:cs="Arial"/>
                <w:color w:val="000000"/>
                <w:sz w:val="24"/>
                <w:szCs w:val="24"/>
              </w:rPr>
              <w:t>45.36 %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14:paraId="414DDE81" w14:textId="77777777" w:rsidR="00945948" w:rsidRPr="00945948" w:rsidRDefault="00945948" w:rsidP="00945948">
            <w:pPr>
              <w:spacing w:line="240" w:lineRule="auto"/>
              <w:jc w:val="center"/>
              <w:rPr>
                <w:rFonts w:ascii="Georgia" w:hAnsi="Georgia" w:cs="Arial"/>
                <w:color w:val="000000"/>
                <w:sz w:val="24"/>
                <w:szCs w:val="24"/>
              </w:rPr>
            </w:pPr>
            <w:r w:rsidRPr="00945948">
              <w:rPr>
                <w:rFonts w:ascii="Georgia" w:hAnsi="Georgia" w:cs="Arial"/>
                <w:color w:val="000000"/>
                <w:sz w:val="24"/>
                <w:szCs w:val="24"/>
              </w:rPr>
              <w:t>65.88%</w:t>
            </w:r>
          </w:p>
        </w:tc>
      </w:tr>
      <w:tr w:rsidR="00945948" w:rsidRPr="00945948" w14:paraId="74D6FB8E" w14:textId="77777777" w:rsidTr="00B10B48">
        <w:trPr>
          <w:trHeight w:val="384"/>
          <w:jc w:val="center"/>
        </w:trPr>
        <w:tc>
          <w:tcPr>
            <w:tcW w:w="3708"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14:paraId="0086FA79" w14:textId="767D6627" w:rsidR="00945948" w:rsidRPr="00945948" w:rsidRDefault="00945948" w:rsidP="00945948">
            <w:pPr>
              <w:tabs>
                <w:tab w:val="left" w:pos="3398"/>
              </w:tabs>
              <w:spacing w:line="240" w:lineRule="auto"/>
              <w:jc w:val="center"/>
              <w:rPr>
                <w:rFonts w:ascii="Georgia" w:hAnsi="Georgia"/>
                <w:bCs/>
                <w:sz w:val="24"/>
                <w:szCs w:val="24"/>
              </w:rPr>
            </w:pPr>
            <w:r>
              <w:rPr>
                <w:rFonts w:ascii="Georgia" w:hAnsi="Georgia"/>
                <w:bCs/>
                <w:sz w:val="24"/>
                <w:szCs w:val="24"/>
              </w:rPr>
              <w:lastRenderedPageBreak/>
              <w:t>BEZONS</w:t>
            </w:r>
          </w:p>
        </w:tc>
        <w:tc>
          <w:tcPr>
            <w:tcW w:w="245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14:paraId="5543B777" w14:textId="5124CE72" w:rsidR="00945948" w:rsidRPr="00945948" w:rsidRDefault="00945948" w:rsidP="00945948">
            <w:pPr>
              <w:tabs>
                <w:tab w:val="left" w:pos="3398"/>
              </w:tabs>
              <w:spacing w:line="240" w:lineRule="auto"/>
              <w:jc w:val="center"/>
              <w:rPr>
                <w:rFonts w:ascii="Georgia" w:hAnsi="Georgia"/>
                <w:bCs/>
                <w:sz w:val="24"/>
                <w:szCs w:val="24"/>
              </w:rPr>
            </w:pPr>
            <w:proofErr w:type="spellStart"/>
            <w:r>
              <w:rPr>
                <w:rFonts w:ascii="Georgia" w:hAnsi="Georgia"/>
                <w:bCs/>
                <w:sz w:val="24"/>
                <w:szCs w:val="24"/>
              </w:rPr>
              <w:t>Nessrine</w:t>
            </w:r>
            <w:proofErr w:type="spellEnd"/>
            <w:r>
              <w:rPr>
                <w:rFonts w:ascii="Georgia" w:hAnsi="Georgia"/>
                <w:bCs/>
                <w:sz w:val="24"/>
                <w:szCs w:val="24"/>
              </w:rPr>
              <w:t xml:space="preserve"> </w:t>
            </w:r>
            <w:proofErr w:type="spellStart"/>
            <w:r w:rsidRPr="00945948">
              <w:rPr>
                <w:rFonts w:ascii="Georgia" w:hAnsi="Georgia"/>
                <w:bCs/>
                <w:sz w:val="24"/>
                <w:szCs w:val="24"/>
              </w:rPr>
              <w:t>Menhaouara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14:paraId="21E24353" w14:textId="30AD3E88" w:rsidR="00945948" w:rsidRPr="00945948" w:rsidRDefault="00945948" w:rsidP="00945948">
            <w:pPr>
              <w:tabs>
                <w:tab w:val="left" w:pos="3398"/>
              </w:tabs>
              <w:spacing w:line="240" w:lineRule="auto"/>
              <w:jc w:val="center"/>
              <w:rPr>
                <w:rFonts w:ascii="Georgia" w:hAnsi="Georgia"/>
                <w:bCs/>
                <w:sz w:val="24"/>
                <w:szCs w:val="24"/>
              </w:rPr>
            </w:pPr>
            <w:r>
              <w:rPr>
                <w:rFonts w:ascii="Georgia" w:hAnsi="Georgia"/>
                <w:bCs/>
                <w:sz w:val="24"/>
                <w:szCs w:val="24"/>
              </w:rPr>
              <w:t>DVG</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14:paraId="003D8619" w14:textId="04D9C027" w:rsidR="00945948" w:rsidRPr="00945948" w:rsidRDefault="00945948" w:rsidP="00945948">
            <w:pPr>
              <w:rPr>
                <w:rFonts w:ascii="Georgia" w:hAnsi="Georgia" w:cs="Arial"/>
                <w:color w:val="000000"/>
                <w:sz w:val="24"/>
                <w:szCs w:val="24"/>
              </w:rPr>
            </w:pPr>
            <w:r>
              <w:rPr>
                <w:rFonts w:ascii="Georgia" w:hAnsi="Georgia" w:cs="Arial"/>
                <w:color w:val="000000"/>
                <w:sz w:val="24"/>
                <w:szCs w:val="24"/>
              </w:rPr>
              <w:t>35.63 %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14:paraId="534E105F" w14:textId="1B897EFF" w:rsidR="00945948" w:rsidRPr="00945948" w:rsidRDefault="00945948" w:rsidP="00945948">
            <w:pPr>
              <w:spacing w:line="240" w:lineRule="auto"/>
              <w:jc w:val="center"/>
              <w:rPr>
                <w:rFonts w:ascii="Georgia" w:hAnsi="Georgia" w:cs="Arial"/>
                <w:color w:val="000000"/>
                <w:sz w:val="24"/>
                <w:szCs w:val="24"/>
              </w:rPr>
            </w:pPr>
            <w:r w:rsidRPr="00945948">
              <w:rPr>
                <w:rFonts w:ascii="Georgia" w:hAnsi="Georgia" w:cs="Arial"/>
                <w:color w:val="000000"/>
                <w:sz w:val="24"/>
                <w:szCs w:val="24"/>
              </w:rPr>
              <w:t>65.47%</w:t>
            </w:r>
          </w:p>
        </w:tc>
      </w:tr>
    </w:tbl>
    <w:p w14:paraId="780460DD" w14:textId="77777777" w:rsidR="00945948" w:rsidRDefault="00945948" w:rsidP="00536FFF">
      <w:pPr>
        <w:pStyle w:val="NormalWeb"/>
        <w:shd w:val="clear" w:color="auto" w:fill="FFFFFF"/>
        <w:spacing w:before="120" w:beforeAutospacing="0" w:after="120" w:afterAutospacing="0" w:line="360" w:lineRule="auto"/>
        <w:jc w:val="both"/>
        <w:rPr>
          <w:rFonts w:ascii="Georgia" w:hAnsi="Georgia" w:cs="Arial"/>
          <w:color w:val="202122"/>
        </w:rPr>
      </w:pPr>
    </w:p>
    <w:p w14:paraId="13DAC58C" w14:textId="77777777" w:rsidR="00BB702D" w:rsidRPr="002D2BBD" w:rsidRDefault="00BB702D" w:rsidP="00536FFF">
      <w:pPr>
        <w:pStyle w:val="NormalWeb"/>
        <w:shd w:val="clear" w:color="auto" w:fill="FFFFFF"/>
        <w:spacing w:before="120" w:beforeAutospacing="0" w:after="120" w:afterAutospacing="0" w:line="360" w:lineRule="auto"/>
        <w:jc w:val="both"/>
        <w:rPr>
          <w:rFonts w:ascii="Georgia" w:hAnsi="Georgia" w:cs="Arial"/>
          <w:color w:val="202122"/>
        </w:rPr>
      </w:pPr>
    </w:p>
    <w:p w14:paraId="741901B1" w14:textId="39671F07" w:rsidR="002D2BBD" w:rsidRDefault="00BB702D" w:rsidP="002D2BBD">
      <w:pPr>
        <w:autoSpaceDE w:val="0"/>
        <w:autoSpaceDN w:val="0"/>
        <w:adjustRightInd w:val="0"/>
        <w:spacing w:line="240" w:lineRule="auto"/>
        <w:jc w:val="both"/>
        <w:rPr>
          <w:rFonts w:ascii="Georgia" w:hAnsi="Georgia" w:cs="Arial"/>
          <w:b/>
          <w:bCs/>
          <w:sz w:val="24"/>
          <w:szCs w:val="24"/>
        </w:rPr>
      </w:pPr>
      <w:r w:rsidRPr="00787FAA">
        <w:rPr>
          <w:rFonts w:ascii="Georgia" w:hAnsi="Georgia"/>
          <w:noProof/>
          <w:lang w:eastAsia="fr-FR"/>
        </w:rPr>
        <mc:AlternateContent>
          <mc:Choice Requires="wps">
            <w:drawing>
              <wp:anchor distT="0" distB="0" distL="114300" distR="114300" simplePos="0" relativeHeight="251663360" behindDoc="0" locked="0" layoutInCell="1" allowOverlap="1" wp14:anchorId="3E5622AD" wp14:editId="5D37D03F">
                <wp:simplePos x="0" y="0"/>
                <wp:positionH relativeFrom="column">
                  <wp:posOffset>-71120</wp:posOffset>
                </wp:positionH>
                <wp:positionV relativeFrom="paragraph">
                  <wp:posOffset>-152669</wp:posOffset>
                </wp:positionV>
                <wp:extent cx="6975475" cy="528320"/>
                <wp:effectExtent l="0" t="0" r="0" b="5080"/>
                <wp:wrapNone/>
                <wp:docPr id="6"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461A6"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E5622AD" id="_x0000_s1031" style="position:absolute;left:0;text-align:left;margin-left:-5.6pt;margin-top:-12pt;width:549.25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" fillcolor="#4c9cac" stroked="f" strokeweight="1pt">
                <v:stroke joinstyle="miter"/>
                <v:textbox>
                  <w:txbxContent>
                    <w:p w14:paraId="452461A6"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v:roundrect>
            </w:pict>
          </mc:Fallback>
        </mc:AlternateContent>
      </w:r>
    </w:p>
    <w:p w14:paraId="7E62CB73" w14:textId="77777777" w:rsidR="002D2BBD" w:rsidRDefault="002D2BBD" w:rsidP="002D2BBD">
      <w:pPr>
        <w:autoSpaceDE w:val="0"/>
        <w:autoSpaceDN w:val="0"/>
        <w:adjustRightInd w:val="0"/>
        <w:spacing w:line="240" w:lineRule="auto"/>
        <w:jc w:val="both"/>
        <w:rPr>
          <w:rFonts w:ascii="Georgia" w:hAnsi="Georgia" w:cs="Arial"/>
          <w:b/>
          <w:bCs/>
          <w:sz w:val="24"/>
          <w:szCs w:val="24"/>
        </w:rPr>
      </w:pPr>
    </w:p>
    <w:p w14:paraId="2F23E733" w14:textId="77777777" w:rsidR="002D2BBD" w:rsidRDefault="002D2BBD" w:rsidP="002D2BBD">
      <w:pPr>
        <w:autoSpaceDE w:val="0"/>
        <w:autoSpaceDN w:val="0"/>
        <w:adjustRightInd w:val="0"/>
        <w:spacing w:line="240" w:lineRule="auto"/>
        <w:jc w:val="both"/>
        <w:rPr>
          <w:rFonts w:ascii="Georgia" w:hAnsi="Georgia" w:cs="Arial"/>
          <w:b/>
          <w:bCs/>
          <w:sz w:val="24"/>
          <w:szCs w:val="24"/>
        </w:rPr>
      </w:pPr>
    </w:p>
    <w:p w14:paraId="0F696313"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b/>
          <w:bCs/>
          <w:sz w:val="24"/>
          <w:szCs w:val="24"/>
        </w:rPr>
        <w:t xml:space="preserve">Social </w:t>
      </w:r>
      <w:r w:rsidRPr="002D2BBD">
        <w:rPr>
          <w:rFonts w:ascii="Georgia" w:hAnsi="Georgia" w:cs="Arial"/>
          <w:sz w:val="24"/>
          <w:szCs w:val="24"/>
        </w:rPr>
        <w:t>: Ouverture en 2019 à ARGENTEUIL :</w:t>
      </w:r>
    </w:p>
    <w:p w14:paraId="590A97AF"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 d’une micro-crèche de 10 places “Bébé trésors” en gestion privé lucrative,</w:t>
      </w:r>
    </w:p>
    <w:p w14:paraId="0669EEDE"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 d’une crèche de 50 places “Les coquelicots” en délégation de service public.</w:t>
      </w:r>
    </w:p>
    <w:p w14:paraId="28FD6968" w14:textId="77777777" w:rsid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 Projet de reconstruction sur Argenteuil de l’EHPAD « Les Till</w:t>
      </w:r>
      <w:r>
        <w:rPr>
          <w:rFonts w:ascii="Georgia" w:hAnsi="Georgia" w:cs="Arial"/>
          <w:sz w:val="24"/>
          <w:szCs w:val="24"/>
        </w:rPr>
        <w:t xml:space="preserve">euls », actuellement implanté à </w:t>
      </w:r>
      <w:r w:rsidRPr="002D2BBD">
        <w:rPr>
          <w:rFonts w:ascii="Georgia" w:hAnsi="Georgia" w:cs="Arial"/>
          <w:sz w:val="24"/>
          <w:szCs w:val="24"/>
        </w:rPr>
        <w:t>Eaubonne et géré par la Croix-Rouge Française : à ce jour projet</w:t>
      </w:r>
      <w:r>
        <w:rPr>
          <w:rFonts w:ascii="Georgia" w:hAnsi="Georgia" w:cs="Arial"/>
          <w:sz w:val="24"/>
          <w:szCs w:val="24"/>
        </w:rPr>
        <w:t xml:space="preserve"> en cours d’instruction par les </w:t>
      </w:r>
      <w:r w:rsidRPr="002D2BBD">
        <w:rPr>
          <w:rFonts w:ascii="Georgia" w:hAnsi="Georgia" w:cs="Arial"/>
          <w:sz w:val="24"/>
          <w:szCs w:val="24"/>
        </w:rPr>
        <w:t>services du Département et de l’Agence Régionale de Santé</w:t>
      </w:r>
    </w:p>
    <w:p w14:paraId="322D06F0" w14:textId="77777777" w:rsidR="00C657F2" w:rsidRDefault="00C657F2" w:rsidP="002D2BBD">
      <w:pPr>
        <w:autoSpaceDE w:val="0"/>
        <w:autoSpaceDN w:val="0"/>
        <w:adjustRightInd w:val="0"/>
        <w:spacing w:line="360" w:lineRule="auto"/>
        <w:jc w:val="both"/>
        <w:rPr>
          <w:rFonts w:ascii="Georgia" w:hAnsi="Georgia" w:cs="Arial"/>
          <w:sz w:val="24"/>
          <w:szCs w:val="24"/>
        </w:rPr>
      </w:pPr>
    </w:p>
    <w:p w14:paraId="7FBCC124" w14:textId="77777777" w:rsidR="00C657F2" w:rsidRPr="00C657F2" w:rsidRDefault="00C657F2" w:rsidP="00C657F2">
      <w:pPr>
        <w:autoSpaceDE w:val="0"/>
        <w:autoSpaceDN w:val="0"/>
        <w:adjustRightInd w:val="0"/>
        <w:spacing w:line="360" w:lineRule="auto"/>
        <w:jc w:val="both"/>
        <w:rPr>
          <w:rFonts w:ascii="Georgia" w:hAnsi="Georgia" w:cs="Arial"/>
          <w:b/>
          <w:sz w:val="24"/>
          <w:szCs w:val="24"/>
        </w:rPr>
      </w:pPr>
      <w:r w:rsidRPr="00C657F2">
        <w:rPr>
          <w:rFonts w:ascii="Georgia" w:hAnsi="Georgia" w:cs="Arial"/>
          <w:b/>
          <w:sz w:val="24"/>
          <w:szCs w:val="24"/>
        </w:rPr>
        <w:t>Santé :</w:t>
      </w:r>
    </w:p>
    <w:p w14:paraId="046FFC1C" w14:textId="074A8E93" w:rsidR="00C657F2" w:rsidRDefault="00C657F2" w:rsidP="00C657F2">
      <w:pPr>
        <w:autoSpaceDE w:val="0"/>
        <w:autoSpaceDN w:val="0"/>
        <w:adjustRightInd w:val="0"/>
        <w:spacing w:line="360" w:lineRule="auto"/>
        <w:jc w:val="both"/>
        <w:rPr>
          <w:rFonts w:ascii="Georgia" w:hAnsi="Georgia" w:cs="Arial"/>
          <w:sz w:val="24"/>
          <w:szCs w:val="24"/>
        </w:rPr>
      </w:pPr>
      <w:r w:rsidRPr="00C657F2">
        <w:rPr>
          <w:rFonts w:ascii="Georgia" w:hAnsi="Georgia" w:cs="Arial"/>
          <w:sz w:val="24"/>
          <w:szCs w:val="24"/>
        </w:rPr>
        <w:t>Un pôle des actions Hors les Murs (HLM) rattaché au service des Actions de Santé de la DESF a été créé en septembre 2020.</w:t>
      </w:r>
    </w:p>
    <w:p w14:paraId="1CC17B72"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p>
    <w:p w14:paraId="45A994E3" w14:textId="77777777" w:rsid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b/>
          <w:bCs/>
          <w:sz w:val="24"/>
          <w:szCs w:val="24"/>
        </w:rPr>
        <w:t xml:space="preserve">Education </w:t>
      </w:r>
      <w:r w:rsidRPr="002D2BBD">
        <w:rPr>
          <w:rFonts w:ascii="Georgia" w:hAnsi="Georgia" w:cs="Arial"/>
          <w:sz w:val="24"/>
          <w:szCs w:val="24"/>
        </w:rPr>
        <w:t>: Le programme EDUCATE France a été lancé à B</w:t>
      </w:r>
      <w:r>
        <w:rPr>
          <w:rFonts w:ascii="Georgia" w:hAnsi="Georgia" w:cs="Arial"/>
          <w:sz w:val="24"/>
          <w:szCs w:val="24"/>
        </w:rPr>
        <w:t xml:space="preserve">ezons, au siège d’ATOS, au mois </w:t>
      </w:r>
      <w:r w:rsidRPr="002D2BBD">
        <w:rPr>
          <w:rFonts w:ascii="Georgia" w:hAnsi="Georgia" w:cs="Arial"/>
          <w:sz w:val="24"/>
          <w:szCs w:val="24"/>
        </w:rPr>
        <w:t>de novembre 2019 en présence de nombreux partenaires et notamment UCL (</w:t>
      </w:r>
      <w:proofErr w:type="spellStart"/>
      <w:r w:rsidRPr="002D2BBD">
        <w:rPr>
          <w:rFonts w:ascii="Georgia" w:hAnsi="Georgia" w:cs="Arial"/>
          <w:sz w:val="24"/>
          <w:szCs w:val="24"/>
        </w:rPr>
        <w:t>Unive</w:t>
      </w:r>
      <w:r>
        <w:rPr>
          <w:rFonts w:ascii="Georgia" w:hAnsi="Georgia" w:cs="Arial"/>
          <w:sz w:val="24"/>
          <w:szCs w:val="24"/>
        </w:rPr>
        <w:t>rsity</w:t>
      </w:r>
      <w:proofErr w:type="spellEnd"/>
      <w:r>
        <w:rPr>
          <w:rFonts w:ascii="Georgia" w:hAnsi="Georgia" w:cs="Arial"/>
          <w:sz w:val="24"/>
          <w:szCs w:val="24"/>
        </w:rPr>
        <w:t xml:space="preserve"> </w:t>
      </w:r>
      <w:proofErr w:type="spellStart"/>
      <w:r>
        <w:rPr>
          <w:rFonts w:ascii="Georgia" w:hAnsi="Georgia" w:cs="Arial"/>
          <w:sz w:val="24"/>
          <w:szCs w:val="24"/>
        </w:rPr>
        <w:t>College</w:t>
      </w:r>
      <w:proofErr w:type="spellEnd"/>
      <w:r>
        <w:rPr>
          <w:rFonts w:ascii="Georgia" w:hAnsi="Georgia" w:cs="Arial"/>
          <w:sz w:val="24"/>
          <w:szCs w:val="24"/>
        </w:rPr>
        <w:t xml:space="preserve"> </w:t>
      </w:r>
      <w:r w:rsidRPr="002D2BBD">
        <w:rPr>
          <w:rFonts w:ascii="Georgia" w:hAnsi="Georgia" w:cs="Arial"/>
          <w:sz w:val="24"/>
          <w:szCs w:val="24"/>
        </w:rPr>
        <w:t>of London), première université mondiale dans le cha</w:t>
      </w:r>
      <w:r>
        <w:rPr>
          <w:rFonts w:ascii="Georgia" w:hAnsi="Georgia" w:cs="Arial"/>
          <w:sz w:val="24"/>
          <w:szCs w:val="24"/>
        </w:rPr>
        <w:t xml:space="preserve">mp de l’éducation. Le programme </w:t>
      </w:r>
      <w:r w:rsidRPr="002D2BBD">
        <w:rPr>
          <w:rFonts w:ascii="Georgia" w:hAnsi="Georgia" w:cs="Arial"/>
          <w:sz w:val="24"/>
          <w:szCs w:val="24"/>
        </w:rPr>
        <w:t>EDUCATE France a été impulsé par le Conseil départemental et</w:t>
      </w:r>
      <w:r>
        <w:rPr>
          <w:rFonts w:ascii="Georgia" w:hAnsi="Georgia" w:cs="Arial"/>
          <w:sz w:val="24"/>
          <w:szCs w:val="24"/>
        </w:rPr>
        <w:t xml:space="preserve"> est porté par CY Université et </w:t>
      </w:r>
      <w:r w:rsidRPr="002D2BBD">
        <w:rPr>
          <w:rFonts w:ascii="Georgia" w:hAnsi="Georgia" w:cs="Arial"/>
          <w:sz w:val="24"/>
          <w:szCs w:val="24"/>
        </w:rPr>
        <w:t>l’ESSEC.</w:t>
      </w:r>
    </w:p>
    <w:p w14:paraId="15C1A574" w14:textId="77777777" w:rsidR="002D2BBD" w:rsidRDefault="002D2BBD" w:rsidP="002D2BBD">
      <w:pPr>
        <w:autoSpaceDE w:val="0"/>
        <w:autoSpaceDN w:val="0"/>
        <w:adjustRightInd w:val="0"/>
        <w:spacing w:line="360" w:lineRule="auto"/>
        <w:jc w:val="both"/>
        <w:rPr>
          <w:rFonts w:ascii="Georgia" w:hAnsi="Georgia" w:cs="Arial"/>
          <w:sz w:val="24"/>
          <w:szCs w:val="24"/>
        </w:rPr>
      </w:pPr>
    </w:p>
    <w:p w14:paraId="40F51694"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b/>
          <w:bCs/>
          <w:sz w:val="24"/>
          <w:szCs w:val="24"/>
        </w:rPr>
        <w:t xml:space="preserve">Activité économique </w:t>
      </w:r>
      <w:r w:rsidRPr="002D2BBD">
        <w:rPr>
          <w:rFonts w:ascii="Georgia" w:hAnsi="Georgia" w:cs="Arial"/>
          <w:sz w:val="24"/>
          <w:szCs w:val="24"/>
        </w:rPr>
        <w:t>: En 2019 Bezons a accueilli le siège social de Nielsen France sur près de</w:t>
      </w:r>
    </w:p>
    <w:p w14:paraId="156FF187" w14:textId="77777777" w:rsid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8.000 m² de surfaces dans l’immeuble SCENEO (transfert de Cergy notamment).</w:t>
      </w:r>
    </w:p>
    <w:p w14:paraId="02917FA5"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p>
    <w:p w14:paraId="22DA87E1" w14:textId="77777777" w:rsidR="002D2BBD" w:rsidRPr="002D2BBD" w:rsidRDefault="002D2BBD" w:rsidP="002D2BBD">
      <w:pPr>
        <w:autoSpaceDE w:val="0"/>
        <w:autoSpaceDN w:val="0"/>
        <w:adjustRightInd w:val="0"/>
        <w:spacing w:line="360" w:lineRule="auto"/>
        <w:jc w:val="both"/>
        <w:rPr>
          <w:rFonts w:ascii="Georgia" w:hAnsi="Georgia" w:cs="Arial"/>
          <w:b/>
          <w:bCs/>
          <w:sz w:val="24"/>
          <w:szCs w:val="24"/>
        </w:rPr>
      </w:pPr>
      <w:r w:rsidRPr="002D2BBD">
        <w:rPr>
          <w:rFonts w:ascii="Georgia" w:hAnsi="Georgia" w:cs="Arial"/>
          <w:b/>
          <w:bCs/>
          <w:sz w:val="24"/>
          <w:szCs w:val="24"/>
        </w:rPr>
        <w:t>Aménagement du territoire :</w:t>
      </w:r>
    </w:p>
    <w:p w14:paraId="349B794A"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 xml:space="preserve">Argenteuil </w:t>
      </w:r>
      <w:r w:rsidRPr="002D2BBD">
        <w:rPr>
          <w:rFonts w:ascii="Georgia" w:hAnsi="Georgia" w:cs="Arial"/>
          <w:b/>
          <w:bCs/>
          <w:sz w:val="24"/>
          <w:szCs w:val="24"/>
        </w:rPr>
        <w:t xml:space="preserve">: </w:t>
      </w:r>
      <w:r w:rsidRPr="002D2BBD">
        <w:rPr>
          <w:rFonts w:ascii="Georgia" w:hAnsi="Georgia" w:cs="Arial"/>
          <w:b/>
          <w:bCs/>
          <w:i/>
          <w:iCs/>
          <w:sz w:val="24"/>
          <w:szCs w:val="24"/>
        </w:rPr>
        <w:t xml:space="preserve">Porte Saint-Germain </w:t>
      </w:r>
      <w:r w:rsidRPr="002D2BBD">
        <w:rPr>
          <w:rFonts w:ascii="Georgia" w:hAnsi="Georgia" w:cs="Arial"/>
          <w:sz w:val="24"/>
          <w:szCs w:val="24"/>
        </w:rPr>
        <w:t>(quartier inclus dans le NPNRU) : Le proje</w:t>
      </w:r>
      <w:r>
        <w:rPr>
          <w:rFonts w:ascii="Georgia" w:hAnsi="Georgia" w:cs="Arial"/>
          <w:sz w:val="24"/>
          <w:szCs w:val="24"/>
        </w:rPr>
        <w:t xml:space="preserve">t prévoit la construction </w:t>
      </w:r>
      <w:r w:rsidRPr="002D2BBD">
        <w:rPr>
          <w:rFonts w:ascii="Georgia" w:hAnsi="Georgia" w:cs="Arial"/>
          <w:sz w:val="24"/>
          <w:szCs w:val="24"/>
        </w:rPr>
        <w:t>de 1 400 logements et permettra de résorber des friches industriel</w:t>
      </w:r>
      <w:r>
        <w:rPr>
          <w:rFonts w:ascii="Georgia" w:hAnsi="Georgia" w:cs="Arial"/>
          <w:sz w:val="24"/>
          <w:szCs w:val="24"/>
        </w:rPr>
        <w:t xml:space="preserve">les et la disparition d’habitat </w:t>
      </w:r>
      <w:r w:rsidRPr="002D2BBD">
        <w:rPr>
          <w:rFonts w:ascii="Georgia" w:hAnsi="Georgia" w:cs="Arial"/>
          <w:sz w:val="24"/>
          <w:szCs w:val="24"/>
        </w:rPr>
        <w:t>indigne. Le contrat devrait être signé début 2020.</w:t>
      </w:r>
    </w:p>
    <w:p w14:paraId="4B88DF5A" w14:textId="77777777" w:rsid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Le Département est concerné au titre de la voirie (notamment RD 311) et pour la r</w:t>
      </w:r>
      <w:r>
        <w:rPr>
          <w:rFonts w:ascii="Georgia" w:hAnsi="Georgia" w:cs="Arial"/>
          <w:sz w:val="24"/>
          <w:szCs w:val="24"/>
        </w:rPr>
        <w:t xml:space="preserve">éalisation </w:t>
      </w:r>
      <w:r w:rsidRPr="002D2BBD">
        <w:rPr>
          <w:rFonts w:ascii="Georgia" w:hAnsi="Georgia" w:cs="Arial"/>
          <w:sz w:val="24"/>
          <w:szCs w:val="24"/>
        </w:rPr>
        <w:t>éventuelle du nouveau collège d’Argenteuil sur ce secteur.</w:t>
      </w:r>
    </w:p>
    <w:p w14:paraId="5CED66DF"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p>
    <w:p w14:paraId="1A90576D" w14:textId="77777777" w:rsid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b/>
          <w:bCs/>
          <w:i/>
          <w:iCs/>
          <w:sz w:val="24"/>
          <w:szCs w:val="24"/>
        </w:rPr>
        <w:t xml:space="preserve">Reconversion site SAGEM-SAFRAN </w:t>
      </w:r>
      <w:r w:rsidRPr="002D2BBD">
        <w:rPr>
          <w:rFonts w:ascii="Georgia" w:hAnsi="Georgia" w:cs="Arial"/>
          <w:sz w:val="24"/>
          <w:szCs w:val="24"/>
        </w:rPr>
        <w:t>: suite au départ de la sociét</w:t>
      </w:r>
      <w:r>
        <w:rPr>
          <w:rFonts w:ascii="Georgia" w:hAnsi="Georgia" w:cs="Arial"/>
          <w:sz w:val="24"/>
          <w:szCs w:val="24"/>
        </w:rPr>
        <w:t xml:space="preserve">é en 2016, le site est en cours </w:t>
      </w:r>
      <w:r w:rsidRPr="002D2BBD">
        <w:rPr>
          <w:rFonts w:ascii="Georgia" w:hAnsi="Georgia" w:cs="Arial"/>
          <w:sz w:val="24"/>
          <w:szCs w:val="24"/>
        </w:rPr>
        <w:t>de démolition et de dépollution pour accueillir en 2020, un</w:t>
      </w:r>
      <w:r>
        <w:rPr>
          <w:rFonts w:ascii="Georgia" w:hAnsi="Georgia" w:cs="Arial"/>
          <w:sz w:val="24"/>
          <w:szCs w:val="24"/>
        </w:rPr>
        <w:t xml:space="preserve"> nouveau groupe scolaire et des </w:t>
      </w:r>
      <w:r w:rsidRPr="002D2BBD">
        <w:rPr>
          <w:rFonts w:ascii="Georgia" w:hAnsi="Georgia" w:cs="Arial"/>
          <w:sz w:val="24"/>
          <w:szCs w:val="24"/>
        </w:rPr>
        <w:t>logements. Le permis de construire a été déposé. Le pro</w:t>
      </w:r>
      <w:r>
        <w:rPr>
          <w:rFonts w:ascii="Georgia" w:hAnsi="Georgia" w:cs="Arial"/>
          <w:sz w:val="24"/>
          <w:szCs w:val="24"/>
        </w:rPr>
        <w:t xml:space="preserve">moteur est un spécialiste de la </w:t>
      </w:r>
      <w:r w:rsidRPr="002D2BBD">
        <w:rPr>
          <w:rFonts w:ascii="Georgia" w:hAnsi="Georgia" w:cs="Arial"/>
          <w:sz w:val="24"/>
          <w:szCs w:val="24"/>
        </w:rPr>
        <w:t>reconversion de sites pollués</w:t>
      </w:r>
      <w:r>
        <w:rPr>
          <w:rFonts w:ascii="Georgia" w:hAnsi="Georgia" w:cs="Arial"/>
          <w:sz w:val="24"/>
          <w:szCs w:val="24"/>
        </w:rPr>
        <w:t>.</w:t>
      </w:r>
    </w:p>
    <w:p w14:paraId="2E769EFB" w14:textId="77777777" w:rsidR="002D2BBD" w:rsidRPr="002D2BBD" w:rsidRDefault="002D2BBD" w:rsidP="002D2BBD">
      <w:pPr>
        <w:autoSpaceDE w:val="0"/>
        <w:autoSpaceDN w:val="0"/>
        <w:adjustRightInd w:val="0"/>
        <w:spacing w:line="360" w:lineRule="auto"/>
        <w:jc w:val="both"/>
        <w:rPr>
          <w:rFonts w:ascii="Georgia" w:hAnsi="Georgia" w:cs="Arial"/>
          <w:sz w:val="24"/>
          <w:szCs w:val="24"/>
        </w:rPr>
      </w:pPr>
    </w:p>
    <w:p w14:paraId="17BDC75F" w14:textId="77777777" w:rsidR="00034A13" w:rsidRPr="002D2BBD" w:rsidRDefault="002D2BBD" w:rsidP="002D2BBD">
      <w:pPr>
        <w:autoSpaceDE w:val="0"/>
        <w:autoSpaceDN w:val="0"/>
        <w:adjustRightInd w:val="0"/>
        <w:spacing w:line="360" w:lineRule="auto"/>
        <w:jc w:val="both"/>
        <w:rPr>
          <w:rFonts w:ascii="Georgia" w:hAnsi="Georgia" w:cs="Arial"/>
          <w:sz w:val="24"/>
          <w:szCs w:val="24"/>
        </w:rPr>
      </w:pPr>
      <w:r w:rsidRPr="002D2BBD">
        <w:rPr>
          <w:rFonts w:ascii="Georgia" w:hAnsi="Georgia" w:cs="Arial"/>
          <w:sz w:val="24"/>
          <w:szCs w:val="24"/>
        </w:rPr>
        <w:t xml:space="preserve">Bezons </w:t>
      </w:r>
      <w:r w:rsidRPr="002D2BBD">
        <w:rPr>
          <w:rFonts w:ascii="Georgia" w:hAnsi="Georgia" w:cs="Arial"/>
          <w:b/>
          <w:bCs/>
          <w:sz w:val="24"/>
          <w:szCs w:val="24"/>
        </w:rPr>
        <w:t xml:space="preserve">: </w:t>
      </w:r>
      <w:r w:rsidRPr="002D2BBD">
        <w:rPr>
          <w:rFonts w:ascii="Georgia" w:hAnsi="Georgia" w:cs="Arial,BoldItalic"/>
          <w:b/>
          <w:bCs/>
          <w:i/>
          <w:iCs/>
          <w:sz w:val="24"/>
          <w:szCs w:val="24"/>
        </w:rPr>
        <w:t xml:space="preserve">Zone d'Aménagement Concerté (ZAC) cœur de ville </w:t>
      </w:r>
      <w:r>
        <w:rPr>
          <w:rFonts w:ascii="Georgia" w:hAnsi="Georgia" w:cs="Arial"/>
          <w:sz w:val="24"/>
          <w:szCs w:val="24"/>
        </w:rPr>
        <w:t xml:space="preserve">: le projet est de renforcer la </w:t>
      </w:r>
      <w:r w:rsidRPr="002D2BBD">
        <w:rPr>
          <w:rFonts w:ascii="Georgia" w:hAnsi="Georgia" w:cs="Arial"/>
          <w:sz w:val="24"/>
          <w:szCs w:val="24"/>
        </w:rPr>
        <w:t>centralité de Bezons en construisant un nouvel hôtel de ville, d</w:t>
      </w:r>
      <w:r>
        <w:rPr>
          <w:rFonts w:ascii="Georgia" w:hAnsi="Georgia" w:cs="Arial"/>
          <w:sz w:val="24"/>
          <w:szCs w:val="24"/>
        </w:rPr>
        <w:t xml:space="preserve">es équipements publics, une rue </w:t>
      </w:r>
      <w:r w:rsidRPr="002D2BBD">
        <w:rPr>
          <w:rFonts w:ascii="Georgia" w:hAnsi="Georgia" w:cs="Arial"/>
          <w:sz w:val="24"/>
          <w:szCs w:val="24"/>
        </w:rPr>
        <w:lastRenderedPageBreak/>
        <w:t>commerçante et 700 logements. L’hôtel de ville et le groupe scola</w:t>
      </w:r>
      <w:r>
        <w:rPr>
          <w:rFonts w:ascii="Georgia" w:hAnsi="Georgia" w:cs="Arial"/>
          <w:sz w:val="24"/>
          <w:szCs w:val="24"/>
        </w:rPr>
        <w:t xml:space="preserve">ire sont livrés, la création du </w:t>
      </w:r>
      <w:r w:rsidRPr="002D2BBD">
        <w:rPr>
          <w:rFonts w:ascii="Georgia" w:hAnsi="Georgia" w:cs="Arial"/>
          <w:sz w:val="24"/>
          <w:szCs w:val="24"/>
        </w:rPr>
        <w:t>cinéma a obtenu l’accord administratif en janvier 2018, le promo</w:t>
      </w:r>
      <w:r>
        <w:rPr>
          <w:rFonts w:ascii="Georgia" w:hAnsi="Georgia" w:cs="Arial"/>
          <w:sz w:val="24"/>
          <w:szCs w:val="24"/>
        </w:rPr>
        <w:t xml:space="preserve">teur commercialise actuellement </w:t>
      </w:r>
      <w:r w:rsidRPr="002D2BBD">
        <w:rPr>
          <w:rFonts w:ascii="Georgia" w:hAnsi="Georgia" w:cs="Arial"/>
          <w:sz w:val="24"/>
          <w:szCs w:val="24"/>
        </w:rPr>
        <w:t>les logements. Le chantier est en cours et les premières livraisons devraient intervenir en 2020.</w:t>
      </w:r>
    </w:p>
    <w:p w14:paraId="2E10FA2F" w14:textId="77777777" w:rsidR="005C7C74" w:rsidRDefault="005C7C74" w:rsidP="005C7C74">
      <w:pPr>
        <w:spacing w:line="360" w:lineRule="auto"/>
        <w:jc w:val="both"/>
        <w:rPr>
          <w:rFonts w:ascii="Georgia" w:hAnsi="Georgia" w:cs="Arial"/>
          <w:sz w:val="24"/>
          <w:szCs w:val="24"/>
        </w:rPr>
      </w:pPr>
    </w:p>
    <w:p w14:paraId="5C5AB21E" w14:textId="77777777" w:rsidR="005C7C74" w:rsidRDefault="005C7C74" w:rsidP="005C7C74">
      <w:pPr>
        <w:spacing w:line="360" w:lineRule="auto"/>
        <w:jc w:val="both"/>
        <w:rPr>
          <w:rFonts w:ascii="Georgia" w:hAnsi="Georgia" w:cs="Arial"/>
          <w:sz w:val="24"/>
          <w:szCs w:val="24"/>
        </w:rPr>
      </w:pPr>
      <w:r w:rsidRPr="00B11CF1">
        <w:rPr>
          <w:rFonts w:ascii="Georgia" w:hAnsi="Georgia" w:cs="Times New Roman"/>
          <w:noProof/>
          <w:sz w:val="24"/>
          <w:szCs w:val="24"/>
          <w:lang w:eastAsia="fr-FR"/>
        </w:rPr>
        <mc:AlternateContent>
          <mc:Choice Requires="wps">
            <w:drawing>
              <wp:anchor distT="0" distB="0" distL="114300" distR="114300" simplePos="0" relativeHeight="251671552" behindDoc="0" locked="0" layoutInCell="1" allowOverlap="1" wp14:anchorId="1D73531B" wp14:editId="6C480561">
                <wp:simplePos x="0" y="0"/>
                <wp:positionH relativeFrom="column">
                  <wp:posOffset>0</wp:posOffset>
                </wp:positionH>
                <wp:positionV relativeFrom="paragraph">
                  <wp:posOffset>0</wp:posOffset>
                </wp:positionV>
                <wp:extent cx="6975475" cy="528320"/>
                <wp:effectExtent l="0" t="0" r="0" b="5080"/>
                <wp:wrapNone/>
                <wp:docPr id="10"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5361F" w14:textId="77777777" w:rsidR="005C7C74" w:rsidRDefault="005C7C74" w:rsidP="005C7C74">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73531B" id="_x0000_s1032" style="position:absolute;left:0;text-align:left;margin-left:0;margin-top:0;width:549.25pt;height: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" fillcolor="#4c9cac" stroked="f" strokeweight="1pt">
                <v:stroke joinstyle="miter"/>
                <v:textbox>
                  <w:txbxContent>
                    <w:p w14:paraId="12F5361F" w14:textId="77777777" w:rsidR="005C7C74" w:rsidRDefault="005C7C74" w:rsidP="005C7C74">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et mobilités</w:t>
                      </w:r>
                    </w:p>
                  </w:txbxContent>
                </v:textbox>
              </v:roundrect>
            </w:pict>
          </mc:Fallback>
        </mc:AlternateContent>
      </w:r>
    </w:p>
    <w:p w14:paraId="1E7008F5" w14:textId="77777777" w:rsidR="005C7C74" w:rsidRDefault="005C7C74" w:rsidP="005C7C74">
      <w:pPr>
        <w:spacing w:line="360" w:lineRule="auto"/>
        <w:jc w:val="both"/>
        <w:rPr>
          <w:rFonts w:ascii="Georgia" w:hAnsi="Georgia" w:cs="Arial"/>
          <w:sz w:val="24"/>
          <w:szCs w:val="24"/>
        </w:rPr>
      </w:pPr>
    </w:p>
    <w:p w14:paraId="4B147399" w14:textId="77777777" w:rsidR="005C7C74" w:rsidRDefault="005C7C74" w:rsidP="005C7C74">
      <w:pPr>
        <w:spacing w:line="360" w:lineRule="auto"/>
        <w:jc w:val="both"/>
        <w:rPr>
          <w:rFonts w:ascii="Georgia" w:hAnsi="Georgia" w:cs="Arial"/>
          <w:sz w:val="24"/>
          <w:szCs w:val="24"/>
        </w:rPr>
      </w:pPr>
    </w:p>
    <w:p w14:paraId="6AA39131" w14:textId="77777777" w:rsidR="005C7C74" w:rsidRDefault="005C7C74" w:rsidP="005C7C74">
      <w:pPr>
        <w:spacing w:line="360" w:lineRule="auto"/>
        <w:jc w:val="both"/>
        <w:rPr>
          <w:rFonts w:ascii="Georgia" w:hAnsi="Georgia" w:cs="Arial"/>
          <w:sz w:val="24"/>
          <w:szCs w:val="24"/>
        </w:rPr>
      </w:pPr>
      <w:r w:rsidRPr="00DA4647">
        <w:rPr>
          <w:rFonts w:ascii="Georgia" w:hAnsi="Georgia" w:cs="Arial"/>
          <w:sz w:val="24"/>
          <w:szCs w:val="24"/>
        </w:rPr>
        <w:t xml:space="preserve">Chaque année, il est proposé d'approuver un programme de travaux d'amélioration et de requalification de la voirie départementale ayant pour objet de prolonger l'effort entrepris par le passé pour moderniser le réseau départemental, pour améliorer l'état des chaussées par itinéraire, entretenir le patrimoine des ouvrages d’art, et traiter les points noirs générateurs d'accidents corporels ou de perturbations dans l'écoulement du trafic. </w:t>
      </w:r>
    </w:p>
    <w:p w14:paraId="2005F220" w14:textId="77777777" w:rsidR="005C7C74" w:rsidRPr="00DA4647" w:rsidRDefault="005C7C74" w:rsidP="005C7C74">
      <w:pPr>
        <w:spacing w:line="360" w:lineRule="auto"/>
        <w:jc w:val="both"/>
        <w:rPr>
          <w:rFonts w:ascii="Georgia" w:hAnsi="Georgia" w:cs="Arial"/>
          <w:sz w:val="24"/>
          <w:szCs w:val="24"/>
        </w:rPr>
      </w:pPr>
    </w:p>
    <w:p w14:paraId="1F2669A1" w14:textId="77777777" w:rsidR="005C7C74" w:rsidRPr="00DA4647" w:rsidRDefault="005C7C74" w:rsidP="005C7C74">
      <w:pPr>
        <w:spacing w:line="360" w:lineRule="auto"/>
        <w:jc w:val="both"/>
        <w:rPr>
          <w:rFonts w:ascii="Georgia" w:hAnsi="Georgia" w:cs="Arial"/>
          <w:sz w:val="24"/>
          <w:szCs w:val="24"/>
        </w:rPr>
      </w:pPr>
      <w:r w:rsidRPr="00DA4647">
        <w:rPr>
          <w:rFonts w:ascii="Georgia" w:hAnsi="Georgia" w:cs="Arial"/>
          <w:sz w:val="24"/>
          <w:szCs w:val="24"/>
        </w:rPr>
        <w:t>Ces choix stratégiques permettent de mieux mobiliser l’aide financière régionale pour accompagner l’action du Département.</w:t>
      </w:r>
    </w:p>
    <w:p w14:paraId="1FAEFB37" w14:textId="284214B9" w:rsidR="005C7C74" w:rsidRDefault="005C7C74" w:rsidP="005C7C74">
      <w:pPr>
        <w:spacing w:line="360" w:lineRule="auto"/>
        <w:jc w:val="both"/>
        <w:rPr>
          <w:rFonts w:ascii="Georgia" w:hAnsi="Georgia" w:cs="Arial"/>
          <w:sz w:val="24"/>
          <w:szCs w:val="24"/>
        </w:rPr>
      </w:pPr>
      <w:r w:rsidRPr="00DA4647">
        <w:rPr>
          <w:rFonts w:ascii="Georgia" w:hAnsi="Georgia" w:cs="Arial"/>
          <w:sz w:val="24"/>
          <w:szCs w:val="24"/>
        </w:rPr>
        <w:t xml:space="preserve">Les opérations du type requalification des routes départementales en milieu urbain et extra-urbain sont privilégiées, notamment consécutivement au transfert des Routes Nationales d’Intérêt Local (RNIL) en 2006 et à la mise en </w:t>
      </w:r>
      <w:r w:rsidR="00153977" w:rsidRPr="00DA4647">
        <w:rPr>
          <w:rFonts w:ascii="Georgia" w:hAnsi="Georgia" w:cs="Arial"/>
          <w:sz w:val="24"/>
          <w:szCs w:val="24"/>
        </w:rPr>
        <w:t>œuvre</w:t>
      </w:r>
      <w:r w:rsidRPr="00DA4647">
        <w:rPr>
          <w:rFonts w:ascii="Georgia" w:hAnsi="Georgia" w:cs="Arial"/>
          <w:sz w:val="24"/>
          <w:szCs w:val="24"/>
        </w:rPr>
        <w:t xml:space="preserve"> du Réseau Routier d’Intérêt Régional (RRIR) en mai 2017. </w:t>
      </w:r>
    </w:p>
    <w:p w14:paraId="16E82986" w14:textId="77777777" w:rsidR="005C7C74" w:rsidRDefault="005C7C74" w:rsidP="005C7C74">
      <w:pPr>
        <w:spacing w:line="360" w:lineRule="auto"/>
        <w:jc w:val="both"/>
        <w:rPr>
          <w:rFonts w:ascii="Georgia" w:hAnsi="Georgia" w:cs="Arial"/>
          <w:sz w:val="24"/>
          <w:szCs w:val="24"/>
        </w:rPr>
      </w:pPr>
      <w:r w:rsidRPr="00DA4647">
        <w:rPr>
          <w:rFonts w:ascii="Georgia" w:hAnsi="Georgia" w:cs="Arial"/>
          <w:sz w:val="24"/>
          <w:szCs w:val="24"/>
        </w:rPr>
        <w:t>Elles correspondent à une nécessaire modernisation des voiries départementales et sont obligatoirement réalisées par tranches successives compte tenu des coûts importants de ces travaux.</w:t>
      </w:r>
    </w:p>
    <w:p w14:paraId="638DCA87" w14:textId="77777777" w:rsidR="005C7C74" w:rsidRDefault="005C7C74" w:rsidP="005C7C74">
      <w:pPr>
        <w:spacing w:line="360" w:lineRule="auto"/>
        <w:jc w:val="both"/>
        <w:rPr>
          <w:rFonts w:ascii="Georgia" w:hAnsi="Georgia" w:cs="Arial"/>
          <w:sz w:val="24"/>
          <w:szCs w:val="24"/>
        </w:rPr>
      </w:pPr>
    </w:p>
    <w:p w14:paraId="7F7067F7" w14:textId="77777777" w:rsidR="00153977" w:rsidRDefault="00153977" w:rsidP="00153977">
      <w:pPr>
        <w:autoSpaceDE w:val="0"/>
        <w:autoSpaceDN w:val="0"/>
        <w:adjustRightInd w:val="0"/>
        <w:spacing w:line="360" w:lineRule="auto"/>
        <w:jc w:val="both"/>
        <w:rPr>
          <w:rFonts w:ascii="Georgia" w:hAnsi="Georgia" w:cs="Arial"/>
          <w:sz w:val="24"/>
          <w:szCs w:val="24"/>
        </w:rPr>
      </w:pPr>
      <w:r>
        <w:rPr>
          <w:rFonts w:ascii="Georgia" w:hAnsi="Georgia" w:cs="Arial"/>
          <w:sz w:val="24"/>
          <w:szCs w:val="24"/>
        </w:rPr>
        <w:t>Les programmes annuels présentent un niveau d’investissement cohérent tout en maintenant l’effort sur l’entretien du patrimoine par la réfection de couches de roulement et la rénovation d’ouvrages d’art, mais aussi sur les opérations de sécurité routière et les pistes cyclables.</w:t>
      </w:r>
    </w:p>
    <w:p w14:paraId="165158D5" w14:textId="77777777" w:rsidR="00153977" w:rsidRDefault="00153977" w:rsidP="00153977">
      <w:pPr>
        <w:autoSpaceDE w:val="0"/>
        <w:autoSpaceDN w:val="0"/>
        <w:adjustRightInd w:val="0"/>
        <w:spacing w:line="360" w:lineRule="auto"/>
        <w:jc w:val="both"/>
        <w:rPr>
          <w:rFonts w:ascii="Georgia" w:hAnsi="Georgia" w:cs="Arial"/>
          <w:sz w:val="24"/>
          <w:szCs w:val="24"/>
        </w:rPr>
      </w:pPr>
    </w:p>
    <w:p w14:paraId="49C99EA6" w14:textId="77777777" w:rsidR="00153977" w:rsidRDefault="00153977" w:rsidP="00153977">
      <w:pPr>
        <w:autoSpaceDE w:val="0"/>
        <w:autoSpaceDN w:val="0"/>
        <w:adjustRightInd w:val="0"/>
        <w:spacing w:line="360" w:lineRule="auto"/>
        <w:jc w:val="both"/>
        <w:rPr>
          <w:rFonts w:ascii="Georgia" w:hAnsi="Georgia" w:cs="Arial"/>
          <w:sz w:val="24"/>
          <w:szCs w:val="24"/>
        </w:rPr>
      </w:pPr>
      <w:r>
        <w:rPr>
          <w:rFonts w:ascii="Georgia" w:hAnsi="Georgia" w:cs="Arial"/>
          <w:b/>
          <w:sz w:val="24"/>
          <w:szCs w:val="24"/>
        </w:rPr>
        <w:t>2020 :</w:t>
      </w:r>
      <w:r w:rsidRPr="009C39FB">
        <w:rPr>
          <w:rFonts w:ascii="Georgia" w:hAnsi="Georgia" w:cs="Arial"/>
          <w:sz w:val="24"/>
          <w:szCs w:val="24"/>
        </w:rPr>
        <w:t xml:space="preserve"> </w:t>
      </w:r>
      <w:r w:rsidRPr="00D6050A">
        <w:rPr>
          <w:rFonts w:ascii="Georgia" w:hAnsi="Georgia" w:cs="Arial"/>
          <w:sz w:val="24"/>
          <w:szCs w:val="24"/>
        </w:rPr>
        <w:t>41 210 500 € TTC</w:t>
      </w:r>
    </w:p>
    <w:p w14:paraId="56D813C8" w14:textId="77777777" w:rsidR="00153977" w:rsidRDefault="00153977" w:rsidP="00153977">
      <w:pPr>
        <w:spacing w:line="360" w:lineRule="auto"/>
        <w:jc w:val="both"/>
        <w:rPr>
          <w:rFonts w:ascii="Georgia" w:hAnsi="Georgia" w:cs="Arial"/>
          <w:sz w:val="24"/>
          <w:szCs w:val="24"/>
        </w:rPr>
      </w:pPr>
      <w:r w:rsidRPr="00D6050A">
        <w:rPr>
          <w:rFonts w:ascii="Georgia" w:hAnsi="Georgia" w:cs="Arial"/>
          <w:sz w:val="24"/>
          <w:szCs w:val="24"/>
        </w:rPr>
        <w:t>RD 909-1 – Argenteuil : réfection de l'ouvrage sur la Seine (Autorisation de programme complémentaire) Coût : 1,5 M€ TTC</w:t>
      </w:r>
    </w:p>
    <w:p w14:paraId="3A7BB274" w14:textId="77777777" w:rsidR="00153977" w:rsidRDefault="00153977" w:rsidP="00153977">
      <w:pPr>
        <w:autoSpaceDE w:val="0"/>
        <w:autoSpaceDN w:val="0"/>
        <w:adjustRightInd w:val="0"/>
        <w:spacing w:line="360" w:lineRule="auto"/>
        <w:jc w:val="both"/>
        <w:rPr>
          <w:rFonts w:ascii="Georgia" w:hAnsi="Georgia" w:cs="Arial"/>
          <w:b/>
          <w:sz w:val="24"/>
          <w:szCs w:val="24"/>
        </w:rPr>
      </w:pPr>
    </w:p>
    <w:p w14:paraId="3679DAF7" w14:textId="77777777" w:rsidR="00153977" w:rsidRDefault="00153977" w:rsidP="00153977">
      <w:pPr>
        <w:autoSpaceDE w:val="0"/>
        <w:autoSpaceDN w:val="0"/>
        <w:adjustRightInd w:val="0"/>
        <w:spacing w:line="360" w:lineRule="auto"/>
        <w:jc w:val="both"/>
        <w:rPr>
          <w:rFonts w:ascii="Georgia" w:hAnsi="Georgia" w:cs="Arial"/>
          <w:sz w:val="24"/>
          <w:szCs w:val="24"/>
        </w:rPr>
      </w:pPr>
      <w:r w:rsidRPr="00141251">
        <w:rPr>
          <w:rFonts w:ascii="Georgia" w:hAnsi="Georgia" w:cs="Arial"/>
          <w:b/>
          <w:sz w:val="24"/>
          <w:szCs w:val="24"/>
        </w:rPr>
        <w:t>2019 </w:t>
      </w:r>
      <w:r>
        <w:rPr>
          <w:rFonts w:ascii="Georgia" w:hAnsi="Georgia" w:cs="Arial"/>
          <w:sz w:val="24"/>
          <w:szCs w:val="24"/>
        </w:rPr>
        <w:t>:</w:t>
      </w:r>
      <w:r w:rsidRPr="009C39FB">
        <w:rPr>
          <w:rFonts w:ascii="Georgia" w:hAnsi="Georgia" w:cs="Arial"/>
          <w:sz w:val="24"/>
          <w:szCs w:val="24"/>
        </w:rPr>
        <w:t xml:space="preserve"> </w:t>
      </w:r>
      <w:r w:rsidRPr="00D6050A">
        <w:rPr>
          <w:rFonts w:ascii="Georgia" w:hAnsi="Georgia" w:cs="Arial"/>
          <w:sz w:val="24"/>
          <w:szCs w:val="24"/>
        </w:rPr>
        <w:t>25 455 500 € TTC</w:t>
      </w:r>
    </w:p>
    <w:p w14:paraId="7BD212DD" w14:textId="77777777" w:rsidR="00153977" w:rsidRPr="00D6050A" w:rsidRDefault="00153977" w:rsidP="00153977">
      <w:pPr>
        <w:autoSpaceDE w:val="0"/>
        <w:autoSpaceDN w:val="0"/>
        <w:adjustRightInd w:val="0"/>
        <w:spacing w:line="360" w:lineRule="auto"/>
        <w:jc w:val="both"/>
        <w:rPr>
          <w:rFonts w:ascii="Georgia" w:hAnsi="Georgia" w:cs="Arial"/>
          <w:sz w:val="24"/>
          <w:szCs w:val="24"/>
        </w:rPr>
      </w:pPr>
      <w:r>
        <w:rPr>
          <w:rFonts w:ascii="Georgia" w:hAnsi="Georgia" w:cs="Arial"/>
          <w:sz w:val="24"/>
          <w:szCs w:val="24"/>
        </w:rPr>
        <w:t>La</w:t>
      </w:r>
      <w:r w:rsidRPr="00D6050A">
        <w:rPr>
          <w:rFonts w:ascii="Georgia" w:hAnsi="Georgia" w:cs="Arial"/>
          <w:sz w:val="24"/>
          <w:szCs w:val="24"/>
        </w:rPr>
        <w:t xml:space="preserve"> RD 909-1 – Argenteuil : réfection de l'ouvrage sur la Seine pour un montant de 1 500 000 € TTC ;</w:t>
      </w:r>
    </w:p>
    <w:p w14:paraId="452AA005" w14:textId="77777777" w:rsidR="00153977" w:rsidRDefault="00153977" w:rsidP="00153977">
      <w:pPr>
        <w:autoSpaceDE w:val="0"/>
        <w:autoSpaceDN w:val="0"/>
        <w:adjustRightInd w:val="0"/>
        <w:spacing w:line="360" w:lineRule="auto"/>
        <w:jc w:val="both"/>
        <w:rPr>
          <w:rFonts w:ascii="Georgia" w:hAnsi="Georgia" w:cs="Arial"/>
          <w:sz w:val="24"/>
          <w:szCs w:val="24"/>
        </w:rPr>
      </w:pPr>
      <w:r w:rsidRPr="00D6050A">
        <w:rPr>
          <w:rFonts w:ascii="Georgia" w:hAnsi="Georgia" w:cs="Arial"/>
          <w:sz w:val="24"/>
          <w:szCs w:val="24"/>
        </w:rPr>
        <w:t>Signature par la Présidente du Conseil départemental du Val d’Oise du projet de convention relative aux travaux d'aménagement du carrefour RD 41 / RD 311 / A15 à Argenteuil, estimés à 1,25 M € HT, dont 65 % à la charge du Département et 35 % à la charge de la commune d'Argenteuil.</w:t>
      </w:r>
    </w:p>
    <w:p w14:paraId="0F49C3D9" w14:textId="77777777" w:rsidR="00153977" w:rsidRDefault="00153977" w:rsidP="00153977">
      <w:pPr>
        <w:autoSpaceDE w:val="0"/>
        <w:autoSpaceDN w:val="0"/>
        <w:adjustRightInd w:val="0"/>
        <w:spacing w:line="360" w:lineRule="auto"/>
        <w:jc w:val="both"/>
        <w:rPr>
          <w:rFonts w:ascii="Georgia" w:hAnsi="Georgia" w:cs="Arial"/>
          <w:sz w:val="24"/>
          <w:szCs w:val="24"/>
        </w:rPr>
      </w:pPr>
    </w:p>
    <w:p w14:paraId="1BEB221E" w14:textId="77777777" w:rsidR="00153977" w:rsidRDefault="00153977" w:rsidP="00153977">
      <w:pPr>
        <w:autoSpaceDE w:val="0"/>
        <w:autoSpaceDN w:val="0"/>
        <w:adjustRightInd w:val="0"/>
        <w:spacing w:line="360" w:lineRule="auto"/>
        <w:jc w:val="both"/>
        <w:rPr>
          <w:rFonts w:ascii="Georgia" w:hAnsi="Georgia" w:cs="Arial"/>
          <w:sz w:val="24"/>
          <w:szCs w:val="24"/>
        </w:rPr>
      </w:pPr>
      <w:r w:rsidRPr="00141251">
        <w:rPr>
          <w:rFonts w:ascii="Georgia" w:hAnsi="Georgia" w:cs="Arial"/>
          <w:b/>
          <w:sz w:val="24"/>
          <w:szCs w:val="24"/>
        </w:rPr>
        <w:t>2018</w:t>
      </w:r>
      <w:r>
        <w:rPr>
          <w:rFonts w:ascii="Georgia" w:hAnsi="Georgia" w:cs="Arial"/>
          <w:sz w:val="24"/>
          <w:szCs w:val="24"/>
        </w:rPr>
        <w:t xml:space="preserve"> : </w:t>
      </w:r>
      <w:r w:rsidRPr="00D6050A">
        <w:rPr>
          <w:rFonts w:ascii="Georgia" w:hAnsi="Georgia" w:cs="Arial"/>
          <w:sz w:val="24"/>
          <w:szCs w:val="24"/>
        </w:rPr>
        <w:t xml:space="preserve">21 474 000 € </w:t>
      </w:r>
      <w:proofErr w:type="spellStart"/>
      <w:r w:rsidRPr="00D6050A">
        <w:rPr>
          <w:rFonts w:ascii="Georgia" w:hAnsi="Georgia" w:cs="Arial"/>
          <w:sz w:val="24"/>
          <w:szCs w:val="24"/>
        </w:rPr>
        <w:t>TTC</w:t>
      </w:r>
      <w:r w:rsidRPr="00DA4647">
        <w:rPr>
          <w:rFonts w:ascii="Georgia" w:hAnsi="Georgia" w:cs="Arial"/>
          <w:sz w:val="24"/>
          <w:szCs w:val="24"/>
        </w:rPr>
        <w:t>la</w:t>
      </w:r>
      <w:proofErr w:type="spellEnd"/>
      <w:r w:rsidRPr="00DA4647">
        <w:rPr>
          <w:rFonts w:ascii="Georgia" w:hAnsi="Georgia" w:cs="Arial"/>
          <w:sz w:val="24"/>
          <w:szCs w:val="24"/>
        </w:rPr>
        <w:t xml:space="preserve"> RD 311 – Argenteuil / Ouvrages n° D 311 – 2, rue d’Epinay : la réhabilitation de l’ouvrage d’art pour un montant de 130 000 € TTC</w:t>
      </w:r>
    </w:p>
    <w:p w14:paraId="26889AEA" w14:textId="77777777" w:rsidR="00153977" w:rsidRDefault="00153977" w:rsidP="00153977">
      <w:pPr>
        <w:autoSpaceDE w:val="0"/>
        <w:autoSpaceDN w:val="0"/>
        <w:adjustRightInd w:val="0"/>
        <w:spacing w:line="360" w:lineRule="auto"/>
        <w:jc w:val="both"/>
        <w:rPr>
          <w:rFonts w:ascii="Georgia" w:hAnsi="Georgia" w:cs="Arial"/>
          <w:sz w:val="24"/>
          <w:szCs w:val="24"/>
        </w:rPr>
      </w:pPr>
    </w:p>
    <w:p w14:paraId="61ABB775" w14:textId="77777777" w:rsidR="00153977" w:rsidRPr="009C39FB" w:rsidRDefault="00153977" w:rsidP="00153977">
      <w:pPr>
        <w:autoSpaceDE w:val="0"/>
        <w:autoSpaceDN w:val="0"/>
        <w:adjustRightInd w:val="0"/>
        <w:spacing w:line="360" w:lineRule="auto"/>
        <w:jc w:val="both"/>
        <w:rPr>
          <w:rFonts w:ascii="Georgia" w:hAnsi="Georgia" w:cs="Arial"/>
          <w:b/>
          <w:sz w:val="24"/>
          <w:szCs w:val="24"/>
        </w:rPr>
      </w:pPr>
      <w:r w:rsidRPr="00141251">
        <w:rPr>
          <w:rFonts w:ascii="Georgia" w:hAnsi="Georgia" w:cs="Arial"/>
          <w:b/>
          <w:sz w:val="24"/>
          <w:szCs w:val="24"/>
        </w:rPr>
        <w:lastRenderedPageBreak/>
        <w:t>2017</w:t>
      </w:r>
      <w:r>
        <w:rPr>
          <w:rFonts w:ascii="Georgia" w:hAnsi="Georgia" w:cs="Arial"/>
          <w:sz w:val="24"/>
          <w:szCs w:val="24"/>
        </w:rPr>
        <w:t xml:space="preserve"> : </w:t>
      </w:r>
      <w:r w:rsidRPr="00D6050A">
        <w:rPr>
          <w:rFonts w:ascii="Georgia" w:hAnsi="Georgia" w:cs="Arial"/>
          <w:sz w:val="24"/>
          <w:szCs w:val="24"/>
        </w:rPr>
        <w:t>17 761 000 € TTC</w:t>
      </w:r>
    </w:p>
    <w:p w14:paraId="13A9E30A" w14:textId="77777777" w:rsidR="00153977" w:rsidRPr="00D6050A" w:rsidRDefault="00153977" w:rsidP="00153977">
      <w:pPr>
        <w:autoSpaceDE w:val="0"/>
        <w:autoSpaceDN w:val="0"/>
        <w:adjustRightInd w:val="0"/>
        <w:spacing w:line="360" w:lineRule="auto"/>
        <w:jc w:val="both"/>
        <w:rPr>
          <w:rFonts w:ascii="Georgia" w:hAnsi="Georgia" w:cs="Arial"/>
          <w:b/>
          <w:color w:val="2F5496" w:themeColor="accent5" w:themeShade="BF"/>
          <w:sz w:val="24"/>
          <w:szCs w:val="24"/>
        </w:rPr>
      </w:pPr>
      <w:r w:rsidRPr="009C39FB">
        <w:rPr>
          <w:rFonts w:ascii="Georgia" w:hAnsi="Georgia" w:cs="Arial"/>
          <w:b/>
          <w:sz w:val="24"/>
          <w:szCs w:val="24"/>
        </w:rPr>
        <w:t>2015</w:t>
      </w:r>
      <w:r>
        <w:rPr>
          <w:rFonts w:ascii="Georgia" w:hAnsi="Georgia" w:cs="Arial"/>
          <w:sz w:val="24"/>
          <w:szCs w:val="24"/>
        </w:rPr>
        <w:t> :</w:t>
      </w:r>
      <w:r w:rsidRPr="009C39FB">
        <w:rPr>
          <w:rFonts w:ascii="Georgia" w:hAnsi="Georgia" w:cs="Arial"/>
          <w:sz w:val="24"/>
          <w:szCs w:val="24"/>
        </w:rPr>
        <w:t xml:space="preserve"> </w:t>
      </w:r>
      <w:r w:rsidRPr="00D6050A">
        <w:rPr>
          <w:rFonts w:ascii="Georgia" w:hAnsi="Georgia" w:cs="Arial"/>
          <w:sz w:val="24"/>
          <w:szCs w:val="24"/>
        </w:rPr>
        <w:t>13,8 M€ TTC</w:t>
      </w:r>
    </w:p>
    <w:p w14:paraId="168174F4" w14:textId="77777777" w:rsidR="00153977" w:rsidRPr="00DA4647" w:rsidRDefault="00153977" w:rsidP="005C7C74">
      <w:pPr>
        <w:spacing w:line="360" w:lineRule="auto"/>
        <w:jc w:val="both"/>
        <w:rPr>
          <w:rFonts w:ascii="Georgia" w:hAnsi="Georgia" w:cs="Arial"/>
          <w:sz w:val="24"/>
          <w:szCs w:val="24"/>
        </w:rPr>
      </w:pPr>
    </w:p>
    <w:p w14:paraId="03636039" w14:textId="77777777" w:rsidR="005C7C74" w:rsidRDefault="005C7C74" w:rsidP="005C7C74">
      <w:pPr>
        <w:autoSpaceDE w:val="0"/>
        <w:autoSpaceDN w:val="0"/>
        <w:adjustRightInd w:val="0"/>
        <w:spacing w:line="360" w:lineRule="auto"/>
        <w:jc w:val="both"/>
        <w:rPr>
          <w:rFonts w:ascii="Georgia" w:hAnsi="Georgia" w:cs="Arial"/>
          <w:sz w:val="24"/>
          <w:szCs w:val="24"/>
        </w:rPr>
      </w:pPr>
    </w:p>
    <w:p w14:paraId="166F0ADB" w14:textId="77777777" w:rsidR="005C7C74" w:rsidRPr="00FA39BC" w:rsidRDefault="005C7C74" w:rsidP="005C7C74">
      <w:pPr>
        <w:pBdr>
          <w:bottom w:val="single" w:sz="4" w:space="1" w:color="auto"/>
        </w:pBdr>
        <w:spacing w:line="360" w:lineRule="auto"/>
        <w:jc w:val="both"/>
        <w:rPr>
          <w:rFonts w:ascii="Georgia" w:hAnsi="Georgia"/>
          <w:b/>
          <w:color w:val="2F5496" w:themeColor="accent5" w:themeShade="BF"/>
          <w:sz w:val="24"/>
          <w:szCs w:val="24"/>
          <w:lang w:eastAsia="fr-FR"/>
        </w:rPr>
      </w:pPr>
      <w:r w:rsidRPr="00FA39BC">
        <w:rPr>
          <w:rFonts w:ascii="Georgia" w:hAnsi="Georgia"/>
          <w:b/>
          <w:color w:val="2F5496" w:themeColor="accent5" w:themeShade="BF"/>
          <w:sz w:val="24"/>
          <w:szCs w:val="24"/>
          <w:lang w:eastAsia="fr-FR"/>
        </w:rPr>
        <w:t>Projet routier</w:t>
      </w:r>
    </w:p>
    <w:p w14:paraId="3D00241D" w14:textId="77777777" w:rsidR="005C7C74" w:rsidRDefault="005C7C74" w:rsidP="005C7C74">
      <w:pPr>
        <w:spacing w:line="360" w:lineRule="auto"/>
        <w:jc w:val="both"/>
        <w:rPr>
          <w:rFonts w:ascii="Georgia" w:hAnsi="Georgia"/>
          <w:sz w:val="24"/>
          <w:szCs w:val="24"/>
          <w:lang w:eastAsia="fr-FR"/>
        </w:rPr>
      </w:pPr>
    </w:p>
    <w:p w14:paraId="49763AFC" w14:textId="77777777" w:rsidR="005C7C74" w:rsidRPr="00FA39BC" w:rsidRDefault="005C7C74" w:rsidP="005C7C74">
      <w:pPr>
        <w:spacing w:line="360" w:lineRule="auto"/>
        <w:jc w:val="both"/>
        <w:rPr>
          <w:rFonts w:ascii="Georgia" w:hAnsi="Georgia"/>
          <w:sz w:val="24"/>
          <w:szCs w:val="24"/>
          <w:lang w:eastAsia="fr-FR"/>
        </w:rPr>
      </w:pPr>
      <w:r w:rsidRPr="00FA39BC">
        <w:rPr>
          <w:rFonts w:ascii="Georgia" w:hAnsi="Georgia"/>
          <w:sz w:val="24"/>
          <w:szCs w:val="24"/>
          <w:lang w:eastAsia="fr-FR"/>
        </w:rPr>
        <w:t xml:space="preserve">Avec 49.000 véhicules par jour, la RD 311 est l’un des principaux axes de desserte de la ville. La RD 48 traverse la commune en plein centre, avec près de 13.000 véhicules par jour. Le Département a décidé son prolongement jusqu’au croisement avec la RD311 et l’aménagement d’un carrefour à feux tricolores pour fluidifier le trafic. Ce projet consiste à requalifier le réseau routier en incluant les modes doux et les aménagements paysagers. Ces nouveaux aménagements visent à sécuriser l’itinéraire pour tous les usagers ; passer à 2x3 voies de circulation et ouvrir l’accès du boulevard Héloïse sur la RD 311 à l’angle de la rue </w:t>
      </w:r>
      <w:proofErr w:type="spellStart"/>
      <w:r w:rsidRPr="00FA39BC">
        <w:rPr>
          <w:rFonts w:ascii="Georgia" w:hAnsi="Georgia"/>
          <w:sz w:val="24"/>
          <w:szCs w:val="24"/>
          <w:lang w:eastAsia="fr-FR"/>
        </w:rPr>
        <w:t>Ary</w:t>
      </w:r>
      <w:proofErr w:type="spellEnd"/>
      <w:r w:rsidRPr="00FA39BC">
        <w:rPr>
          <w:rFonts w:ascii="Georgia" w:hAnsi="Georgia"/>
          <w:sz w:val="24"/>
          <w:szCs w:val="24"/>
          <w:lang w:eastAsia="fr-FR"/>
        </w:rPr>
        <w:t xml:space="preserve"> Scheffer. Les travaux débuteront au 2</w:t>
      </w:r>
      <w:r w:rsidRPr="00FA39BC">
        <w:rPr>
          <w:rFonts w:ascii="Georgia" w:hAnsi="Georgia"/>
          <w:sz w:val="24"/>
          <w:szCs w:val="24"/>
          <w:vertAlign w:val="superscript"/>
          <w:lang w:eastAsia="fr-FR"/>
        </w:rPr>
        <w:t>e</w:t>
      </w:r>
      <w:r w:rsidRPr="00FA39BC">
        <w:rPr>
          <w:rFonts w:ascii="Georgia" w:hAnsi="Georgia"/>
          <w:sz w:val="24"/>
          <w:szCs w:val="24"/>
          <w:lang w:eastAsia="fr-FR"/>
        </w:rPr>
        <w:t xml:space="preserve"> trimestre 2021. Près de 3 millions d’euros sont investis par le Département.</w:t>
      </w:r>
    </w:p>
    <w:p w14:paraId="57C1B634" w14:textId="77777777" w:rsidR="005C7C74" w:rsidRDefault="005C7C74" w:rsidP="005C7C74">
      <w:pPr>
        <w:autoSpaceDE w:val="0"/>
        <w:autoSpaceDN w:val="0"/>
        <w:adjustRightInd w:val="0"/>
        <w:spacing w:line="360" w:lineRule="auto"/>
        <w:jc w:val="both"/>
        <w:rPr>
          <w:rFonts w:ascii="Georgia" w:hAnsi="Georgia" w:cs="Arial"/>
          <w:sz w:val="24"/>
          <w:szCs w:val="24"/>
        </w:rPr>
      </w:pPr>
    </w:p>
    <w:p w14:paraId="3D77CEDE" w14:textId="77777777" w:rsidR="00AC78C9" w:rsidRPr="00710995" w:rsidRDefault="00AC78C9" w:rsidP="00AC78C9">
      <w:pPr>
        <w:autoSpaceDE w:val="0"/>
        <w:autoSpaceDN w:val="0"/>
        <w:adjustRightInd w:val="0"/>
        <w:spacing w:line="360" w:lineRule="auto"/>
        <w:jc w:val="both"/>
        <w:rPr>
          <w:rFonts w:ascii="Georgia" w:hAnsi="Georgia" w:cs="Arial"/>
          <w:sz w:val="24"/>
          <w:szCs w:val="24"/>
        </w:rPr>
      </w:pPr>
      <w:r>
        <w:rPr>
          <w:rFonts w:ascii="Georgia" w:hAnsi="Georgia"/>
          <w:sz w:val="24"/>
          <w:szCs w:val="24"/>
          <w:lang w:eastAsia="fr-FR"/>
        </w:rPr>
        <w:t xml:space="preserve">Fin octobre 2019, </w:t>
      </w:r>
      <w:r>
        <w:rPr>
          <w:rFonts w:ascii="Georgia" w:hAnsi="Georgia" w:cs="Arial"/>
          <w:sz w:val="24"/>
          <w:szCs w:val="24"/>
        </w:rPr>
        <w:t>l</w:t>
      </w:r>
      <w:r w:rsidRPr="00710995">
        <w:rPr>
          <w:rFonts w:ascii="Georgia" w:hAnsi="Georgia" w:cs="Arial"/>
          <w:sz w:val="24"/>
          <w:szCs w:val="24"/>
        </w:rPr>
        <w:t xml:space="preserve">es travaux </w:t>
      </w:r>
      <w:r>
        <w:rPr>
          <w:rFonts w:ascii="Georgia" w:hAnsi="Georgia" w:cs="Arial"/>
          <w:sz w:val="24"/>
          <w:szCs w:val="24"/>
        </w:rPr>
        <w:t>lancés par le Département concernaient</w:t>
      </w:r>
      <w:r w:rsidRPr="00710995">
        <w:rPr>
          <w:rFonts w:ascii="Georgia" w:hAnsi="Georgia" w:cs="Arial"/>
          <w:sz w:val="24"/>
          <w:szCs w:val="24"/>
        </w:rPr>
        <w:t xml:space="preserve"> essentiellement la réalisation d’un carrefour giratoire et d’un carrefour à feux tricolores </w:t>
      </w:r>
      <w:r>
        <w:rPr>
          <w:rFonts w:ascii="Georgia" w:hAnsi="Georgia" w:cs="Arial"/>
          <w:sz w:val="24"/>
          <w:szCs w:val="24"/>
        </w:rPr>
        <w:t xml:space="preserve">pour l’entrée d’Argenteuil, </w:t>
      </w:r>
      <w:r w:rsidRPr="00710995">
        <w:rPr>
          <w:rFonts w:ascii="Georgia" w:hAnsi="Georgia" w:cs="Arial"/>
          <w:sz w:val="24"/>
          <w:szCs w:val="24"/>
        </w:rPr>
        <w:t xml:space="preserve">avec un point d’attention porté aux circulations </w:t>
      </w:r>
      <w:r>
        <w:rPr>
          <w:rFonts w:ascii="Georgia" w:hAnsi="Georgia" w:cs="Arial"/>
          <w:sz w:val="24"/>
          <w:szCs w:val="24"/>
        </w:rPr>
        <w:t>d</w:t>
      </w:r>
      <w:r w:rsidRPr="00710995">
        <w:rPr>
          <w:rFonts w:ascii="Georgia" w:hAnsi="Georgia" w:cs="Arial"/>
          <w:sz w:val="24"/>
          <w:szCs w:val="24"/>
        </w:rPr>
        <w:t>ouces. Mobilier, éclairage et végétaux contribueront également à qualifier l’entrée de ville : 1,5 millions d’euros</w:t>
      </w:r>
      <w:r>
        <w:rPr>
          <w:rFonts w:ascii="Georgia" w:hAnsi="Georgia" w:cs="Arial"/>
          <w:sz w:val="24"/>
          <w:szCs w:val="24"/>
        </w:rPr>
        <w:t xml:space="preserve"> sont</w:t>
      </w:r>
      <w:r w:rsidRPr="00710995">
        <w:rPr>
          <w:rFonts w:ascii="Georgia" w:hAnsi="Georgia" w:cs="Arial"/>
          <w:sz w:val="24"/>
          <w:szCs w:val="24"/>
        </w:rPr>
        <w:t xml:space="preserve"> investis </w:t>
      </w:r>
      <w:r>
        <w:rPr>
          <w:rFonts w:ascii="Georgia" w:hAnsi="Georgia" w:cs="Arial"/>
          <w:sz w:val="24"/>
          <w:szCs w:val="24"/>
        </w:rPr>
        <w:t xml:space="preserve">pour ce faire </w:t>
      </w:r>
      <w:r w:rsidRPr="00710995">
        <w:rPr>
          <w:rFonts w:ascii="Georgia" w:hAnsi="Georgia" w:cs="Arial"/>
          <w:sz w:val="24"/>
          <w:szCs w:val="24"/>
        </w:rPr>
        <w:t>par le Département.</w:t>
      </w:r>
    </w:p>
    <w:p w14:paraId="3847FCA8" w14:textId="77777777" w:rsidR="005C7C74" w:rsidRDefault="005C7C74" w:rsidP="005C7C74">
      <w:pPr>
        <w:autoSpaceDE w:val="0"/>
        <w:autoSpaceDN w:val="0"/>
        <w:adjustRightInd w:val="0"/>
        <w:spacing w:line="360" w:lineRule="auto"/>
        <w:jc w:val="both"/>
        <w:rPr>
          <w:rFonts w:ascii="Georgia" w:hAnsi="Georgia" w:cs="Arial"/>
          <w:sz w:val="24"/>
          <w:szCs w:val="24"/>
        </w:rPr>
      </w:pPr>
    </w:p>
    <w:p w14:paraId="3CB482FC" w14:textId="77777777" w:rsidR="00AC78C9" w:rsidRDefault="00AC78C9" w:rsidP="005C7C74">
      <w:pPr>
        <w:autoSpaceDE w:val="0"/>
        <w:autoSpaceDN w:val="0"/>
        <w:adjustRightInd w:val="0"/>
        <w:spacing w:line="360" w:lineRule="auto"/>
        <w:jc w:val="both"/>
        <w:rPr>
          <w:rFonts w:ascii="Georgia" w:hAnsi="Georgia" w:cs="Arial"/>
          <w:sz w:val="24"/>
          <w:szCs w:val="24"/>
        </w:rPr>
      </w:pPr>
    </w:p>
    <w:p w14:paraId="7411E219" w14:textId="77777777" w:rsidR="005C7C74" w:rsidRPr="00B0207A" w:rsidRDefault="005C7C74" w:rsidP="005C7C74">
      <w:pPr>
        <w:pBdr>
          <w:bottom w:val="single" w:sz="4" w:space="1" w:color="auto"/>
        </w:pBdr>
        <w:spacing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T11 EXPRESS</w:t>
      </w:r>
    </w:p>
    <w:p w14:paraId="6D1BD024" w14:textId="77777777" w:rsidR="005C7C74" w:rsidRDefault="005C7C74" w:rsidP="005C7C74">
      <w:pPr>
        <w:autoSpaceDE w:val="0"/>
        <w:autoSpaceDN w:val="0"/>
        <w:adjustRightInd w:val="0"/>
        <w:spacing w:line="360" w:lineRule="auto"/>
        <w:jc w:val="both"/>
        <w:rPr>
          <w:rFonts w:ascii="Georgia" w:hAnsi="Georgia" w:cs="Arial"/>
          <w:sz w:val="24"/>
          <w:szCs w:val="24"/>
        </w:rPr>
      </w:pPr>
    </w:p>
    <w:p w14:paraId="5F0CE70B" w14:textId="77777777" w:rsidR="005C7C74" w:rsidRPr="00A00B2F" w:rsidRDefault="005C7C74" w:rsidP="005C7C74">
      <w:pPr>
        <w:spacing w:line="360" w:lineRule="auto"/>
        <w:jc w:val="both"/>
        <w:rPr>
          <w:rFonts w:ascii="Georgia" w:hAnsi="Georgia" w:cs="Arial"/>
          <w:sz w:val="24"/>
          <w:szCs w:val="24"/>
        </w:rPr>
      </w:pPr>
      <w:r w:rsidRPr="00A00B2F">
        <w:rPr>
          <w:rFonts w:ascii="Georgia" w:hAnsi="Georgia" w:cs="Arial"/>
          <w:sz w:val="24"/>
          <w:szCs w:val="24"/>
        </w:rPr>
        <w:t xml:space="preserve">Reliant Epinay-sur-Seine au Bourget RER, le tram train dessert les villes de Deuil et Montmagny (gare d’Epinay-Villetaneuse) et est utile aux valdoisiens, en correspondance avec la ligne H. </w:t>
      </w:r>
    </w:p>
    <w:p w14:paraId="0D08757A" w14:textId="77777777" w:rsidR="005C7C74" w:rsidRPr="00A00B2F" w:rsidRDefault="005C7C74" w:rsidP="005C7C74">
      <w:pPr>
        <w:spacing w:line="360" w:lineRule="auto"/>
        <w:jc w:val="both"/>
        <w:rPr>
          <w:rFonts w:ascii="Georgia" w:hAnsi="Georgia" w:cs="Arial"/>
          <w:sz w:val="24"/>
          <w:szCs w:val="24"/>
        </w:rPr>
      </w:pPr>
      <w:r w:rsidRPr="00A00B2F">
        <w:rPr>
          <w:rFonts w:ascii="Georgia" w:hAnsi="Georgia" w:cs="Arial"/>
          <w:sz w:val="24"/>
          <w:szCs w:val="24"/>
        </w:rPr>
        <w:t>La première phase est mise en service depuis juillet 2017.</w:t>
      </w:r>
    </w:p>
    <w:p w14:paraId="188F930D" w14:textId="77777777" w:rsidR="005C7C74" w:rsidRPr="00A00B2F" w:rsidRDefault="005C7C74" w:rsidP="005C7C74">
      <w:pPr>
        <w:spacing w:line="360" w:lineRule="auto"/>
        <w:jc w:val="both"/>
        <w:rPr>
          <w:rFonts w:ascii="Georgia" w:hAnsi="Georgia" w:cs="Arial"/>
          <w:sz w:val="24"/>
          <w:szCs w:val="24"/>
        </w:rPr>
      </w:pPr>
      <w:r w:rsidRPr="00A00B2F">
        <w:rPr>
          <w:rFonts w:ascii="Georgia" w:hAnsi="Georgia" w:cs="Arial"/>
          <w:sz w:val="24"/>
          <w:szCs w:val="24"/>
        </w:rPr>
        <w:t xml:space="preserve">En moins d’un an, la ligne affiche déjà </w:t>
      </w:r>
      <w:r w:rsidRPr="00A00B2F">
        <w:rPr>
          <w:rFonts w:ascii="Georgia" w:hAnsi="Georgia" w:cs="Arial"/>
          <w:b/>
          <w:color w:val="2F5496" w:themeColor="accent5" w:themeShade="BF"/>
          <w:sz w:val="24"/>
          <w:szCs w:val="24"/>
        </w:rPr>
        <w:t>45 000 voyageurs par jour</w:t>
      </w:r>
      <w:r w:rsidRPr="00A00B2F">
        <w:rPr>
          <w:rFonts w:ascii="Georgia" w:hAnsi="Georgia" w:cs="Arial"/>
          <w:color w:val="2F5496" w:themeColor="accent5" w:themeShade="BF"/>
          <w:sz w:val="24"/>
          <w:szCs w:val="24"/>
        </w:rPr>
        <w:t xml:space="preserve"> </w:t>
      </w:r>
      <w:r w:rsidRPr="00A00B2F">
        <w:rPr>
          <w:rFonts w:ascii="Georgia" w:hAnsi="Georgia" w:cs="Arial"/>
          <w:sz w:val="24"/>
          <w:szCs w:val="24"/>
        </w:rPr>
        <w:t xml:space="preserve">sur un objectif de 60.000 pour cette première phase. Le Département a financé ce projet à hauteur de </w:t>
      </w:r>
      <w:r w:rsidRPr="00A00B2F">
        <w:rPr>
          <w:rFonts w:ascii="Georgia" w:hAnsi="Georgia" w:cs="Arial"/>
          <w:b/>
          <w:color w:val="2F5496" w:themeColor="accent5" w:themeShade="BF"/>
          <w:sz w:val="24"/>
          <w:szCs w:val="24"/>
        </w:rPr>
        <w:t>5 M€</w:t>
      </w:r>
      <w:r w:rsidRPr="00A00B2F">
        <w:rPr>
          <w:rFonts w:ascii="Georgia" w:hAnsi="Georgia" w:cs="Arial"/>
          <w:color w:val="2F5496" w:themeColor="accent5" w:themeShade="BF"/>
          <w:sz w:val="24"/>
          <w:szCs w:val="24"/>
        </w:rPr>
        <w:t xml:space="preserve"> </w:t>
      </w:r>
      <w:r w:rsidRPr="00A00B2F">
        <w:rPr>
          <w:rFonts w:ascii="Georgia" w:hAnsi="Georgia" w:cs="Arial"/>
          <w:sz w:val="24"/>
          <w:szCs w:val="24"/>
        </w:rPr>
        <w:t xml:space="preserve">sur un coût de plus de 603 M€. </w:t>
      </w:r>
    </w:p>
    <w:p w14:paraId="5709295F" w14:textId="77777777" w:rsidR="005C7C74" w:rsidRPr="00A00B2F" w:rsidRDefault="005C7C74" w:rsidP="005C7C74">
      <w:pPr>
        <w:spacing w:line="360" w:lineRule="auto"/>
        <w:jc w:val="both"/>
        <w:rPr>
          <w:rFonts w:ascii="Georgia" w:hAnsi="Georgia" w:cs="Arial"/>
          <w:sz w:val="24"/>
          <w:szCs w:val="24"/>
        </w:rPr>
      </w:pPr>
      <w:r w:rsidRPr="00A00B2F">
        <w:rPr>
          <w:rFonts w:ascii="Georgia" w:hAnsi="Georgia" w:cs="Arial"/>
          <w:sz w:val="24"/>
          <w:szCs w:val="24"/>
        </w:rPr>
        <w:t>L’objectif poursuivi par le Département est la réalisation de la phase 2 pour prolonger le tram train jusqu’à Sartrouville. La phase 2 est estimée à 900 millions d’euros.</w:t>
      </w:r>
    </w:p>
    <w:p w14:paraId="1584FE93" w14:textId="77777777" w:rsidR="005C7C74" w:rsidRPr="00A00B2F" w:rsidRDefault="005C7C74" w:rsidP="005C7C74">
      <w:pPr>
        <w:spacing w:line="360" w:lineRule="auto"/>
        <w:jc w:val="both"/>
        <w:rPr>
          <w:rFonts w:ascii="Georgia" w:hAnsi="Georgia" w:cs="Arial"/>
          <w:sz w:val="24"/>
          <w:szCs w:val="24"/>
        </w:rPr>
      </w:pPr>
    </w:p>
    <w:p w14:paraId="2A2717CF" w14:textId="77777777" w:rsidR="005C7C74" w:rsidRPr="00A00B2F" w:rsidRDefault="005C7C74" w:rsidP="005C7C74">
      <w:pPr>
        <w:spacing w:line="360" w:lineRule="auto"/>
        <w:jc w:val="both"/>
        <w:rPr>
          <w:rFonts w:ascii="Georgia" w:hAnsi="Georgia" w:cs="Arial"/>
          <w:sz w:val="24"/>
          <w:szCs w:val="24"/>
        </w:rPr>
      </w:pPr>
      <w:r>
        <w:rPr>
          <w:rFonts w:ascii="Georgia" w:hAnsi="Georgia" w:cs="Arial"/>
          <w:b/>
          <w:color w:val="2F5496" w:themeColor="accent5" w:themeShade="BF"/>
          <w:sz w:val="24"/>
          <w:szCs w:val="24"/>
        </w:rPr>
        <w:t xml:space="preserve">Aux 31 </w:t>
      </w:r>
      <w:proofErr w:type="gramStart"/>
      <w:r>
        <w:rPr>
          <w:rFonts w:ascii="Georgia" w:hAnsi="Georgia" w:cs="Arial"/>
          <w:b/>
          <w:color w:val="2F5496" w:themeColor="accent5" w:themeShade="BF"/>
          <w:sz w:val="24"/>
          <w:szCs w:val="24"/>
        </w:rPr>
        <w:t>août</w:t>
      </w:r>
      <w:proofErr w:type="gramEnd"/>
      <w:r w:rsidRPr="003D37C9">
        <w:rPr>
          <w:rFonts w:ascii="Georgia" w:hAnsi="Georgia" w:cs="Arial"/>
          <w:b/>
          <w:color w:val="2F5496" w:themeColor="accent5" w:themeShade="BF"/>
          <w:sz w:val="24"/>
          <w:szCs w:val="24"/>
        </w:rPr>
        <w:t xml:space="preserve"> 2020, la phase 2 du tram express T11, train est-ouest devant relier Argenteuil à Sartrouville</w:t>
      </w:r>
      <w:r w:rsidRPr="003D37C9">
        <w:rPr>
          <w:rFonts w:ascii="Georgia" w:hAnsi="Georgia" w:cs="Arial"/>
          <w:color w:val="2F5496" w:themeColor="accent5" w:themeShade="BF"/>
          <w:sz w:val="24"/>
          <w:szCs w:val="24"/>
        </w:rPr>
        <w:t xml:space="preserve"> </w:t>
      </w:r>
      <w:r w:rsidRPr="00A00B2F">
        <w:rPr>
          <w:rFonts w:ascii="Georgia" w:hAnsi="Georgia" w:cs="Arial"/>
          <w:sz w:val="24"/>
          <w:szCs w:val="24"/>
        </w:rPr>
        <w:t xml:space="preserve">et le Bourget va faire l’objet d’un financement de l’Etat et de la Région dans le prochain Contrat de Plan Etat Région grâce à la mobilisation du CDVO. </w:t>
      </w:r>
    </w:p>
    <w:p w14:paraId="38C921D6" w14:textId="77777777" w:rsidR="005C7C74" w:rsidRPr="00DA4647" w:rsidRDefault="005C7C74" w:rsidP="005C7C74">
      <w:pPr>
        <w:autoSpaceDE w:val="0"/>
        <w:autoSpaceDN w:val="0"/>
        <w:adjustRightInd w:val="0"/>
        <w:spacing w:line="360" w:lineRule="auto"/>
        <w:jc w:val="both"/>
        <w:rPr>
          <w:rFonts w:ascii="Georgia" w:hAnsi="Georgia" w:cs="Arial"/>
          <w:sz w:val="24"/>
          <w:szCs w:val="24"/>
        </w:rPr>
      </w:pPr>
    </w:p>
    <w:p w14:paraId="1723ED14" w14:textId="77777777" w:rsidR="005C7C74" w:rsidRPr="00B0207A" w:rsidRDefault="005C7C74" w:rsidP="005C7C74">
      <w:pPr>
        <w:pBdr>
          <w:bottom w:val="single" w:sz="4" w:space="1" w:color="auto"/>
        </w:pBdr>
        <w:spacing w:line="360" w:lineRule="auto"/>
        <w:jc w:val="both"/>
        <w:rPr>
          <w:rFonts w:ascii="Georgia" w:hAnsi="Georgia"/>
          <w:b/>
          <w:color w:val="2F5496" w:themeColor="accent5" w:themeShade="BF"/>
          <w:sz w:val="24"/>
          <w:szCs w:val="24"/>
        </w:rPr>
      </w:pPr>
      <w:r w:rsidRPr="00B0207A">
        <w:rPr>
          <w:rFonts w:ascii="Georgia" w:hAnsi="Georgia"/>
          <w:b/>
          <w:color w:val="2F5496" w:themeColor="accent5" w:themeShade="BF"/>
          <w:sz w:val="24"/>
          <w:szCs w:val="24"/>
        </w:rPr>
        <w:t>Plan vélo du Val d’Oise </w:t>
      </w:r>
    </w:p>
    <w:p w14:paraId="584AE60A" w14:textId="77777777" w:rsidR="005C7C74" w:rsidRDefault="005C7C74" w:rsidP="005C7C74">
      <w:pPr>
        <w:spacing w:line="360" w:lineRule="auto"/>
        <w:jc w:val="both"/>
        <w:rPr>
          <w:rFonts w:ascii="Georgia" w:hAnsi="Georgia"/>
          <w:sz w:val="24"/>
          <w:szCs w:val="24"/>
        </w:rPr>
      </w:pPr>
    </w:p>
    <w:p w14:paraId="4C67FC4D" w14:textId="77777777" w:rsidR="005C7C74" w:rsidRPr="00DA4647" w:rsidRDefault="005C7C74" w:rsidP="005C7C74">
      <w:pPr>
        <w:spacing w:line="360" w:lineRule="auto"/>
        <w:jc w:val="both"/>
        <w:rPr>
          <w:rFonts w:ascii="Georgia" w:hAnsi="Georgia"/>
          <w:sz w:val="24"/>
          <w:szCs w:val="24"/>
        </w:rPr>
      </w:pPr>
      <w:r w:rsidRPr="00DA4647">
        <w:rPr>
          <w:rFonts w:ascii="Georgia" w:hAnsi="Georgia"/>
          <w:sz w:val="24"/>
          <w:szCs w:val="24"/>
        </w:rPr>
        <w:lastRenderedPageBreak/>
        <w:t xml:space="preserve">Début 2020 le Conseil départemental du Val d’Oise a voté un plan vélo de 5 millions d’euros. </w:t>
      </w:r>
    </w:p>
    <w:p w14:paraId="4C46FAAD" w14:textId="77777777" w:rsidR="005C7C74" w:rsidRPr="00DA4647" w:rsidRDefault="005C7C74" w:rsidP="005C7C74">
      <w:pPr>
        <w:spacing w:line="360" w:lineRule="auto"/>
        <w:jc w:val="both"/>
        <w:rPr>
          <w:rFonts w:ascii="Georgia" w:hAnsi="Georgia"/>
          <w:sz w:val="24"/>
          <w:szCs w:val="24"/>
        </w:rPr>
      </w:pPr>
      <w:r w:rsidRPr="00DA4647">
        <w:rPr>
          <w:rFonts w:ascii="Georgia" w:hAnsi="Georgia"/>
          <w:sz w:val="24"/>
          <w:szCs w:val="24"/>
        </w:rPr>
        <w:t>Parce qu’il permet de répondre de manière efficace, écologique et économique aux besoins de mobilités de proximité, quel qu’en soit le motif (aller travailler, aller à une gare, faire des achats, rendre visite à des amis ou à de la famille), le vélo est un mode de transport qui a toute sa place dans le Val-d’Oise, aussi bien en ville qu’à la campagne.</w:t>
      </w:r>
    </w:p>
    <w:p w14:paraId="5A0B9D7B" w14:textId="77777777" w:rsidR="005C7C74" w:rsidRPr="00DA4647" w:rsidRDefault="005C7C74" w:rsidP="005C7C74">
      <w:pPr>
        <w:spacing w:line="360" w:lineRule="auto"/>
        <w:jc w:val="both"/>
        <w:rPr>
          <w:rFonts w:ascii="Georgia" w:hAnsi="Georgia"/>
          <w:sz w:val="24"/>
          <w:szCs w:val="24"/>
        </w:rPr>
      </w:pPr>
      <w:r w:rsidRPr="00DA4647">
        <w:rPr>
          <w:rFonts w:ascii="Georgia" w:hAnsi="Georgia"/>
          <w:sz w:val="24"/>
          <w:szCs w:val="24"/>
        </w:rPr>
        <w:t>Dans ce contexte, le recensement des besoins a été réalisé auprès des collectivités et associations d’usagers. Il a permis d’identifier des axes à développer pour permettre le rabattement vers des équipements de transports.</w:t>
      </w:r>
    </w:p>
    <w:p w14:paraId="0AA56156" w14:textId="77777777" w:rsidR="002D2BBD" w:rsidRDefault="005C7C74" w:rsidP="005C7C74">
      <w:pPr>
        <w:spacing w:line="360" w:lineRule="auto"/>
        <w:jc w:val="both"/>
        <w:rPr>
          <w:rFonts w:ascii="Georgia" w:hAnsi="Georgia"/>
          <w:sz w:val="24"/>
          <w:szCs w:val="24"/>
        </w:rPr>
      </w:pPr>
      <w:r w:rsidRPr="00DA4647">
        <w:rPr>
          <w:rFonts w:ascii="Georgia" w:hAnsi="Georgia"/>
          <w:sz w:val="24"/>
          <w:szCs w:val="24"/>
        </w:rPr>
        <w:t xml:space="preserve">Les pôles-gares d’Ermont-Eaubonne, Cergy-Préfecture, </w:t>
      </w:r>
      <w:r w:rsidRPr="00DA4647">
        <w:rPr>
          <w:rFonts w:ascii="Georgia" w:hAnsi="Georgia"/>
          <w:b/>
          <w:sz w:val="24"/>
          <w:szCs w:val="24"/>
        </w:rPr>
        <w:t xml:space="preserve">Argenteuil </w:t>
      </w:r>
      <w:r w:rsidRPr="00DA4647">
        <w:rPr>
          <w:rFonts w:ascii="Georgia" w:hAnsi="Georgia"/>
          <w:sz w:val="24"/>
          <w:szCs w:val="24"/>
        </w:rPr>
        <w:t xml:space="preserve">ou encore </w:t>
      </w:r>
      <w:proofErr w:type="spellStart"/>
      <w:r w:rsidRPr="00DA4647">
        <w:rPr>
          <w:rFonts w:ascii="Georgia" w:hAnsi="Georgia"/>
          <w:sz w:val="24"/>
          <w:szCs w:val="24"/>
        </w:rPr>
        <w:t>Garges</w:t>
      </w:r>
      <w:proofErr w:type="spellEnd"/>
      <w:r w:rsidRPr="00DA4647">
        <w:rPr>
          <w:rFonts w:ascii="Georgia" w:hAnsi="Georgia"/>
          <w:sz w:val="24"/>
          <w:szCs w:val="24"/>
        </w:rPr>
        <w:t>-Sarcelles sont les principaux axes identifiés sur le territoire du Val-d’Oise dans la mesure où ce sont des nœuds ferroviaires.</w:t>
      </w:r>
    </w:p>
    <w:p w14:paraId="0593D811" w14:textId="77777777" w:rsidR="00C25DDB" w:rsidRPr="005C7C74" w:rsidRDefault="00C25DDB" w:rsidP="005C7C74">
      <w:pPr>
        <w:spacing w:line="360" w:lineRule="auto"/>
        <w:jc w:val="both"/>
        <w:rPr>
          <w:rFonts w:ascii="Georgia" w:hAnsi="Georgia"/>
          <w:sz w:val="24"/>
          <w:szCs w:val="24"/>
        </w:rPr>
      </w:pPr>
    </w:p>
    <w:p w14:paraId="13D4C405" w14:textId="77777777" w:rsidR="00C25DDB" w:rsidRPr="00DB7FB1" w:rsidRDefault="00C25DDB" w:rsidP="00C25DDB">
      <w:pPr>
        <w:pBdr>
          <w:bottom w:val="single" w:sz="4" w:space="1" w:color="auto"/>
        </w:pBdr>
        <w:autoSpaceDE w:val="0"/>
        <w:autoSpaceDN w:val="0"/>
        <w:adjustRightInd w:val="0"/>
        <w:spacing w:line="360" w:lineRule="auto"/>
        <w:jc w:val="both"/>
        <w:rPr>
          <w:rFonts w:ascii="Georgia" w:hAnsi="Georgia" w:cs="Arial"/>
          <w:color w:val="2F5496" w:themeColor="accent5" w:themeShade="BF"/>
          <w:sz w:val="24"/>
          <w:szCs w:val="24"/>
        </w:rPr>
      </w:pPr>
      <w:r w:rsidRPr="00DB7FB1">
        <w:rPr>
          <w:rFonts w:ascii="Georgia" w:hAnsi="Georgia" w:cs="Arial"/>
          <w:b/>
          <w:bCs/>
          <w:color w:val="2F5496" w:themeColor="accent5" w:themeShade="BF"/>
          <w:sz w:val="24"/>
          <w:szCs w:val="24"/>
        </w:rPr>
        <w:t xml:space="preserve">LA LIGNE J NORD (OU J6) PARIS SAINT-LAZARE – PONTOISE – CHARS - GISORS </w:t>
      </w:r>
    </w:p>
    <w:p w14:paraId="64709E00" w14:textId="77777777" w:rsidR="00C25DDB" w:rsidRDefault="00C25DDB" w:rsidP="00C25DDB">
      <w:pPr>
        <w:autoSpaceDE w:val="0"/>
        <w:autoSpaceDN w:val="0"/>
        <w:adjustRightInd w:val="0"/>
        <w:spacing w:line="360" w:lineRule="auto"/>
        <w:jc w:val="both"/>
        <w:rPr>
          <w:rFonts w:ascii="Georgia" w:hAnsi="Georgia" w:cs="Arial"/>
          <w:color w:val="000000"/>
          <w:sz w:val="24"/>
          <w:szCs w:val="24"/>
        </w:rPr>
      </w:pPr>
    </w:p>
    <w:p w14:paraId="4F6A49F4" w14:textId="77777777" w:rsidR="00C25DDB" w:rsidRPr="00871F94"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La ligne J6 comporte un tronc commun entre Argenteuil (direct depuis Paris Saint-Lazare) et Conflans-Sainte-Honorine puis se divise en deux branches, Mantes et Gisors. La branche Gisors dessert Pontoise jusqu'à Chars, dernière gare dans le Val d'Oise. </w:t>
      </w:r>
    </w:p>
    <w:p w14:paraId="3BA3FB52" w14:textId="77777777" w:rsidR="00C25DDB" w:rsidRPr="00871F94"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L'exploitation de cette ligne est encore mixte, entre rames anciennes et difficiles à maintenir, et rames neuves. Le passage à 100 % rames neuves est prévu d'ici fin 2021, selon un calendrier indicatif non encore stabilisé. </w:t>
      </w:r>
    </w:p>
    <w:p w14:paraId="1CED3EED" w14:textId="77777777" w:rsidR="00C25DDB" w:rsidRPr="00871F94"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Cette ligne profite à environ 120 000 voyageurs par jour, dont 70 % dans le tronc commun, 10 % dans l'agglomération de Cergy-Pontoise et 3 % après vers Gisors. </w:t>
      </w:r>
    </w:p>
    <w:p w14:paraId="5493BE2C" w14:textId="77777777" w:rsidR="00C25DDB" w:rsidRPr="00871F94"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Une nouvelle offre existe depuis décembre 2017, elle avait deux objectifs principaux : </w:t>
      </w:r>
    </w:p>
    <w:p w14:paraId="42F3810A" w14:textId="77777777" w:rsidR="00C25DDB" w:rsidRPr="00871F94"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 densifier l'offre dans le tronc commun pour répondre à la demande en rendant omnibus tous les trains, </w:t>
      </w:r>
    </w:p>
    <w:p w14:paraId="12AA3B6C" w14:textId="77777777" w:rsidR="00C25DDB" w:rsidRDefault="00C25DDB" w:rsidP="00C25DDB">
      <w:pPr>
        <w:autoSpaceDE w:val="0"/>
        <w:autoSpaceDN w:val="0"/>
        <w:adjustRightInd w:val="0"/>
        <w:spacing w:line="360" w:lineRule="auto"/>
        <w:jc w:val="both"/>
        <w:rPr>
          <w:rFonts w:ascii="Georgia" w:hAnsi="Georgia" w:cs="Arial"/>
          <w:color w:val="000000"/>
          <w:sz w:val="24"/>
          <w:szCs w:val="24"/>
        </w:rPr>
      </w:pPr>
      <w:r w:rsidRPr="00871F94">
        <w:rPr>
          <w:rFonts w:ascii="Georgia" w:hAnsi="Georgia" w:cs="Arial"/>
          <w:color w:val="000000"/>
          <w:sz w:val="24"/>
          <w:szCs w:val="24"/>
        </w:rPr>
        <w:t xml:space="preserve">- améliorer la ponctualité des voyageurs à iso-infrastructures et iso-trains. </w:t>
      </w:r>
    </w:p>
    <w:p w14:paraId="27B64918" w14:textId="77777777" w:rsidR="003032F1" w:rsidRDefault="003032F1" w:rsidP="00C25DDB">
      <w:pPr>
        <w:autoSpaceDE w:val="0"/>
        <w:autoSpaceDN w:val="0"/>
        <w:adjustRightInd w:val="0"/>
        <w:spacing w:line="360" w:lineRule="auto"/>
        <w:jc w:val="both"/>
        <w:rPr>
          <w:rFonts w:ascii="Georgia" w:hAnsi="Georgia" w:cs="Arial"/>
          <w:color w:val="000000"/>
          <w:sz w:val="24"/>
          <w:szCs w:val="24"/>
        </w:rPr>
      </w:pPr>
    </w:p>
    <w:p w14:paraId="171EF3AA" w14:textId="77777777" w:rsidR="003032F1" w:rsidRPr="00DB7FB1" w:rsidRDefault="003032F1" w:rsidP="003032F1">
      <w:pPr>
        <w:pBdr>
          <w:bottom w:val="single" w:sz="4" w:space="1" w:color="auto"/>
        </w:pBdr>
        <w:autoSpaceDE w:val="0"/>
        <w:autoSpaceDN w:val="0"/>
        <w:adjustRightInd w:val="0"/>
        <w:spacing w:line="360" w:lineRule="auto"/>
        <w:jc w:val="both"/>
        <w:rPr>
          <w:rFonts w:ascii="Georgia" w:hAnsi="Georgia" w:cs="Arial"/>
          <w:color w:val="2F5496" w:themeColor="accent5" w:themeShade="BF"/>
          <w:sz w:val="24"/>
          <w:szCs w:val="24"/>
        </w:rPr>
      </w:pPr>
      <w:r>
        <w:rPr>
          <w:rFonts w:ascii="Georgia" w:hAnsi="Georgia" w:cs="Arial"/>
          <w:b/>
          <w:bCs/>
          <w:color w:val="2F5496" w:themeColor="accent5" w:themeShade="BF"/>
          <w:sz w:val="24"/>
          <w:szCs w:val="24"/>
        </w:rPr>
        <w:t>TETE  DE PONT DE BEZONS</w:t>
      </w:r>
    </w:p>
    <w:p w14:paraId="19768159" w14:textId="77777777" w:rsidR="003032F1" w:rsidRDefault="003032F1" w:rsidP="00C25DDB">
      <w:pPr>
        <w:autoSpaceDE w:val="0"/>
        <w:autoSpaceDN w:val="0"/>
        <w:adjustRightInd w:val="0"/>
        <w:spacing w:line="360" w:lineRule="auto"/>
        <w:jc w:val="both"/>
        <w:rPr>
          <w:rFonts w:ascii="Georgia" w:hAnsi="Georgia" w:cs="Arial"/>
          <w:color w:val="000000"/>
          <w:sz w:val="24"/>
          <w:szCs w:val="24"/>
        </w:rPr>
      </w:pPr>
    </w:p>
    <w:p w14:paraId="724CFCD5" w14:textId="77777777" w:rsidR="00B174D7" w:rsidRDefault="009F41FD" w:rsidP="00C25DDB">
      <w:pPr>
        <w:autoSpaceDE w:val="0"/>
        <w:autoSpaceDN w:val="0"/>
        <w:adjustRightInd w:val="0"/>
        <w:spacing w:line="360" w:lineRule="auto"/>
        <w:jc w:val="both"/>
        <w:rPr>
          <w:rFonts w:ascii="Georgia" w:hAnsi="Georgia" w:cs="Arial"/>
          <w:color w:val="000000"/>
          <w:sz w:val="24"/>
          <w:szCs w:val="24"/>
        </w:rPr>
      </w:pPr>
      <w:r>
        <w:rPr>
          <w:rFonts w:ascii="Georgia" w:hAnsi="Georgia" w:cs="Arial"/>
          <w:color w:val="000000"/>
          <w:sz w:val="24"/>
          <w:szCs w:val="24"/>
        </w:rPr>
        <w:t>Inaugurée en juin 2016 après 22 mois de travaux, cette réalisation</w:t>
      </w:r>
      <w:r w:rsidR="003032F1">
        <w:rPr>
          <w:rFonts w:ascii="Georgia" w:hAnsi="Georgia" w:cs="Arial"/>
          <w:color w:val="000000"/>
          <w:sz w:val="24"/>
          <w:szCs w:val="24"/>
        </w:rPr>
        <w:t xml:space="preserve"> </w:t>
      </w:r>
      <w:r>
        <w:rPr>
          <w:rFonts w:ascii="Georgia" w:hAnsi="Georgia" w:cs="Arial"/>
          <w:color w:val="000000"/>
          <w:sz w:val="24"/>
          <w:szCs w:val="24"/>
        </w:rPr>
        <w:t>permet</w:t>
      </w:r>
      <w:r w:rsidR="003032F1">
        <w:rPr>
          <w:rFonts w:ascii="Georgia" w:hAnsi="Georgia" w:cs="Arial"/>
          <w:color w:val="000000"/>
          <w:sz w:val="24"/>
          <w:szCs w:val="24"/>
        </w:rPr>
        <w:t xml:space="preserve"> de fluidifie</w:t>
      </w:r>
      <w:r>
        <w:rPr>
          <w:rFonts w:ascii="Georgia" w:hAnsi="Georgia" w:cs="Arial"/>
          <w:color w:val="000000"/>
          <w:sz w:val="24"/>
          <w:szCs w:val="24"/>
        </w:rPr>
        <w:t xml:space="preserve">r la circulation </w:t>
      </w:r>
      <w:r w:rsidR="00B174D7">
        <w:rPr>
          <w:rFonts w:ascii="Georgia" w:hAnsi="Georgia" w:cs="Arial"/>
          <w:color w:val="000000"/>
          <w:sz w:val="24"/>
          <w:szCs w:val="24"/>
        </w:rPr>
        <w:t>au niveau de la RD 392 au niveau de la « tête de pont de Bezons » (entrée de ville / Pont de Bezons).</w:t>
      </w:r>
    </w:p>
    <w:p w14:paraId="0E8C7EDA" w14:textId="77777777" w:rsidR="00B174D7" w:rsidRDefault="009F41FD" w:rsidP="00B174D7">
      <w:pPr>
        <w:autoSpaceDE w:val="0"/>
        <w:autoSpaceDN w:val="0"/>
        <w:adjustRightInd w:val="0"/>
        <w:spacing w:line="360" w:lineRule="auto"/>
        <w:jc w:val="both"/>
        <w:rPr>
          <w:rFonts w:ascii="Georgia" w:hAnsi="Georgia" w:cs="Arial"/>
          <w:color w:val="000000"/>
          <w:sz w:val="24"/>
          <w:szCs w:val="24"/>
        </w:rPr>
      </w:pPr>
      <w:r>
        <w:rPr>
          <w:rFonts w:ascii="Georgia" w:hAnsi="Georgia" w:cs="Arial"/>
          <w:color w:val="000000"/>
          <w:sz w:val="24"/>
          <w:szCs w:val="24"/>
        </w:rPr>
        <w:t xml:space="preserve">Le projet consiste à la création d’un carrefour sécurisé au niveau de la RD 392 et la rue jean </w:t>
      </w:r>
      <w:proofErr w:type="spellStart"/>
      <w:r>
        <w:rPr>
          <w:rFonts w:ascii="Georgia" w:hAnsi="Georgia" w:cs="Arial"/>
          <w:color w:val="000000"/>
          <w:sz w:val="24"/>
          <w:szCs w:val="24"/>
        </w:rPr>
        <w:t>Carasso</w:t>
      </w:r>
      <w:proofErr w:type="spellEnd"/>
      <w:r>
        <w:rPr>
          <w:rFonts w:ascii="Georgia" w:hAnsi="Georgia" w:cs="Arial"/>
          <w:color w:val="000000"/>
          <w:sz w:val="24"/>
          <w:szCs w:val="24"/>
        </w:rPr>
        <w:t xml:space="preserve"> et a l’aménagement d’un « tunnel » permettant aux automobilistes de passer sous la RD 392 </w:t>
      </w:r>
      <w:r w:rsidR="00B174D7">
        <w:rPr>
          <w:rFonts w:ascii="Georgia" w:hAnsi="Georgia" w:cs="Arial"/>
          <w:color w:val="000000"/>
          <w:sz w:val="24"/>
          <w:szCs w:val="24"/>
        </w:rPr>
        <w:t>pour relier directement la RD 311 (dans le sens Bezons/Argenteuil et Argenteuil/Bezons).</w:t>
      </w:r>
    </w:p>
    <w:p w14:paraId="3EEB3442" w14:textId="77777777" w:rsidR="009F41FD" w:rsidRDefault="00B174D7" w:rsidP="00C25DDB">
      <w:pPr>
        <w:autoSpaceDE w:val="0"/>
        <w:autoSpaceDN w:val="0"/>
        <w:adjustRightInd w:val="0"/>
        <w:spacing w:line="360" w:lineRule="auto"/>
        <w:jc w:val="both"/>
        <w:rPr>
          <w:rFonts w:ascii="Georgia" w:hAnsi="Georgia" w:cs="Arial"/>
          <w:color w:val="000000"/>
          <w:sz w:val="24"/>
          <w:szCs w:val="24"/>
        </w:rPr>
      </w:pPr>
      <w:r>
        <w:rPr>
          <w:rFonts w:ascii="Georgia" w:hAnsi="Georgia" w:cs="Arial"/>
          <w:color w:val="000000"/>
          <w:sz w:val="24"/>
          <w:szCs w:val="24"/>
        </w:rPr>
        <w:t xml:space="preserve">Coût du projet 10 millions d’euros repartis à part égales entre le Département et la Région dans le cadre de son plan anti-bouchon.  </w:t>
      </w:r>
    </w:p>
    <w:p w14:paraId="60409141" w14:textId="77777777" w:rsidR="009F41FD" w:rsidRDefault="009F41FD" w:rsidP="00C25DDB">
      <w:pPr>
        <w:autoSpaceDE w:val="0"/>
        <w:autoSpaceDN w:val="0"/>
        <w:adjustRightInd w:val="0"/>
        <w:spacing w:line="360" w:lineRule="auto"/>
        <w:jc w:val="both"/>
        <w:rPr>
          <w:rFonts w:ascii="Georgia" w:hAnsi="Georgia" w:cs="Arial"/>
          <w:color w:val="000000"/>
          <w:sz w:val="24"/>
          <w:szCs w:val="24"/>
        </w:rPr>
      </w:pPr>
    </w:p>
    <w:p w14:paraId="28115D2E" w14:textId="77777777" w:rsidR="003032F1" w:rsidRDefault="00FC0143" w:rsidP="00C25DDB">
      <w:pPr>
        <w:autoSpaceDE w:val="0"/>
        <w:autoSpaceDN w:val="0"/>
        <w:adjustRightInd w:val="0"/>
        <w:spacing w:line="360" w:lineRule="auto"/>
        <w:jc w:val="both"/>
        <w:rPr>
          <w:rFonts w:ascii="Georgia" w:hAnsi="Georgia" w:cs="Arial"/>
          <w:color w:val="000000"/>
          <w:sz w:val="24"/>
          <w:szCs w:val="24"/>
        </w:rPr>
      </w:pPr>
      <w:hyperlink r:id="rId14" w:history="1">
        <w:r w:rsidR="003032F1" w:rsidRPr="004C5D14">
          <w:rPr>
            <w:rStyle w:val="Lienhypertexte"/>
            <w:rFonts w:ascii="Georgia" w:hAnsi="Georgia" w:cs="Arial"/>
            <w:sz w:val="24"/>
            <w:szCs w:val="24"/>
          </w:rPr>
          <w:t>https://www.youtube.com/watch?v=uWqW6bKBsTc</w:t>
        </w:r>
      </w:hyperlink>
      <w:r w:rsidR="003032F1">
        <w:rPr>
          <w:rFonts w:ascii="Georgia" w:hAnsi="Georgia" w:cs="Arial"/>
          <w:color w:val="000000"/>
          <w:sz w:val="24"/>
          <w:szCs w:val="24"/>
        </w:rPr>
        <w:t xml:space="preserve"> (</w:t>
      </w:r>
      <w:r w:rsidR="009F41FD">
        <w:rPr>
          <w:rFonts w:ascii="Georgia" w:hAnsi="Georgia" w:cs="Arial"/>
          <w:color w:val="000000"/>
          <w:sz w:val="24"/>
          <w:szCs w:val="24"/>
        </w:rPr>
        <w:t>pour info</w:t>
      </w:r>
      <w:r w:rsidR="003032F1">
        <w:rPr>
          <w:rFonts w:ascii="Georgia" w:hAnsi="Georgia" w:cs="Arial"/>
          <w:color w:val="000000"/>
          <w:sz w:val="24"/>
          <w:szCs w:val="24"/>
        </w:rPr>
        <w:t>)</w:t>
      </w:r>
    </w:p>
    <w:p w14:paraId="05C7110C" w14:textId="77777777" w:rsidR="00884D8B" w:rsidRDefault="00884D8B" w:rsidP="00C25DDB">
      <w:pPr>
        <w:autoSpaceDE w:val="0"/>
        <w:autoSpaceDN w:val="0"/>
        <w:adjustRightInd w:val="0"/>
        <w:spacing w:line="360" w:lineRule="auto"/>
        <w:jc w:val="both"/>
        <w:rPr>
          <w:rFonts w:ascii="Georgia" w:hAnsi="Georgia" w:cs="Arial"/>
          <w:color w:val="000000"/>
          <w:sz w:val="24"/>
          <w:szCs w:val="24"/>
        </w:rPr>
      </w:pPr>
    </w:p>
    <w:p w14:paraId="1BFE87C4" w14:textId="77777777" w:rsidR="00884D8B" w:rsidRDefault="00884D8B" w:rsidP="00C25DDB">
      <w:pPr>
        <w:autoSpaceDE w:val="0"/>
        <w:autoSpaceDN w:val="0"/>
        <w:adjustRightInd w:val="0"/>
        <w:spacing w:line="360" w:lineRule="auto"/>
        <w:jc w:val="both"/>
        <w:rPr>
          <w:rFonts w:ascii="Georgia" w:hAnsi="Georgia" w:cs="Arial"/>
          <w:color w:val="000000"/>
          <w:sz w:val="24"/>
          <w:szCs w:val="24"/>
        </w:rPr>
      </w:pPr>
    </w:p>
    <w:p w14:paraId="0EAB3549" w14:textId="77777777" w:rsidR="00884D8B" w:rsidRDefault="00884D8B" w:rsidP="00C25DDB">
      <w:pPr>
        <w:autoSpaceDE w:val="0"/>
        <w:autoSpaceDN w:val="0"/>
        <w:adjustRightInd w:val="0"/>
        <w:spacing w:line="360" w:lineRule="auto"/>
        <w:jc w:val="both"/>
        <w:rPr>
          <w:rFonts w:ascii="Georgia" w:hAnsi="Georgia" w:cs="Arial"/>
          <w:color w:val="000000"/>
          <w:sz w:val="24"/>
          <w:szCs w:val="24"/>
        </w:rPr>
      </w:pPr>
    </w:p>
    <w:p w14:paraId="0FB061C1" w14:textId="77777777" w:rsidR="00884D8B" w:rsidRPr="00884D8B" w:rsidRDefault="00884D8B" w:rsidP="00884D8B">
      <w:pPr>
        <w:pBdr>
          <w:bottom w:val="single" w:sz="4" w:space="1" w:color="auto"/>
        </w:pBdr>
        <w:spacing w:line="360" w:lineRule="auto"/>
        <w:jc w:val="both"/>
        <w:rPr>
          <w:rFonts w:ascii="Georgia" w:hAnsi="Georgia"/>
          <w:b/>
          <w:color w:val="2F5496" w:themeColor="accent5" w:themeShade="BF"/>
          <w:sz w:val="24"/>
          <w:szCs w:val="24"/>
        </w:rPr>
      </w:pPr>
      <w:r w:rsidRPr="00884D8B">
        <w:rPr>
          <w:rFonts w:ascii="Georgia" w:hAnsi="Georgia"/>
          <w:b/>
          <w:color w:val="2F5496" w:themeColor="accent5" w:themeShade="BF"/>
          <w:sz w:val="24"/>
          <w:szCs w:val="24"/>
        </w:rPr>
        <w:t>ARGENTEUIL</w:t>
      </w:r>
    </w:p>
    <w:p w14:paraId="7CA2DA6A" w14:textId="77777777" w:rsidR="00884D8B" w:rsidRPr="00884D8B" w:rsidRDefault="00884D8B" w:rsidP="00884D8B">
      <w:pPr>
        <w:pBdr>
          <w:bottom w:val="single" w:sz="4" w:space="1" w:color="auto"/>
        </w:pBdr>
        <w:spacing w:line="360" w:lineRule="auto"/>
        <w:jc w:val="both"/>
        <w:rPr>
          <w:rFonts w:ascii="Georgia" w:hAnsi="Georgia"/>
          <w:b/>
          <w:color w:val="2F5496" w:themeColor="accent5" w:themeShade="BF"/>
          <w:sz w:val="24"/>
          <w:szCs w:val="24"/>
        </w:rPr>
      </w:pPr>
      <w:r w:rsidRPr="00884D8B">
        <w:rPr>
          <w:rFonts w:ascii="Georgia" w:hAnsi="Georgia"/>
          <w:b/>
          <w:color w:val="2F5496" w:themeColor="accent5" w:themeShade="BF"/>
          <w:sz w:val="24"/>
          <w:szCs w:val="24"/>
        </w:rPr>
        <w:t>Réfection du pont de la RD 909 franchissant la Seine sur la commune d'Argenteuil</w:t>
      </w:r>
    </w:p>
    <w:p w14:paraId="0EA20248" w14:textId="77777777" w:rsidR="00884D8B" w:rsidRPr="00884D8B" w:rsidRDefault="00884D8B" w:rsidP="00884D8B">
      <w:pPr>
        <w:spacing w:line="360" w:lineRule="auto"/>
        <w:jc w:val="both"/>
        <w:rPr>
          <w:rFonts w:ascii="Georgia" w:hAnsi="Georgia" w:cs="Arial"/>
          <w:sz w:val="24"/>
          <w:szCs w:val="24"/>
        </w:rPr>
      </w:pPr>
    </w:p>
    <w:p w14:paraId="783E3BAD" w14:textId="77777777" w:rsidR="00884D8B" w:rsidRPr="00884D8B" w:rsidRDefault="00884D8B" w:rsidP="00884D8B">
      <w:pPr>
        <w:spacing w:line="360" w:lineRule="auto"/>
        <w:jc w:val="both"/>
        <w:rPr>
          <w:rFonts w:ascii="Georgia" w:hAnsi="Georgia" w:cs="Arial"/>
          <w:sz w:val="24"/>
          <w:szCs w:val="24"/>
        </w:rPr>
      </w:pPr>
      <w:r w:rsidRPr="00884D8B">
        <w:rPr>
          <w:rFonts w:ascii="Georgia" w:hAnsi="Georgia" w:cs="Arial"/>
          <w:sz w:val="24"/>
          <w:szCs w:val="24"/>
        </w:rPr>
        <w:t>L’ouvrage d'art qui permet à la RD 909 de franchir la Seine depuis Gennevilliers pour rejoindre Argenteuil, a été construit en 1946 / 1947, et il est placé sous la maîtrise d'ouvrage du Conseil départemental.</w:t>
      </w:r>
    </w:p>
    <w:p w14:paraId="06844C8B" w14:textId="77777777" w:rsidR="00884D8B" w:rsidRPr="00884D8B" w:rsidRDefault="00884D8B" w:rsidP="00884D8B">
      <w:pPr>
        <w:spacing w:line="360" w:lineRule="auto"/>
        <w:jc w:val="both"/>
        <w:rPr>
          <w:rFonts w:ascii="Georgia" w:hAnsi="Georgia" w:cs="Arial"/>
          <w:sz w:val="24"/>
          <w:szCs w:val="24"/>
        </w:rPr>
      </w:pPr>
    </w:p>
    <w:p w14:paraId="1C792B2B" w14:textId="77777777" w:rsidR="00884D8B" w:rsidRPr="00884D8B" w:rsidRDefault="00884D8B" w:rsidP="00884D8B">
      <w:pPr>
        <w:spacing w:line="360" w:lineRule="auto"/>
        <w:jc w:val="both"/>
        <w:rPr>
          <w:rFonts w:ascii="Georgia" w:hAnsi="Georgia" w:cs="Arial"/>
          <w:sz w:val="24"/>
          <w:szCs w:val="24"/>
        </w:rPr>
      </w:pPr>
      <w:r w:rsidRPr="00884D8B">
        <w:rPr>
          <w:rFonts w:ascii="Georgia" w:hAnsi="Georgia" w:cs="Arial"/>
          <w:sz w:val="24"/>
          <w:szCs w:val="24"/>
        </w:rPr>
        <w:t>Le pont d’Argenteuil a d’abord été construit en 1822, mais il fut détruit lors de la guerre de 1870. Une passerelle en bois l’a remplacé provisoirement, puis il fut reconstruit par un pont à sept arches, lui-même remplacé par le pont actuel.</w:t>
      </w:r>
    </w:p>
    <w:p w14:paraId="6F79CCB6" w14:textId="77777777" w:rsidR="00884D8B" w:rsidRPr="00884D8B" w:rsidRDefault="00884D8B" w:rsidP="00884D8B">
      <w:pPr>
        <w:spacing w:line="360" w:lineRule="auto"/>
        <w:jc w:val="both"/>
        <w:rPr>
          <w:rFonts w:ascii="Georgia" w:hAnsi="Georgia" w:cs="Arial"/>
          <w:sz w:val="24"/>
          <w:szCs w:val="24"/>
        </w:rPr>
      </w:pPr>
    </w:p>
    <w:p w14:paraId="2EAF55E2" w14:textId="77777777" w:rsidR="00884D8B" w:rsidRPr="00884D8B" w:rsidRDefault="00884D8B" w:rsidP="00884D8B">
      <w:pPr>
        <w:spacing w:line="360" w:lineRule="auto"/>
        <w:jc w:val="both"/>
        <w:rPr>
          <w:rFonts w:ascii="Georgia" w:hAnsi="Georgia" w:cs="Arial"/>
          <w:sz w:val="24"/>
          <w:szCs w:val="24"/>
        </w:rPr>
      </w:pPr>
      <w:r w:rsidRPr="00884D8B">
        <w:rPr>
          <w:rFonts w:ascii="Georgia" w:hAnsi="Georgia" w:cs="Arial"/>
          <w:sz w:val="24"/>
          <w:szCs w:val="24"/>
        </w:rPr>
        <w:t>Le projet de réfection de ce pont fait suite aux inspections détaillées de l’ouvrage. En effet, la surveillance régulière de cet ouvrage a relevé plusieurs désordres. Le Conseil départemental du Val d’Oise a donc décidé d’entreprendre des travaux de réparation et de mise en peinture importantes.</w:t>
      </w:r>
    </w:p>
    <w:p w14:paraId="177E8B02" w14:textId="77777777" w:rsidR="00884D8B" w:rsidRPr="00884D8B" w:rsidRDefault="00884D8B" w:rsidP="00884D8B">
      <w:pPr>
        <w:spacing w:line="360" w:lineRule="auto"/>
        <w:jc w:val="both"/>
        <w:rPr>
          <w:rFonts w:ascii="Georgia" w:hAnsi="Georgia" w:cs="Arial"/>
          <w:sz w:val="24"/>
          <w:szCs w:val="24"/>
        </w:rPr>
      </w:pPr>
    </w:p>
    <w:p w14:paraId="6CA77F46" w14:textId="77777777" w:rsidR="00884D8B" w:rsidRPr="00884D8B" w:rsidRDefault="00884D8B" w:rsidP="00884D8B">
      <w:pPr>
        <w:spacing w:line="360" w:lineRule="auto"/>
        <w:jc w:val="both"/>
        <w:rPr>
          <w:rFonts w:ascii="Georgia" w:hAnsi="Georgia" w:cs="Arial"/>
          <w:sz w:val="24"/>
          <w:szCs w:val="24"/>
        </w:rPr>
      </w:pPr>
      <w:r w:rsidRPr="00884D8B">
        <w:rPr>
          <w:rFonts w:ascii="Georgia" w:hAnsi="Georgia" w:cs="Arial"/>
          <w:sz w:val="24"/>
          <w:szCs w:val="24"/>
        </w:rPr>
        <w:t>Ces travaux permettront également de prendre en considération des nouveaux modes de déplacement et d’adapter les voies de circulation en fonction du trafic routier, notamment par la mise en œuvre de pistes cyclables entraînant la modification des voies routières sur l’ouvrage.</w:t>
      </w:r>
    </w:p>
    <w:p w14:paraId="70CA9F6E" w14:textId="77777777" w:rsidR="00884D8B" w:rsidRPr="00884D8B" w:rsidRDefault="00884D8B" w:rsidP="00884D8B">
      <w:pPr>
        <w:spacing w:line="360" w:lineRule="auto"/>
        <w:jc w:val="both"/>
        <w:rPr>
          <w:rFonts w:ascii="Georgia" w:hAnsi="Georgia" w:cs="Arial"/>
          <w:sz w:val="24"/>
          <w:szCs w:val="24"/>
        </w:rPr>
      </w:pPr>
    </w:p>
    <w:p w14:paraId="28533AAB" w14:textId="77777777" w:rsidR="00884D8B" w:rsidRPr="00884D8B" w:rsidRDefault="00884D8B" w:rsidP="00884D8B">
      <w:pPr>
        <w:spacing w:line="360" w:lineRule="auto"/>
        <w:jc w:val="both"/>
        <w:rPr>
          <w:rFonts w:ascii="Georgia" w:hAnsi="Georgia" w:cs="Arial"/>
          <w:sz w:val="24"/>
          <w:szCs w:val="24"/>
        </w:rPr>
      </w:pPr>
      <w:r w:rsidRPr="00884D8B">
        <w:rPr>
          <w:rFonts w:ascii="Georgia" w:hAnsi="Georgia" w:cs="Arial"/>
          <w:sz w:val="24"/>
          <w:szCs w:val="24"/>
        </w:rPr>
        <w:t>Le montant global de l'opération est estimé à 4,5 M€ TTC.</w:t>
      </w:r>
    </w:p>
    <w:p w14:paraId="48B981AB" w14:textId="77777777" w:rsidR="00884D8B" w:rsidRPr="00871F94" w:rsidRDefault="00884D8B" w:rsidP="00C25DDB">
      <w:pPr>
        <w:autoSpaceDE w:val="0"/>
        <w:autoSpaceDN w:val="0"/>
        <w:adjustRightInd w:val="0"/>
        <w:spacing w:line="360" w:lineRule="auto"/>
        <w:jc w:val="both"/>
        <w:rPr>
          <w:rFonts w:ascii="Georgia" w:hAnsi="Georgia" w:cs="Arial"/>
          <w:color w:val="000000"/>
          <w:sz w:val="24"/>
          <w:szCs w:val="24"/>
        </w:rPr>
      </w:pPr>
    </w:p>
    <w:p w14:paraId="3D307D23" w14:textId="77777777" w:rsidR="002D2BBD" w:rsidRDefault="00C25DDB" w:rsidP="002D2BBD">
      <w:pPr>
        <w:pStyle w:val="NormalWeb"/>
        <w:shd w:val="clear" w:color="auto" w:fill="FFFFFF"/>
        <w:spacing w:before="120" w:beforeAutospacing="0" w:after="120" w:afterAutospacing="0" w:line="360" w:lineRule="auto"/>
        <w:jc w:val="both"/>
        <w:rPr>
          <w:rFonts w:ascii="Arial" w:hAnsi="Arial" w:cs="Arial"/>
          <w:sz w:val="20"/>
          <w:szCs w:val="20"/>
        </w:rPr>
      </w:pPr>
      <w:r w:rsidRPr="00787FAA">
        <w:rPr>
          <w:rFonts w:ascii="Georgia" w:hAnsi="Georgia"/>
          <w:noProof/>
        </w:rPr>
        <mc:AlternateContent>
          <mc:Choice Requires="wps">
            <w:drawing>
              <wp:anchor distT="0" distB="0" distL="114300" distR="114300" simplePos="0" relativeHeight="251673600" behindDoc="0" locked="0" layoutInCell="1" allowOverlap="1" wp14:anchorId="22033A86" wp14:editId="70E8E9E3">
                <wp:simplePos x="0" y="0"/>
                <wp:positionH relativeFrom="column">
                  <wp:posOffset>-71252</wp:posOffset>
                </wp:positionH>
                <wp:positionV relativeFrom="paragraph">
                  <wp:posOffset>152136</wp:posOffset>
                </wp:positionV>
                <wp:extent cx="6975475" cy="528320"/>
                <wp:effectExtent l="0" t="0" r="0" b="5080"/>
                <wp:wrapNone/>
                <wp:docPr id="11"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74848"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033A86" id="_x0000_s1033" style="position:absolute;left:0;text-align:left;margin-left:-5.6pt;margin-top:12pt;width:549.25pt;height:4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" fillcolor="#4c9cac" stroked="f" strokeweight="1pt">
                <v:stroke joinstyle="miter"/>
                <v:textbox>
                  <w:txbxContent>
                    <w:p w14:paraId="38674848"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Social</w:t>
                      </w:r>
                    </w:p>
                  </w:txbxContent>
                </v:textbox>
              </v:roundrect>
            </w:pict>
          </mc:Fallback>
        </mc:AlternateContent>
      </w:r>
    </w:p>
    <w:p w14:paraId="083D6FE0" w14:textId="77777777" w:rsidR="00C25DDB" w:rsidRDefault="00C25DDB" w:rsidP="002D2BBD">
      <w:pPr>
        <w:pStyle w:val="NormalWeb"/>
        <w:shd w:val="clear" w:color="auto" w:fill="FFFFFF"/>
        <w:spacing w:before="120" w:beforeAutospacing="0" w:after="120" w:afterAutospacing="0" w:line="360" w:lineRule="auto"/>
        <w:jc w:val="both"/>
        <w:rPr>
          <w:rFonts w:ascii="Arial" w:hAnsi="Arial" w:cs="Arial"/>
          <w:sz w:val="20"/>
          <w:szCs w:val="20"/>
        </w:rPr>
      </w:pPr>
    </w:p>
    <w:p w14:paraId="37F994C8" w14:textId="77777777" w:rsidR="00C25DDB" w:rsidRDefault="00C25DDB" w:rsidP="002D2BBD">
      <w:pPr>
        <w:pStyle w:val="NormalWeb"/>
        <w:shd w:val="clear" w:color="auto" w:fill="FFFFFF"/>
        <w:spacing w:before="120" w:beforeAutospacing="0" w:after="120" w:afterAutospacing="0" w:line="360" w:lineRule="auto"/>
        <w:jc w:val="both"/>
        <w:rPr>
          <w:rFonts w:ascii="Arial" w:hAnsi="Arial" w:cs="Arial"/>
          <w:sz w:val="20"/>
          <w:szCs w:val="20"/>
        </w:rPr>
      </w:pPr>
    </w:p>
    <w:p w14:paraId="7CCD7D2B" w14:textId="77777777" w:rsidR="00C25DDB" w:rsidRPr="00B0207A" w:rsidRDefault="00C25DDB" w:rsidP="00C25DDB">
      <w:pPr>
        <w:pBdr>
          <w:bottom w:val="single" w:sz="4" w:space="1" w:color="auto"/>
        </w:pBdr>
        <w:spacing w:line="360" w:lineRule="auto"/>
        <w:jc w:val="both"/>
        <w:rPr>
          <w:rFonts w:ascii="Georgia" w:hAnsi="Georgia" w:cs="Arial"/>
          <w:b/>
          <w:color w:val="2F5496" w:themeColor="accent5" w:themeShade="BF"/>
          <w:sz w:val="24"/>
          <w:szCs w:val="24"/>
        </w:rPr>
      </w:pPr>
      <w:r w:rsidRPr="00B0207A">
        <w:rPr>
          <w:rFonts w:ascii="Georgia" w:hAnsi="Georgia" w:cs="Arial"/>
          <w:b/>
          <w:color w:val="2F5496" w:themeColor="accent5" w:themeShade="BF"/>
          <w:sz w:val="24"/>
          <w:szCs w:val="24"/>
        </w:rPr>
        <w:t>Signature du Pacte Territorial pour l’Insertion et l’Emploi avec la ville d’Argenteuil </w:t>
      </w:r>
    </w:p>
    <w:p w14:paraId="7247C385" w14:textId="77777777" w:rsidR="00C25DDB" w:rsidRDefault="00C25DDB" w:rsidP="00C25DDB">
      <w:pPr>
        <w:spacing w:line="360" w:lineRule="auto"/>
        <w:jc w:val="both"/>
        <w:rPr>
          <w:rFonts w:ascii="Georgia" w:hAnsi="Georgia" w:cs="Arial"/>
          <w:b/>
          <w:sz w:val="24"/>
          <w:szCs w:val="24"/>
        </w:rPr>
      </w:pPr>
    </w:p>
    <w:p w14:paraId="4624AA8B"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b/>
          <w:sz w:val="24"/>
          <w:szCs w:val="24"/>
        </w:rPr>
        <w:t>Le Pacte Territorial Pour l'Insertion et l’Emploi (P.T.I.E), signé avec la ville d’Argenteuil le 22 mai 2019, est pour le Conseil départemental un document stratégique.</w:t>
      </w:r>
      <w:r w:rsidRPr="00DA4647">
        <w:rPr>
          <w:rFonts w:ascii="Georgia" w:hAnsi="Georgia" w:cs="Arial"/>
          <w:sz w:val="24"/>
          <w:szCs w:val="24"/>
        </w:rPr>
        <w:t xml:space="preserve"> Il a vocation à coordonner l’ensemble des acteurs du territoire qui œuvrent au quotidien pour l'insertion sociale et l'accès à l'emploi des publics en difficulté, et plus spécifiquement des bénéficiaires du RSA.</w:t>
      </w:r>
    </w:p>
    <w:p w14:paraId="07AF7FA0"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 xml:space="preserve">Notre Département est confronté, comme l’ensemble des départements Franciliens, à une urgence sociale sans précédent.  </w:t>
      </w:r>
      <w:r w:rsidRPr="00DA4647">
        <w:rPr>
          <w:rFonts w:ascii="Georgia" w:hAnsi="Georgia" w:cs="Arial"/>
          <w:b/>
          <w:sz w:val="24"/>
          <w:szCs w:val="24"/>
        </w:rPr>
        <w:t>En décembre 2018, l’on comptait précisément 33.554 bénéficiaires du RSA (dont 4.972 résident ou sont domiciliés à Argenteuil).</w:t>
      </w:r>
      <w:r w:rsidRPr="00DA4647">
        <w:rPr>
          <w:rFonts w:ascii="Georgia" w:hAnsi="Georgia" w:cs="Arial"/>
          <w:sz w:val="24"/>
          <w:szCs w:val="24"/>
        </w:rPr>
        <w:t xml:space="preserve">  Il existe de multiples facteurs </w:t>
      </w:r>
      <w:r w:rsidRPr="00DA4647">
        <w:rPr>
          <w:rFonts w:ascii="Georgia" w:hAnsi="Georgia" w:cs="Arial"/>
          <w:sz w:val="24"/>
          <w:szCs w:val="24"/>
        </w:rPr>
        <w:lastRenderedPageBreak/>
        <w:t xml:space="preserve">qui viennent freiner l’insertion socio-professionnelle : le manque de qualification, la santé, l’isolement, ou encore l’absence de mobilité et d’autonomie sont les plus connus. </w:t>
      </w:r>
    </w:p>
    <w:p w14:paraId="72BFCA87" w14:textId="77777777" w:rsidR="00C25DDB" w:rsidRDefault="00C25DDB" w:rsidP="00C25DDB">
      <w:pPr>
        <w:spacing w:line="360" w:lineRule="auto"/>
        <w:jc w:val="both"/>
        <w:rPr>
          <w:rFonts w:ascii="Georgia" w:hAnsi="Georgia" w:cs="Arial"/>
          <w:sz w:val="24"/>
          <w:szCs w:val="24"/>
        </w:rPr>
      </w:pPr>
      <w:r w:rsidRPr="00DA4647">
        <w:rPr>
          <w:rFonts w:ascii="Georgia" w:hAnsi="Georgia" w:cs="Arial"/>
          <w:sz w:val="24"/>
          <w:szCs w:val="24"/>
        </w:rPr>
        <w:t>Pour lever ces freins, le Département a engagé, avec ses services sociaux, ainsi que des associations ou organismes spécialisés dans l’insertion et le retour à l’emploi, un accompagnement sur mesure : 65 organismes ont ainsi été financés en 2018 pour accompagner les bénéficiaires du RSA.</w:t>
      </w:r>
    </w:p>
    <w:p w14:paraId="42C9A018" w14:textId="77777777" w:rsidR="00C12340" w:rsidRDefault="00C12340" w:rsidP="00C25DDB">
      <w:pPr>
        <w:spacing w:line="360" w:lineRule="auto"/>
        <w:jc w:val="both"/>
        <w:rPr>
          <w:rFonts w:ascii="Georgia" w:hAnsi="Georgia" w:cs="Arial"/>
          <w:sz w:val="24"/>
          <w:szCs w:val="24"/>
        </w:rPr>
      </w:pPr>
    </w:p>
    <w:p w14:paraId="4C0F86B8" w14:textId="77777777" w:rsidR="00C12340" w:rsidRPr="008C128A" w:rsidRDefault="00C12340" w:rsidP="00C12340">
      <w:pPr>
        <w:tabs>
          <w:tab w:val="num" w:pos="1440"/>
        </w:tabs>
        <w:spacing w:line="360" w:lineRule="auto"/>
        <w:contextualSpacing/>
        <w:jc w:val="both"/>
        <w:rPr>
          <w:rFonts w:ascii="Georgia" w:eastAsia="SimSun" w:hAnsi="Georgia" w:cs="Times New Roman"/>
          <w:sz w:val="24"/>
          <w:szCs w:val="24"/>
          <w:lang w:eastAsia="fr-FR"/>
        </w:rPr>
      </w:pPr>
      <w:r w:rsidRPr="008C128A">
        <w:rPr>
          <w:rFonts w:ascii="Georgia" w:eastAsia="SimSun" w:hAnsi="Georgia" w:cs="Times New Roman"/>
          <w:sz w:val="24"/>
          <w:szCs w:val="24"/>
          <w:lang w:eastAsia="fr-FR"/>
        </w:rPr>
        <w:t xml:space="preserve">La moitié des bénéficiaires du RSA possède un trop faible niveau de qualification : l’accès à la formation est donc un enjeu primordial pour favoriser l’insertion professionnelle. Le Département finance des formations dans les métiers dits « en tension » : services à la personne, commerce, logistique, restauration. </w:t>
      </w:r>
    </w:p>
    <w:p w14:paraId="0AB01E0F" w14:textId="77777777" w:rsidR="00C12340" w:rsidRPr="008C128A" w:rsidRDefault="00C12340" w:rsidP="00C12340">
      <w:pPr>
        <w:tabs>
          <w:tab w:val="num" w:pos="1440"/>
        </w:tabs>
        <w:spacing w:line="360" w:lineRule="auto"/>
        <w:contextualSpacing/>
        <w:jc w:val="both"/>
        <w:rPr>
          <w:rFonts w:ascii="Georgia" w:eastAsia="SimSun" w:hAnsi="Georgia" w:cs="Times New Roman"/>
          <w:sz w:val="24"/>
          <w:szCs w:val="24"/>
          <w:lang w:eastAsia="fr-FR"/>
        </w:rPr>
      </w:pPr>
      <w:r w:rsidRPr="008C128A">
        <w:rPr>
          <w:rFonts w:ascii="Georgia" w:eastAsia="SimSun" w:hAnsi="Georgia" w:cs="Times New Roman"/>
          <w:sz w:val="24"/>
          <w:szCs w:val="24"/>
          <w:lang w:eastAsia="fr-FR"/>
        </w:rPr>
        <w:t>Nous menons par ailleurs un programme spécifique avec le MEVO, le Mouvement des entreprises du Val d’Oise, dans le cadre d’une action « Avenir Etre en Entreprise » qui a concerné 196 bénéficiaires du RSA en 2018.</w:t>
      </w:r>
    </w:p>
    <w:p w14:paraId="217DD76E" w14:textId="77777777" w:rsidR="00C12340" w:rsidRPr="008C128A" w:rsidRDefault="00C12340" w:rsidP="00C12340">
      <w:pPr>
        <w:tabs>
          <w:tab w:val="num" w:pos="1440"/>
        </w:tabs>
        <w:spacing w:line="360" w:lineRule="auto"/>
        <w:contextualSpacing/>
        <w:jc w:val="both"/>
        <w:rPr>
          <w:rFonts w:ascii="Georgia" w:eastAsia="SimSun" w:hAnsi="Georgia" w:cs="Times New Roman"/>
          <w:sz w:val="24"/>
          <w:szCs w:val="24"/>
          <w:lang w:eastAsia="fr-FR"/>
        </w:rPr>
      </w:pPr>
    </w:p>
    <w:p w14:paraId="73BE505A" w14:textId="77777777" w:rsidR="00C12340" w:rsidRPr="008C128A" w:rsidRDefault="00C12340" w:rsidP="00C12340">
      <w:pPr>
        <w:spacing w:line="360" w:lineRule="auto"/>
        <w:jc w:val="both"/>
        <w:rPr>
          <w:rFonts w:ascii="Georgia" w:hAnsi="Georgia" w:cs="Times New Roman"/>
          <w:sz w:val="24"/>
          <w:szCs w:val="24"/>
        </w:rPr>
      </w:pPr>
      <w:r w:rsidRPr="008C128A">
        <w:rPr>
          <w:rFonts w:ascii="Georgia" w:hAnsi="Georgia" w:cs="Times New Roman"/>
          <w:sz w:val="24"/>
          <w:szCs w:val="24"/>
        </w:rPr>
        <w:t xml:space="preserve">Concernant en particulier les jeunes, qui rencontrent de nombreuses difficultés dans l’accès à l’emploi, le Département a créé en juillet 2011, le dispositif EVA, Entrée dans le Vie Active. </w:t>
      </w:r>
    </w:p>
    <w:p w14:paraId="671D9224" w14:textId="77777777" w:rsidR="00C12340" w:rsidRPr="008C128A" w:rsidRDefault="00C12340" w:rsidP="00C12340">
      <w:pPr>
        <w:spacing w:line="360" w:lineRule="auto"/>
        <w:jc w:val="both"/>
        <w:rPr>
          <w:rFonts w:ascii="Georgia" w:hAnsi="Georgia" w:cs="Times New Roman"/>
          <w:sz w:val="24"/>
          <w:szCs w:val="24"/>
        </w:rPr>
      </w:pPr>
      <w:r w:rsidRPr="008C128A">
        <w:rPr>
          <w:rFonts w:ascii="Georgia" w:hAnsi="Georgia" w:cs="Times New Roman"/>
          <w:sz w:val="24"/>
          <w:szCs w:val="24"/>
        </w:rPr>
        <w:t>Ce dispositif unique en France s'adresse aux jeunes domiciliés dans le Val d’Oise et ayant moins de 26 ans. EVA est une aide individuelle permettant de financer un projet lié à la formation, la mobilité, le logement et qui encourage l’initiative.</w:t>
      </w:r>
    </w:p>
    <w:p w14:paraId="747C5C3F" w14:textId="77777777" w:rsidR="00C12340" w:rsidRPr="008C128A" w:rsidRDefault="00C12340" w:rsidP="00C12340">
      <w:pPr>
        <w:pStyle w:val="Sansinterligne"/>
        <w:spacing w:line="360" w:lineRule="auto"/>
        <w:jc w:val="both"/>
        <w:rPr>
          <w:rFonts w:ascii="Georgia" w:hAnsi="Georgia" w:cs="Times New Roman"/>
          <w:sz w:val="24"/>
          <w:szCs w:val="24"/>
        </w:rPr>
      </w:pPr>
      <w:r w:rsidRPr="008C128A">
        <w:rPr>
          <w:rFonts w:ascii="Georgia" w:hAnsi="Georgia" w:cs="Times New Roman"/>
          <w:sz w:val="24"/>
          <w:szCs w:val="24"/>
        </w:rPr>
        <w:t>Au 1</w:t>
      </w:r>
      <w:r w:rsidRPr="008C128A">
        <w:rPr>
          <w:rFonts w:ascii="Georgia" w:hAnsi="Georgia" w:cs="Times New Roman"/>
          <w:sz w:val="24"/>
          <w:szCs w:val="24"/>
          <w:vertAlign w:val="superscript"/>
        </w:rPr>
        <w:t>er</w:t>
      </w:r>
      <w:r w:rsidRPr="008C128A">
        <w:rPr>
          <w:rFonts w:ascii="Georgia" w:hAnsi="Georgia" w:cs="Times New Roman"/>
          <w:sz w:val="24"/>
          <w:szCs w:val="24"/>
        </w:rPr>
        <w:t xml:space="preserve"> avril 2019, ce sont ainsi plus de 3.578 jeunes (dont 323 en 2018) qui ont pu bénéficier de cette aide.</w:t>
      </w:r>
    </w:p>
    <w:p w14:paraId="61EBCFAD" w14:textId="77777777" w:rsidR="00C12340" w:rsidRPr="008C128A" w:rsidRDefault="00C12340" w:rsidP="00C12340">
      <w:pPr>
        <w:tabs>
          <w:tab w:val="num" w:pos="1440"/>
        </w:tabs>
        <w:spacing w:line="360" w:lineRule="auto"/>
        <w:contextualSpacing/>
        <w:jc w:val="both"/>
        <w:rPr>
          <w:rFonts w:ascii="Georgia" w:eastAsia="SimSun" w:hAnsi="Georgia" w:cs="Times New Roman"/>
          <w:sz w:val="24"/>
          <w:szCs w:val="24"/>
          <w:lang w:eastAsia="fr-FR"/>
        </w:rPr>
      </w:pPr>
    </w:p>
    <w:p w14:paraId="2E8B042E" w14:textId="77777777" w:rsidR="00C12340" w:rsidRPr="008C128A" w:rsidRDefault="00C12340" w:rsidP="00C12340">
      <w:pPr>
        <w:spacing w:line="360" w:lineRule="auto"/>
        <w:jc w:val="both"/>
        <w:rPr>
          <w:rFonts w:ascii="Georgia" w:eastAsiaTheme="minorEastAsia" w:hAnsi="Georgia" w:cs="Times New Roman"/>
          <w:bCs/>
          <w:sz w:val="24"/>
          <w:szCs w:val="24"/>
          <w:lang w:eastAsia="ja-JP"/>
        </w:rPr>
      </w:pPr>
      <w:r w:rsidRPr="008C128A">
        <w:rPr>
          <w:rFonts w:ascii="Georgia" w:eastAsiaTheme="minorEastAsia" w:hAnsi="Georgia" w:cs="Times New Roman"/>
          <w:bCs/>
          <w:sz w:val="24"/>
          <w:szCs w:val="24"/>
          <w:lang w:eastAsia="ja-JP"/>
        </w:rPr>
        <w:t>Depuis un an, 18 partenaires institutionnels ou collectivités ont déjà signé le PTIE et se sont engagés à mener une action ambitieuse en faveur des publics en insertion.</w:t>
      </w:r>
    </w:p>
    <w:p w14:paraId="262C1481" w14:textId="77777777" w:rsidR="00C12340" w:rsidRPr="00DA4647" w:rsidRDefault="00C12340" w:rsidP="00C25DDB">
      <w:pPr>
        <w:spacing w:line="360" w:lineRule="auto"/>
        <w:jc w:val="both"/>
        <w:rPr>
          <w:rFonts w:ascii="Georgia" w:hAnsi="Georgia" w:cs="Arial"/>
          <w:sz w:val="24"/>
          <w:szCs w:val="24"/>
        </w:rPr>
      </w:pPr>
    </w:p>
    <w:p w14:paraId="22F68A15" w14:textId="77777777" w:rsidR="00C25DDB" w:rsidRDefault="00C25DDB" w:rsidP="00C25DDB">
      <w:pPr>
        <w:pBdr>
          <w:bottom w:val="single" w:sz="4" w:space="1" w:color="auto"/>
        </w:pBdr>
        <w:spacing w:line="360" w:lineRule="auto"/>
        <w:jc w:val="both"/>
        <w:rPr>
          <w:rFonts w:ascii="Georgia" w:hAnsi="Georgia"/>
          <w:sz w:val="24"/>
          <w:szCs w:val="24"/>
        </w:rPr>
      </w:pPr>
    </w:p>
    <w:p w14:paraId="671C0345" w14:textId="77777777" w:rsidR="00C25DDB" w:rsidRPr="00B0207A" w:rsidRDefault="00C25DDB" w:rsidP="00C25DDB">
      <w:pPr>
        <w:pBdr>
          <w:bottom w:val="single" w:sz="4" w:space="1" w:color="auto"/>
        </w:pBdr>
        <w:spacing w:line="360" w:lineRule="auto"/>
        <w:jc w:val="both"/>
        <w:rPr>
          <w:rFonts w:ascii="Georgia" w:hAnsi="Georgia" w:cs="Arial"/>
          <w:b/>
          <w:color w:val="2F5496" w:themeColor="accent5" w:themeShade="BF"/>
          <w:sz w:val="24"/>
          <w:szCs w:val="24"/>
        </w:rPr>
      </w:pPr>
      <w:r w:rsidRPr="00B0207A">
        <w:rPr>
          <w:rFonts w:ascii="Georgia" w:hAnsi="Georgia" w:cs="Arial"/>
          <w:b/>
          <w:color w:val="2F5496" w:themeColor="accent5" w:themeShade="BF"/>
          <w:sz w:val="24"/>
          <w:szCs w:val="24"/>
        </w:rPr>
        <w:t>Accord d’une subvention à l’association « La Fraternité Saint-Jean » en 2020 :</w:t>
      </w:r>
    </w:p>
    <w:p w14:paraId="38B65E62" w14:textId="77777777" w:rsidR="00C25DDB" w:rsidRDefault="00C25DDB" w:rsidP="00C25DDB">
      <w:pPr>
        <w:spacing w:line="360" w:lineRule="auto"/>
        <w:jc w:val="both"/>
        <w:rPr>
          <w:rFonts w:ascii="Georgia" w:hAnsi="Georgia" w:cs="Arial"/>
          <w:sz w:val="24"/>
          <w:szCs w:val="24"/>
        </w:rPr>
      </w:pPr>
    </w:p>
    <w:p w14:paraId="474FBA28" w14:textId="77777777" w:rsidR="00C25DDB" w:rsidRDefault="00C25DDB" w:rsidP="00C25DDB">
      <w:pPr>
        <w:spacing w:line="360" w:lineRule="auto"/>
        <w:jc w:val="both"/>
        <w:rPr>
          <w:rFonts w:ascii="Georgia" w:hAnsi="Georgia" w:cs="Arial"/>
          <w:sz w:val="24"/>
          <w:szCs w:val="24"/>
        </w:rPr>
      </w:pPr>
      <w:r w:rsidRPr="00DA4647">
        <w:rPr>
          <w:rFonts w:ascii="Georgia" w:hAnsi="Georgia" w:cs="Arial"/>
          <w:sz w:val="24"/>
          <w:szCs w:val="24"/>
        </w:rPr>
        <w:t>A l'association la Fraternité Saint-Jean, une participation départementale d'un montant de 71 250 € a été accordée au titre de l'année 2020, dans le cadre de la mise en œuvre d'actions d'insertion à destination des jeunes de 16 à 25 ans.</w:t>
      </w:r>
    </w:p>
    <w:p w14:paraId="44E74F4A" w14:textId="77777777" w:rsidR="00BB702D" w:rsidRDefault="00BB702D" w:rsidP="00C25DDB">
      <w:pPr>
        <w:spacing w:line="360" w:lineRule="auto"/>
        <w:jc w:val="both"/>
        <w:rPr>
          <w:rFonts w:ascii="Georgia" w:hAnsi="Georgia" w:cs="Arial"/>
          <w:sz w:val="24"/>
          <w:szCs w:val="24"/>
        </w:rPr>
      </w:pPr>
    </w:p>
    <w:p w14:paraId="4C210F24"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iCs/>
          <w:sz w:val="24"/>
          <w:szCs w:val="24"/>
        </w:rPr>
        <w:t>La Fraternité Saint-Jean propose, depuis 1984, des actions de loisirs et d'animations en</w:t>
      </w:r>
      <w:r>
        <w:rPr>
          <w:rFonts w:ascii="Georgia" w:hAnsi="Georgia" w:cs="Times New Roman"/>
          <w:iCs/>
          <w:sz w:val="24"/>
          <w:szCs w:val="24"/>
        </w:rPr>
        <w:t xml:space="preserve"> </w:t>
      </w:r>
      <w:r w:rsidRPr="009C4D9D">
        <w:rPr>
          <w:rFonts w:ascii="Georgia" w:hAnsi="Georgia" w:cs="Times New Roman"/>
          <w:iCs/>
          <w:sz w:val="24"/>
          <w:szCs w:val="24"/>
        </w:rPr>
        <w:t>faveur d'enfants, d'adolescents et de jeunes adultes résidant sur la Vallée de Montmorency,</w:t>
      </w:r>
      <w:r>
        <w:rPr>
          <w:rFonts w:ascii="Georgia" w:hAnsi="Georgia" w:cs="Times New Roman"/>
          <w:iCs/>
          <w:sz w:val="24"/>
          <w:szCs w:val="24"/>
        </w:rPr>
        <w:t xml:space="preserve"> </w:t>
      </w:r>
      <w:r w:rsidRPr="009C4D9D">
        <w:rPr>
          <w:rFonts w:ascii="Georgia" w:hAnsi="Georgia" w:cs="Times New Roman"/>
          <w:iCs/>
          <w:sz w:val="24"/>
          <w:szCs w:val="24"/>
        </w:rPr>
        <w:t xml:space="preserve">les Rives de Seine et, depuis 2018, sur le territoire du </w:t>
      </w:r>
      <w:proofErr w:type="spellStart"/>
      <w:r w:rsidRPr="009C4D9D">
        <w:rPr>
          <w:rFonts w:ascii="Georgia" w:hAnsi="Georgia" w:cs="Times New Roman"/>
          <w:iCs/>
          <w:sz w:val="24"/>
          <w:szCs w:val="24"/>
        </w:rPr>
        <w:t>Sausseron</w:t>
      </w:r>
      <w:proofErr w:type="spellEnd"/>
      <w:r w:rsidRPr="009C4D9D">
        <w:rPr>
          <w:rFonts w:ascii="Georgia" w:hAnsi="Georgia" w:cs="Times New Roman"/>
          <w:iCs/>
          <w:sz w:val="24"/>
          <w:szCs w:val="24"/>
        </w:rPr>
        <w:t>.</w:t>
      </w:r>
    </w:p>
    <w:p w14:paraId="2B4EA7A7"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iCs/>
          <w:sz w:val="24"/>
          <w:szCs w:val="24"/>
        </w:rPr>
        <w:t>Des actions spécifiques d’accompagnement social et professionnel en direction des</w:t>
      </w:r>
      <w:r>
        <w:rPr>
          <w:rFonts w:ascii="Georgia" w:hAnsi="Georgia" w:cs="Times New Roman"/>
          <w:iCs/>
          <w:sz w:val="24"/>
          <w:szCs w:val="24"/>
        </w:rPr>
        <w:t xml:space="preserve"> </w:t>
      </w:r>
      <w:r w:rsidRPr="009C4D9D">
        <w:rPr>
          <w:rFonts w:ascii="Georgia" w:hAnsi="Georgia" w:cs="Times New Roman"/>
          <w:iCs/>
          <w:sz w:val="24"/>
          <w:szCs w:val="24"/>
        </w:rPr>
        <w:t>adolescents et des jeunes adultes ont par ailleurs été développées par cette structure au fil des</w:t>
      </w:r>
      <w:r>
        <w:rPr>
          <w:rFonts w:ascii="Georgia" w:hAnsi="Georgia" w:cs="Times New Roman"/>
          <w:iCs/>
          <w:sz w:val="24"/>
          <w:szCs w:val="24"/>
        </w:rPr>
        <w:t xml:space="preserve"> </w:t>
      </w:r>
      <w:r w:rsidRPr="009C4D9D">
        <w:rPr>
          <w:rFonts w:ascii="Georgia" w:hAnsi="Georgia" w:cs="Times New Roman"/>
          <w:iCs/>
          <w:sz w:val="24"/>
          <w:szCs w:val="24"/>
        </w:rPr>
        <w:t>années.</w:t>
      </w:r>
    </w:p>
    <w:p w14:paraId="038287C4"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p>
    <w:p w14:paraId="419F125D"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iCs/>
          <w:sz w:val="24"/>
          <w:szCs w:val="24"/>
        </w:rPr>
        <w:lastRenderedPageBreak/>
        <w:t>Le Conseil départemental finance la Fraternité Saint-Jean à ce titre depuis 1991.</w:t>
      </w:r>
    </w:p>
    <w:p w14:paraId="0E90616A"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iCs/>
          <w:sz w:val="24"/>
          <w:szCs w:val="24"/>
        </w:rPr>
        <w:t>En effet, compte-tenu de la volonté du Département de soutenir des actions visant à prévenir</w:t>
      </w:r>
      <w:r>
        <w:rPr>
          <w:rFonts w:ascii="Georgia" w:hAnsi="Georgia" w:cs="Times New Roman"/>
          <w:iCs/>
          <w:sz w:val="24"/>
          <w:szCs w:val="24"/>
        </w:rPr>
        <w:t xml:space="preserve"> </w:t>
      </w:r>
      <w:r w:rsidRPr="009C4D9D">
        <w:rPr>
          <w:rFonts w:ascii="Georgia" w:hAnsi="Georgia" w:cs="Times New Roman"/>
          <w:iCs/>
          <w:sz w:val="24"/>
          <w:szCs w:val="24"/>
        </w:rPr>
        <w:t>la marginalisation des jeunes en difficulté et à faciliter leur insertion sociale et</w:t>
      </w:r>
      <w:r>
        <w:rPr>
          <w:rFonts w:ascii="Georgia" w:hAnsi="Georgia" w:cs="Times New Roman"/>
          <w:iCs/>
          <w:sz w:val="24"/>
          <w:szCs w:val="24"/>
        </w:rPr>
        <w:t xml:space="preserve"> </w:t>
      </w:r>
      <w:r w:rsidRPr="009C4D9D">
        <w:rPr>
          <w:rFonts w:ascii="Georgia" w:hAnsi="Georgia" w:cs="Times New Roman"/>
          <w:iCs/>
          <w:sz w:val="24"/>
          <w:szCs w:val="24"/>
        </w:rPr>
        <w:t>professionnelle, le Conseil départemental et la Fraternité Saint-Jean ont formalisé leur</w:t>
      </w:r>
      <w:r>
        <w:rPr>
          <w:rFonts w:ascii="Georgia" w:hAnsi="Georgia" w:cs="Times New Roman"/>
          <w:iCs/>
          <w:sz w:val="24"/>
          <w:szCs w:val="24"/>
        </w:rPr>
        <w:t xml:space="preserve"> </w:t>
      </w:r>
      <w:r w:rsidRPr="009C4D9D">
        <w:rPr>
          <w:rFonts w:ascii="Georgia" w:hAnsi="Georgia" w:cs="Times New Roman"/>
          <w:iCs/>
          <w:sz w:val="24"/>
          <w:szCs w:val="24"/>
        </w:rPr>
        <w:t>partenariat dans une convention de mise en œuvre d'actions de prévention-insertion en</w:t>
      </w:r>
      <w:r>
        <w:rPr>
          <w:rFonts w:ascii="Georgia" w:hAnsi="Georgia" w:cs="Times New Roman"/>
          <w:iCs/>
          <w:sz w:val="24"/>
          <w:szCs w:val="24"/>
        </w:rPr>
        <w:t xml:space="preserve"> </w:t>
      </w:r>
      <w:r w:rsidRPr="009C4D9D">
        <w:rPr>
          <w:rFonts w:ascii="Georgia" w:hAnsi="Georgia" w:cs="Times New Roman"/>
          <w:iCs/>
          <w:sz w:val="24"/>
          <w:szCs w:val="24"/>
        </w:rPr>
        <w:t>direction des jeunes âgés de 16 à 25 ans.</w:t>
      </w:r>
    </w:p>
    <w:p w14:paraId="53F5DB00"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p>
    <w:p w14:paraId="19DF7162"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iCs/>
          <w:sz w:val="24"/>
          <w:szCs w:val="24"/>
        </w:rPr>
        <w:t>Les actions d’accompagnement des jeunes de 16 à 25 ans s’effectuent autour de trois lieux principaux :</w:t>
      </w:r>
    </w:p>
    <w:p w14:paraId="2C0D8309"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sz w:val="24"/>
          <w:szCs w:val="24"/>
        </w:rPr>
        <w:t xml:space="preserve">- </w:t>
      </w:r>
      <w:r w:rsidRPr="009C4D9D">
        <w:rPr>
          <w:rFonts w:ascii="Georgia" w:hAnsi="Georgia" w:cs="Times New Roman"/>
          <w:iCs/>
          <w:sz w:val="24"/>
          <w:szCs w:val="24"/>
        </w:rPr>
        <w:t xml:space="preserve">un pôle "relais entreprise" situé principalement à </w:t>
      </w:r>
      <w:r w:rsidRPr="00D74C04">
        <w:rPr>
          <w:rFonts w:ascii="Georgia" w:hAnsi="Georgia" w:cs="Times New Roman"/>
          <w:b/>
          <w:iCs/>
          <w:sz w:val="24"/>
          <w:szCs w:val="24"/>
        </w:rPr>
        <w:t>Saint-Gratien</w:t>
      </w:r>
      <w:r w:rsidRPr="009C4D9D">
        <w:rPr>
          <w:rFonts w:ascii="Georgia" w:hAnsi="Georgia" w:cs="Times New Roman"/>
          <w:iCs/>
          <w:sz w:val="24"/>
          <w:szCs w:val="24"/>
        </w:rPr>
        <w:t xml:space="preserve"> (avec une possibilité</w:t>
      </w:r>
      <w:r>
        <w:rPr>
          <w:rFonts w:ascii="Georgia" w:hAnsi="Georgia" w:cs="Times New Roman"/>
          <w:iCs/>
          <w:sz w:val="24"/>
          <w:szCs w:val="24"/>
        </w:rPr>
        <w:t xml:space="preserve"> </w:t>
      </w:r>
      <w:r w:rsidRPr="009C4D9D">
        <w:rPr>
          <w:rFonts w:ascii="Georgia" w:hAnsi="Georgia" w:cs="Times New Roman"/>
          <w:iCs/>
          <w:sz w:val="24"/>
          <w:szCs w:val="24"/>
        </w:rPr>
        <w:t>d’accueil sur Argenteuil et Saint-Prix), pour les jeunes volontaires cherchant à se</w:t>
      </w:r>
      <w:r>
        <w:rPr>
          <w:rFonts w:ascii="Georgia" w:hAnsi="Georgia" w:cs="Times New Roman"/>
          <w:iCs/>
          <w:sz w:val="24"/>
          <w:szCs w:val="24"/>
        </w:rPr>
        <w:t xml:space="preserve"> </w:t>
      </w:r>
      <w:r w:rsidRPr="009C4D9D">
        <w:rPr>
          <w:rFonts w:ascii="Georgia" w:hAnsi="Georgia" w:cs="Times New Roman"/>
          <w:iCs/>
          <w:sz w:val="24"/>
          <w:szCs w:val="24"/>
        </w:rPr>
        <w:t>constituer un réseau et à s’insérer professionnellement ;</w:t>
      </w:r>
    </w:p>
    <w:p w14:paraId="1D68C038"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sidRPr="009C4D9D">
        <w:rPr>
          <w:rFonts w:ascii="Georgia" w:hAnsi="Georgia" w:cs="Times New Roman"/>
          <w:sz w:val="24"/>
          <w:szCs w:val="24"/>
        </w:rPr>
        <w:t xml:space="preserve">- </w:t>
      </w:r>
      <w:r w:rsidRPr="009C4D9D">
        <w:rPr>
          <w:rFonts w:ascii="Georgia" w:hAnsi="Georgia" w:cs="Times New Roman"/>
          <w:iCs/>
          <w:sz w:val="24"/>
          <w:szCs w:val="24"/>
        </w:rPr>
        <w:t>deux pôles d’accueil et d’accompagnement des jeunes, chacun placé au sein des</w:t>
      </w:r>
      <w:r>
        <w:rPr>
          <w:rFonts w:ascii="Georgia" w:hAnsi="Georgia" w:cs="Times New Roman"/>
          <w:iCs/>
          <w:sz w:val="24"/>
          <w:szCs w:val="24"/>
        </w:rPr>
        <w:t xml:space="preserve"> </w:t>
      </w:r>
      <w:r w:rsidRPr="009C4D9D">
        <w:rPr>
          <w:rFonts w:ascii="Georgia" w:hAnsi="Georgia" w:cs="Times New Roman"/>
          <w:iCs/>
          <w:sz w:val="24"/>
          <w:szCs w:val="24"/>
        </w:rPr>
        <w:t xml:space="preserve">centres sociaux de </w:t>
      </w:r>
      <w:r w:rsidRPr="00D74C04">
        <w:rPr>
          <w:rFonts w:ascii="Georgia" w:hAnsi="Georgia" w:cs="Times New Roman"/>
          <w:b/>
          <w:iCs/>
          <w:sz w:val="24"/>
          <w:szCs w:val="24"/>
        </w:rPr>
        <w:t>Saint-Prix et d’Argenteuil</w:t>
      </w:r>
      <w:r w:rsidRPr="009C4D9D">
        <w:rPr>
          <w:rFonts w:ascii="Georgia" w:hAnsi="Georgia" w:cs="Times New Roman"/>
          <w:iCs/>
          <w:sz w:val="24"/>
          <w:szCs w:val="24"/>
        </w:rPr>
        <w:t>.</w:t>
      </w:r>
    </w:p>
    <w:p w14:paraId="56A2F6EA" w14:textId="77777777" w:rsidR="00BB702D" w:rsidRPr="009C4D9D" w:rsidRDefault="00BB702D" w:rsidP="00BB702D">
      <w:pPr>
        <w:autoSpaceDE w:val="0"/>
        <w:autoSpaceDN w:val="0"/>
        <w:adjustRightInd w:val="0"/>
        <w:spacing w:line="360" w:lineRule="auto"/>
        <w:jc w:val="both"/>
        <w:rPr>
          <w:rFonts w:ascii="Georgia" w:hAnsi="Georgia" w:cs="Times New Roman"/>
          <w:iCs/>
          <w:sz w:val="24"/>
          <w:szCs w:val="24"/>
        </w:rPr>
      </w:pPr>
    </w:p>
    <w:p w14:paraId="58A5613A" w14:textId="77777777" w:rsidR="00C25DDB" w:rsidRDefault="00C25DDB" w:rsidP="00C25DDB">
      <w:pPr>
        <w:spacing w:line="360" w:lineRule="auto"/>
        <w:jc w:val="both"/>
        <w:rPr>
          <w:rFonts w:ascii="Georgia" w:hAnsi="Georgia" w:cs="Arial"/>
          <w:b/>
          <w:sz w:val="24"/>
          <w:szCs w:val="24"/>
        </w:rPr>
      </w:pPr>
    </w:p>
    <w:p w14:paraId="5B8FDFF6" w14:textId="77777777" w:rsidR="008B4E45" w:rsidRPr="00DA4647" w:rsidRDefault="008B4E45" w:rsidP="00C25DDB">
      <w:pPr>
        <w:spacing w:line="360" w:lineRule="auto"/>
        <w:jc w:val="both"/>
        <w:rPr>
          <w:rFonts w:ascii="Georgia" w:hAnsi="Georgia" w:cs="Arial"/>
          <w:b/>
          <w:sz w:val="24"/>
          <w:szCs w:val="24"/>
        </w:rPr>
      </w:pPr>
      <w:r w:rsidRPr="00D6050A">
        <w:rPr>
          <w:rFonts w:ascii="Georgia" w:hAnsi="Georgia" w:cs="Times New Roman"/>
          <w:noProof/>
          <w:sz w:val="24"/>
          <w:szCs w:val="24"/>
          <w:lang w:eastAsia="fr-FR"/>
        </w:rPr>
        <mc:AlternateContent>
          <mc:Choice Requires="wps">
            <w:drawing>
              <wp:anchor distT="0" distB="0" distL="114300" distR="114300" simplePos="0" relativeHeight="251679744" behindDoc="0" locked="0" layoutInCell="1" allowOverlap="1" wp14:anchorId="3261A70C" wp14:editId="67523B51">
                <wp:simplePos x="0" y="0"/>
                <wp:positionH relativeFrom="column">
                  <wp:posOffset>0</wp:posOffset>
                </wp:positionH>
                <wp:positionV relativeFrom="paragraph">
                  <wp:posOffset>0</wp:posOffset>
                </wp:positionV>
                <wp:extent cx="6975475" cy="528320"/>
                <wp:effectExtent l="0" t="0" r="0" b="5080"/>
                <wp:wrapNone/>
                <wp:docPr id="14"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34BF7" w14:textId="77777777" w:rsidR="008B4E45" w:rsidRDefault="008B4E45" w:rsidP="008B4E45">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Education/Insertion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61A70C" id="_x0000_s1034" style="position:absolute;left:0;text-align:left;margin-left:0;margin-top:0;width:549.25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" fillcolor="#4c9cac" stroked="f" strokeweight="1pt">
                <v:stroke joinstyle="miter"/>
                <v:textbox>
                  <w:txbxContent>
                    <w:p w14:paraId="35D34BF7" w14:textId="77777777" w:rsidR="008B4E45" w:rsidRDefault="008B4E45" w:rsidP="008B4E45">
                      <w:pPr>
                        <w:pStyle w:val="NormalWeb"/>
                        <w:spacing w:before="0" w:beforeAutospacing="0" w:after="0" w:afterAutospacing="0"/>
                        <w:jc w:val="center"/>
                      </w:pPr>
                      <w:r>
                        <w:rPr>
                          <w:rFonts w:asciiTheme="majorHAnsi" w:hAnsi="Calibri Light" w:cstheme="minorBidi"/>
                          <w:b/>
                          <w:bCs/>
                          <w:color w:val="FFFFFF" w:themeColor="light1"/>
                          <w:kern w:val="24"/>
                          <w:sz w:val="36"/>
                          <w:szCs w:val="36"/>
                        </w:rPr>
                        <w:t>Education/Insertion</w:t>
                      </w:r>
                    </w:p>
                  </w:txbxContent>
                </v:textbox>
              </v:roundrect>
            </w:pict>
          </mc:Fallback>
        </mc:AlternateContent>
      </w:r>
    </w:p>
    <w:p w14:paraId="398FBDCE" w14:textId="77777777" w:rsidR="00C25DDB" w:rsidRDefault="00C25DDB" w:rsidP="002D2BBD">
      <w:pPr>
        <w:pStyle w:val="NormalWeb"/>
        <w:shd w:val="clear" w:color="auto" w:fill="FFFFFF"/>
        <w:spacing w:before="120" w:beforeAutospacing="0" w:after="120" w:afterAutospacing="0" w:line="360" w:lineRule="auto"/>
        <w:jc w:val="both"/>
        <w:rPr>
          <w:rFonts w:ascii="Arial" w:hAnsi="Arial" w:cs="Arial"/>
          <w:sz w:val="20"/>
          <w:szCs w:val="20"/>
        </w:rPr>
      </w:pPr>
    </w:p>
    <w:p w14:paraId="5A714EB8" w14:textId="77777777" w:rsidR="00C25DDB" w:rsidRDefault="00C25DDB" w:rsidP="002D2BBD">
      <w:pPr>
        <w:pStyle w:val="NormalWeb"/>
        <w:shd w:val="clear" w:color="auto" w:fill="FFFFFF"/>
        <w:spacing w:before="120" w:beforeAutospacing="0" w:after="120" w:afterAutospacing="0" w:line="360" w:lineRule="auto"/>
        <w:jc w:val="both"/>
        <w:rPr>
          <w:rFonts w:ascii="Arial" w:hAnsi="Arial" w:cs="Arial"/>
          <w:sz w:val="20"/>
          <w:szCs w:val="20"/>
        </w:rPr>
      </w:pPr>
    </w:p>
    <w:p w14:paraId="47E5BC3D" w14:textId="77777777" w:rsidR="008B4E45" w:rsidRPr="00D6050A" w:rsidRDefault="008B4E45" w:rsidP="008B4E45">
      <w:pPr>
        <w:pBdr>
          <w:bottom w:val="single" w:sz="4" w:space="1" w:color="auto"/>
        </w:pBdr>
        <w:spacing w:line="360" w:lineRule="auto"/>
        <w:jc w:val="both"/>
        <w:rPr>
          <w:rFonts w:ascii="Georgia" w:hAnsi="Georgia"/>
          <w:b/>
          <w:color w:val="2F5496" w:themeColor="accent5" w:themeShade="BF"/>
          <w:sz w:val="24"/>
          <w:szCs w:val="24"/>
        </w:rPr>
      </w:pPr>
      <w:r>
        <w:rPr>
          <w:rFonts w:ascii="Georgia" w:hAnsi="Georgia"/>
          <w:b/>
          <w:color w:val="2F5496" w:themeColor="accent5" w:themeShade="BF"/>
          <w:sz w:val="24"/>
          <w:szCs w:val="24"/>
        </w:rPr>
        <w:t>ARGENTEUIL</w:t>
      </w:r>
    </w:p>
    <w:p w14:paraId="5373505E" w14:textId="77777777" w:rsidR="008B4E45" w:rsidRPr="00D6050A" w:rsidRDefault="008B4E45" w:rsidP="008B4E45">
      <w:pPr>
        <w:pBdr>
          <w:bottom w:val="single" w:sz="4" w:space="1" w:color="auto"/>
        </w:pBdr>
        <w:spacing w:line="360" w:lineRule="auto"/>
        <w:jc w:val="both"/>
        <w:rPr>
          <w:rFonts w:ascii="Georgia" w:hAnsi="Georgia"/>
          <w:color w:val="2F5496" w:themeColor="accent5" w:themeShade="BF"/>
          <w:sz w:val="24"/>
          <w:szCs w:val="24"/>
        </w:rPr>
      </w:pPr>
      <w:r w:rsidRPr="00D6050A">
        <w:rPr>
          <w:rFonts w:ascii="Georgia" w:hAnsi="Georgia"/>
          <w:b/>
          <w:color w:val="2F5496" w:themeColor="accent5" w:themeShade="BF"/>
          <w:sz w:val="24"/>
          <w:szCs w:val="24"/>
        </w:rPr>
        <w:t xml:space="preserve">Création d’un </w:t>
      </w:r>
      <w:r>
        <w:rPr>
          <w:rFonts w:ascii="Georgia" w:hAnsi="Georgia"/>
          <w:b/>
          <w:color w:val="2F5496" w:themeColor="accent5" w:themeShade="BF"/>
          <w:sz w:val="24"/>
          <w:szCs w:val="24"/>
        </w:rPr>
        <w:t>campus des métiers de la sécurité</w:t>
      </w:r>
    </w:p>
    <w:p w14:paraId="09DF08AF" w14:textId="77777777" w:rsidR="008B4E45" w:rsidRDefault="008B4E45" w:rsidP="008B4E45">
      <w:pPr>
        <w:spacing w:line="360" w:lineRule="auto"/>
        <w:jc w:val="both"/>
        <w:rPr>
          <w:rFonts w:ascii="Georgia" w:hAnsi="Georgia"/>
          <w:sz w:val="24"/>
          <w:szCs w:val="24"/>
        </w:rPr>
      </w:pPr>
    </w:p>
    <w:p w14:paraId="4C5CCF94" w14:textId="77777777" w:rsidR="008B4E45" w:rsidRDefault="008B4E45" w:rsidP="008B4E45">
      <w:pPr>
        <w:spacing w:line="360" w:lineRule="auto"/>
        <w:jc w:val="both"/>
        <w:rPr>
          <w:rFonts w:ascii="Georgia" w:hAnsi="Georgia"/>
          <w:sz w:val="24"/>
          <w:szCs w:val="24"/>
        </w:rPr>
      </w:pPr>
      <w:r>
        <w:rPr>
          <w:rFonts w:ascii="Georgia" w:hAnsi="Georgia"/>
          <w:sz w:val="24"/>
          <w:szCs w:val="24"/>
        </w:rPr>
        <w:t xml:space="preserve">Dans le cadre du Plan d’urgence régional pour le Val d’Oise initié à l’abandon du projet Europacity </w:t>
      </w:r>
      <w:r w:rsidRPr="001E3D29">
        <w:rPr>
          <w:rFonts w:ascii="Georgia" w:hAnsi="Georgia"/>
          <w:i/>
          <w:color w:val="FF0000"/>
          <w:sz w:val="24"/>
          <w:szCs w:val="24"/>
        </w:rPr>
        <w:t>(confer Dossiers d’actualités)</w:t>
      </w:r>
      <w:r w:rsidRPr="001E3D29">
        <w:rPr>
          <w:rFonts w:ascii="Georgia" w:hAnsi="Georgia"/>
          <w:sz w:val="24"/>
          <w:szCs w:val="24"/>
        </w:rPr>
        <w:t xml:space="preserve">, un </w:t>
      </w:r>
      <w:r w:rsidRPr="00D51FB8">
        <w:rPr>
          <w:rFonts w:ascii="Georgia" w:eastAsia="Times New Roman" w:hAnsi="Georgia" w:cs="Arial"/>
          <w:color w:val="212429"/>
          <w:sz w:val="24"/>
          <w:szCs w:val="24"/>
          <w:lang w:eastAsia="fr-FR"/>
        </w:rPr>
        <w:t>Campus des métiers de la s</w:t>
      </w:r>
      <w:r>
        <w:rPr>
          <w:rFonts w:ascii="Georgia" w:eastAsia="Times New Roman" w:hAnsi="Georgia" w:cs="Arial"/>
          <w:color w:val="212429"/>
          <w:sz w:val="24"/>
          <w:szCs w:val="24"/>
          <w:lang w:eastAsia="fr-FR"/>
        </w:rPr>
        <w:t xml:space="preserve">écurité sera créé à Argenteuil </w:t>
      </w:r>
      <w:r>
        <w:rPr>
          <w:rFonts w:ascii="Georgia" w:hAnsi="Georgia"/>
          <w:sz w:val="24"/>
          <w:szCs w:val="24"/>
        </w:rPr>
        <w:t>sur l’ancien site de l’IUT pour des formations d</w:t>
      </w:r>
      <w:r w:rsidRPr="006D2C85">
        <w:rPr>
          <w:rFonts w:ascii="Georgia" w:hAnsi="Georgia"/>
          <w:sz w:val="24"/>
          <w:szCs w:val="24"/>
        </w:rPr>
        <w:t>u CAP à BAC +5</w:t>
      </w:r>
      <w:r>
        <w:rPr>
          <w:rFonts w:ascii="Georgia" w:hAnsi="Georgia"/>
          <w:sz w:val="24"/>
          <w:szCs w:val="24"/>
        </w:rPr>
        <w:t>.</w:t>
      </w:r>
    </w:p>
    <w:p w14:paraId="1F944ED6" w14:textId="77777777" w:rsidR="008B4E45" w:rsidRPr="006D2C85" w:rsidRDefault="008B4E45" w:rsidP="008B4E45">
      <w:pPr>
        <w:spacing w:line="360" w:lineRule="auto"/>
        <w:jc w:val="both"/>
        <w:rPr>
          <w:rFonts w:ascii="Georgia" w:hAnsi="Georgia"/>
          <w:sz w:val="24"/>
          <w:szCs w:val="24"/>
        </w:rPr>
      </w:pPr>
    </w:p>
    <w:p w14:paraId="17A13B11" w14:textId="77777777" w:rsidR="008B4E45" w:rsidRPr="00853386" w:rsidRDefault="008B4E45" w:rsidP="008B4E45">
      <w:pPr>
        <w:spacing w:line="360" w:lineRule="auto"/>
        <w:jc w:val="both"/>
        <w:rPr>
          <w:rFonts w:ascii="Georgia" w:hAnsi="Georgia" w:cs="Arial"/>
          <w:sz w:val="24"/>
          <w:szCs w:val="24"/>
        </w:rPr>
      </w:pPr>
      <w:r w:rsidRPr="00853386">
        <w:rPr>
          <w:rFonts w:ascii="Georgia" w:hAnsi="Georgia" w:cs="Arial"/>
          <w:sz w:val="24"/>
          <w:szCs w:val="24"/>
        </w:rPr>
        <w:t>Le label campus des métiers et des qualifications permet d’identifier sur un territoire donné, un réseau d’acteurs intervenant en partenariat pour développer une large gamme de formations (professionnelles, initiales et continues), centrées sur une filière économique en tension (ou dont il est prévue qu’elle monte en tension). L’offre de formation à vocation à aller du niveau bac au doctorat, qu’il s’agisse de formation initiale ou continue.</w:t>
      </w:r>
    </w:p>
    <w:p w14:paraId="1F63AE0E" w14:textId="77777777" w:rsidR="008B4E45" w:rsidRDefault="008B4E45" w:rsidP="008B4E45">
      <w:pPr>
        <w:spacing w:line="360" w:lineRule="auto"/>
        <w:jc w:val="both"/>
        <w:rPr>
          <w:rFonts w:ascii="Georgia" w:hAnsi="Georgia" w:cs="Arial"/>
          <w:sz w:val="24"/>
          <w:szCs w:val="24"/>
        </w:rPr>
      </w:pPr>
      <w:r w:rsidRPr="00853386">
        <w:rPr>
          <w:rFonts w:ascii="Georgia" w:hAnsi="Georgia" w:cs="Arial"/>
          <w:sz w:val="24"/>
          <w:szCs w:val="24"/>
        </w:rPr>
        <w:t xml:space="preserve">Il s’agit de développer une offre de formation </w:t>
      </w:r>
      <w:proofErr w:type="spellStart"/>
      <w:r w:rsidRPr="00853386">
        <w:rPr>
          <w:rFonts w:ascii="Georgia" w:hAnsi="Georgia" w:cs="Arial"/>
          <w:sz w:val="24"/>
          <w:szCs w:val="24"/>
        </w:rPr>
        <w:t>co</w:t>
      </w:r>
      <w:proofErr w:type="spellEnd"/>
      <w:r w:rsidRPr="00853386">
        <w:rPr>
          <w:rFonts w:ascii="Georgia" w:hAnsi="Georgia" w:cs="Arial"/>
          <w:sz w:val="24"/>
          <w:szCs w:val="24"/>
        </w:rPr>
        <w:t>-construite entre le monde académique et les acteurs économiques. Ces campus sont portés sur les territoires par les Régions et l’Education Nationale (Rectorat de Versailles) et s’appuient sur un établissement porteur, CY Université en l’occurrence.</w:t>
      </w:r>
    </w:p>
    <w:p w14:paraId="4E190F60" w14:textId="77777777" w:rsidR="008B4E45" w:rsidRPr="00853386" w:rsidRDefault="008B4E45" w:rsidP="008B4E45">
      <w:pPr>
        <w:spacing w:line="360" w:lineRule="auto"/>
        <w:jc w:val="both"/>
        <w:rPr>
          <w:rFonts w:ascii="Georgia" w:hAnsi="Georgia" w:cs="Arial"/>
          <w:sz w:val="24"/>
          <w:szCs w:val="24"/>
        </w:rPr>
      </w:pPr>
    </w:p>
    <w:p w14:paraId="326FA9DF" w14:textId="77777777" w:rsidR="008B4E45" w:rsidRDefault="008B4E45" w:rsidP="008B4E45">
      <w:pPr>
        <w:spacing w:line="360" w:lineRule="auto"/>
        <w:jc w:val="both"/>
        <w:rPr>
          <w:rFonts w:ascii="Georgia" w:hAnsi="Georgia" w:cs="Arial"/>
          <w:sz w:val="24"/>
          <w:szCs w:val="24"/>
        </w:rPr>
      </w:pPr>
      <w:r w:rsidRPr="00853386">
        <w:rPr>
          <w:rFonts w:ascii="Georgia" w:hAnsi="Georgia" w:cs="Arial"/>
          <w:sz w:val="24"/>
          <w:szCs w:val="24"/>
        </w:rPr>
        <w:t xml:space="preserve">Dans le Val d’Oise c’est le champ de la sécurité qui a été identifié s’appuyant notamment sur l’Université dans la mesure où la sécurité constitue l’un des axes du projet d’Initiative d’Excellence (I-Site) sous le prisme « Risque, Sécurité, Sureté ». </w:t>
      </w:r>
    </w:p>
    <w:p w14:paraId="00D49B3E" w14:textId="77777777" w:rsidR="008B4E45" w:rsidRDefault="008B4E45" w:rsidP="008B4E45">
      <w:pPr>
        <w:spacing w:line="360" w:lineRule="auto"/>
        <w:jc w:val="both"/>
        <w:rPr>
          <w:rFonts w:ascii="Georgia" w:hAnsi="Georgia" w:cs="Arial"/>
          <w:sz w:val="24"/>
          <w:szCs w:val="24"/>
        </w:rPr>
      </w:pPr>
      <w:r w:rsidRPr="00853386">
        <w:rPr>
          <w:rFonts w:ascii="Georgia" w:hAnsi="Georgia" w:cs="Arial"/>
          <w:sz w:val="24"/>
          <w:szCs w:val="24"/>
        </w:rPr>
        <w:t xml:space="preserve">CY Université travaille déjà dans ce cadre avec de nombreux acteurs du secteur : Pôle Judicaire de la Gendarmerie Nationale, Thalès, Atos, Safran, Veolia De plus, une étude des besoins en formation des </w:t>
      </w:r>
      <w:r w:rsidRPr="00853386">
        <w:rPr>
          <w:rFonts w:ascii="Georgia" w:hAnsi="Georgia" w:cs="Arial"/>
          <w:sz w:val="24"/>
          <w:szCs w:val="24"/>
        </w:rPr>
        <w:lastRenderedPageBreak/>
        <w:t>entreprises du secteur sur le territoire a été réalisée par la DIRECCTE en 2018, avec le soutien de la Région et du Département, et fait apparaître des besoins importants de formation pour les 10 prochaines années aux échelles régionale et nationale.</w:t>
      </w:r>
    </w:p>
    <w:p w14:paraId="77545B15" w14:textId="77777777" w:rsidR="008B4E45" w:rsidRPr="00853386" w:rsidRDefault="008B4E45" w:rsidP="008B4E45">
      <w:pPr>
        <w:spacing w:line="360" w:lineRule="auto"/>
        <w:jc w:val="both"/>
        <w:rPr>
          <w:rFonts w:ascii="Georgia" w:hAnsi="Georgia" w:cs="Arial"/>
          <w:sz w:val="24"/>
          <w:szCs w:val="24"/>
        </w:rPr>
      </w:pPr>
    </w:p>
    <w:p w14:paraId="7A37325B" w14:textId="77777777" w:rsidR="008B4E45" w:rsidRPr="00853386" w:rsidRDefault="008B4E45" w:rsidP="008B4E45">
      <w:pPr>
        <w:spacing w:line="360" w:lineRule="auto"/>
        <w:jc w:val="both"/>
        <w:rPr>
          <w:rFonts w:ascii="Georgia" w:hAnsi="Georgia" w:cs="Arial"/>
          <w:sz w:val="24"/>
          <w:szCs w:val="24"/>
        </w:rPr>
      </w:pPr>
      <w:r w:rsidRPr="00853386">
        <w:rPr>
          <w:rFonts w:ascii="Georgia" w:hAnsi="Georgia" w:cs="Arial"/>
          <w:sz w:val="24"/>
          <w:szCs w:val="24"/>
        </w:rPr>
        <w:t xml:space="preserve">Ainsi, avec l’impulsion de la Présidente de la Région et un lobby important des élus départementaux, le projet de CMQ Sécurité est en cours de concrétisation à Argenteuil. </w:t>
      </w:r>
    </w:p>
    <w:p w14:paraId="3293D0DC" w14:textId="77777777" w:rsidR="008B4E45" w:rsidRPr="00853386" w:rsidRDefault="008B4E45" w:rsidP="008B4E45">
      <w:pPr>
        <w:spacing w:line="360" w:lineRule="auto"/>
        <w:jc w:val="both"/>
        <w:rPr>
          <w:rFonts w:ascii="Georgia" w:hAnsi="Georgia" w:cs="Arial"/>
          <w:b/>
          <w:sz w:val="24"/>
          <w:szCs w:val="24"/>
        </w:rPr>
      </w:pPr>
    </w:p>
    <w:p w14:paraId="6BC04EE0" w14:textId="77777777" w:rsidR="008B4E45" w:rsidRPr="00853386" w:rsidRDefault="008B4E45" w:rsidP="008B4E45">
      <w:pPr>
        <w:spacing w:line="360" w:lineRule="auto"/>
        <w:jc w:val="both"/>
        <w:rPr>
          <w:rFonts w:ascii="Georgia" w:hAnsi="Georgia" w:cs="Arial"/>
          <w:sz w:val="24"/>
          <w:szCs w:val="24"/>
        </w:rPr>
      </w:pPr>
      <w:r w:rsidRPr="00853386">
        <w:rPr>
          <w:rFonts w:ascii="Georgia" w:hAnsi="Georgia" w:cs="Arial"/>
          <w:sz w:val="24"/>
          <w:szCs w:val="24"/>
        </w:rPr>
        <w:t>Prochaines étapes du projet :</w:t>
      </w:r>
    </w:p>
    <w:p w14:paraId="4B9EE81A" w14:textId="77777777" w:rsidR="008B4E45" w:rsidRPr="00853386" w:rsidRDefault="008B4E45" w:rsidP="008B4E45">
      <w:pPr>
        <w:pStyle w:val="Paragraphedeliste"/>
        <w:numPr>
          <w:ilvl w:val="0"/>
          <w:numId w:val="1"/>
        </w:numPr>
        <w:spacing w:after="0" w:line="360" w:lineRule="auto"/>
        <w:jc w:val="both"/>
        <w:rPr>
          <w:rFonts w:ascii="Georgia" w:hAnsi="Georgia" w:cs="Arial"/>
          <w:b/>
          <w:sz w:val="24"/>
          <w:szCs w:val="24"/>
        </w:rPr>
      </w:pPr>
      <w:r w:rsidRPr="00853386">
        <w:rPr>
          <w:rFonts w:ascii="Georgia" w:hAnsi="Georgia" w:cs="Arial"/>
          <w:sz w:val="24"/>
          <w:szCs w:val="24"/>
        </w:rPr>
        <w:t xml:space="preserve">Un dossier de candidature pour obtenir un financement du Programme des Investissements d’Avenir doit être déposé d’ici le 22 septembre avec le concours d’un cabinet recruté par la Région. </w:t>
      </w:r>
    </w:p>
    <w:p w14:paraId="2A3B09AF" w14:textId="77777777" w:rsidR="008B4E45" w:rsidRPr="00853386" w:rsidRDefault="008B4E45" w:rsidP="008B4E45">
      <w:pPr>
        <w:pStyle w:val="Paragraphedeliste"/>
        <w:numPr>
          <w:ilvl w:val="0"/>
          <w:numId w:val="1"/>
        </w:numPr>
        <w:spacing w:after="0" w:line="360" w:lineRule="auto"/>
        <w:contextualSpacing w:val="0"/>
        <w:jc w:val="both"/>
        <w:rPr>
          <w:rFonts w:ascii="Georgia" w:hAnsi="Georgia" w:cs="Arial"/>
          <w:sz w:val="24"/>
          <w:szCs w:val="24"/>
        </w:rPr>
      </w:pPr>
      <w:r w:rsidRPr="00853386">
        <w:rPr>
          <w:rFonts w:ascii="Georgia" w:hAnsi="Georgia" w:cs="Arial"/>
          <w:sz w:val="24"/>
          <w:szCs w:val="24"/>
        </w:rPr>
        <w:t>L’identification définitive du ou des sites d’implantation du Campus indispensable pour proposer la candidature d'Argenteuil.</w:t>
      </w:r>
    </w:p>
    <w:p w14:paraId="35EF490E" w14:textId="77777777" w:rsidR="008B4E45" w:rsidRPr="00853386" w:rsidRDefault="008B4E45" w:rsidP="008B4E45">
      <w:pPr>
        <w:spacing w:line="360" w:lineRule="auto"/>
        <w:jc w:val="both"/>
        <w:rPr>
          <w:rFonts w:ascii="Georgia" w:hAnsi="Georgia" w:cs="Arial"/>
          <w:b/>
          <w:sz w:val="24"/>
          <w:szCs w:val="24"/>
        </w:rPr>
      </w:pPr>
    </w:p>
    <w:p w14:paraId="37D266B1" w14:textId="77777777" w:rsidR="008B4E45" w:rsidRPr="00853386" w:rsidRDefault="008B4E45" w:rsidP="008B4E45">
      <w:pPr>
        <w:spacing w:line="360" w:lineRule="auto"/>
        <w:jc w:val="both"/>
        <w:rPr>
          <w:rFonts w:ascii="Georgia" w:hAnsi="Georgia" w:cs="Arial"/>
          <w:b/>
          <w:sz w:val="24"/>
          <w:szCs w:val="24"/>
        </w:rPr>
      </w:pPr>
      <w:r w:rsidRPr="00853386">
        <w:rPr>
          <w:rFonts w:ascii="Georgia" w:hAnsi="Georgia" w:cs="Arial"/>
          <w:b/>
          <w:sz w:val="24"/>
          <w:szCs w:val="24"/>
        </w:rPr>
        <w:t>Attendu :</w:t>
      </w:r>
    </w:p>
    <w:p w14:paraId="142E8C1B" w14:textId="5FEE8B33" w:rsidR="008B4E45" w:rsidRPr="005D2271" w:rsidRDefault="008B4E45" w:rsidP="005D2271">
      <w:pPr>
        <w:pStyle w:val="Paragraphedeliste"/>
        <w:numPr>
          <w:ilvl w:val="0"/>
          <w:numId w:val="1"/>
        </w:numPr>
        <w:spacing w:after="0" w:line="360" w:lineRule="auto"/>
        <w:contextualSpacing w:val="0"/>
        <w:jc w:val="both"/>
        <w:rPr>
          <w:rFonts w:ascii="Georgia" w:hAnsi="Georgia" w:cs="Arial"/>
          <w:sz w:val="24"/>
          <w:szCs w:val="24"/>
        </w:rPr>
      </w:pPr>
      <w:r w:rsidRPr="00853386">
        <w:rPr>
          <w:rFonts w:ascii="Georgia" w:hAnsi="Georgia" w:cs="Arial"/>
          <w:sz w:val="24"/>
          <w:szCs w:val="24"/>
        </w:rPr>
        <w:t>A la suite d’une estimation économique dépendante des sites d’implantations retenus, le bouclage d’un tour de table financier en investissement auquel pourra participer le Département mais qui nécessitera également un effort de la Région.</w:t>
      </w:r>
    </w:p>
    <w:p w14:paraId="1A3DE0C9" w14:textId="77777777" w:rsidR="005D2271" w:rsidRPr="005D2271" w:rsidRDefault="005D2271" w:rsidP="005D2271">
      <w:pPr>
        <w:spacing w:line="360" w:lineRule="auto"/>
        <w:jc w:val="both"/>
        <w:rPr>
          <w:rFonts w:ascii="Georgia" w:hAnsi="Georgia"/>
          <w:sz w:val="24"/>
          <w:szCs w:val="24"/>
        </w:rPr>
      </w:pPr>
    </w:p>
    <w:p w14:paraId="52E52DD9" w14:textId="77777777" w:rsidR="005D2271" w:rsidRPr="005D2271" w:rsidRDefault="005D2271" w:rsidP="005D2271">
      <w:pPr>
        <w:spacing w:line="360" w:lineRule="auto"/>
        <w:jc w:val="both"/>
        <w:rPr>
          <w:rFonts w:ascii="Georgia" w:hAnsi="Georgia"/>
          <w:sz w:val="24"/>
          <w:szCs w:val="24"/>
        </w:rPr>
      </w:pPr>
      <w:r w:rsidRPr="005D2271">
        <w:rPr>
          <w:rFonts w:ascii="Georgia" w:hAnsi="Georgia" w:cs="Times New Roman"/>
          <w:noProof/>
          <w:sz w:val="24"/>
          <w:szCs w:val="24"/>
          <w:lang w:eastAsia="fr-FR"/>
        </w:rPr>
        <mc:AlternateContent>
          <mc:Choice Requires="wps">
            <w:drawing>
              <wp:anchor distT="0" distB="0" distL="114300" distR="114300" simplePos="0" relativeHeight="251681792" behindDoc="0" locked="0" layoutInCell="1" allowOverlap="1" wp14:anchorId="34D84FD3" wp14:editId="697B2246">
                <wp:simplePos x="0" y="0"/>
                <wp:positionH relativeFrom="margin">
                  <wp:posOffset>0</wp:posOffset>
                </wp:positionH>
                <wp:positionV relativeFrom="paragraph">
                  <wp:posOffset>62230</wp:posOffset>
                </wp:positionV>
                <wp:extent cx="6663055" cy="528320"/>
                <wp:effectExtent l="0" t="0" r="4445" b="5080"/>
                <wp:wrapNone/>
                <wp:docPr id="15"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663055" cy="528320"/>
                        </a:xfrm>
                        <a:prstGeom prst="roundRect">
                          <a:avLst/>
                        </a:prstGeom>
                        <a:solidFill>
                          <a:srgbClr val="4C9CAC"/>
                        </a:solidFill>
                        <a:ln w="12700" cap="flat" cmpd="sng" algn="ctr">
                          <a:noFill/>
                          <a:prstDash val="solid"/>
                          <a:miter lim="800000"/>
                        </a:ln>
                        <a:effectLst/>
                      </wps:spPr>
                      <wps:txbx>
                        <w:txbxContent>
                          <w:p w14:paraId="28DCEC9C" w14:textId="77777777" w:rsidR="005D2271" w:rsidRDefault="005D2271" w:rsidP="005D2271">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D84FD3" id="_x0000_s1035" style="position:absolute;left:0;text-align:left;margin-left:0;margin-top:4.9pt;width:524.65pt;height:41.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" fillcolor="#4c9cac" stroked="f" strokeweight="1pt">
                <v:stroke joinstyle="miter"/>
                <v:textbox>
                  <w:txbxContent>
                    <w:p w14:paraId="28DCEC9C" w14:textId="77777777" w:rsidR="005D2271" w:rsidRDefault="005D2271" w:rsidP="005D2271">
                      <w:pPr>
                        <w:pStyle w:val="NormalWeb"/>
                        <w:spacing w:before="0" w:beforeAutospacing="0" w:after="0" w:afterAutospacing="0"/>
                        <w:jc w:val="center"/>
                      </w:pPr>
                      <w:r>
                        <w:rPr>
                          <w:rFonts w:asciiTheme="majorHAnsi" w:hAnsi="Calibri Light" w:cstheme="minorBidi"/>
                          <w:b/>
                          <w:bCs/>
                          <w:color w:val="FFFFFF" w:themeColor="light1"/>
                          <w:kern w:val="24"/>
                          <w:sz w:val="36"/>
                          <w:szCs w:val="36"/>
                        </w:rPr>
                        <w:t>Insertion professionnelle</w:t>
                      </w:r>
                    </w:p>
                  </w:txbxContent>
                </v:textbox>
                <w10:wrap anchorx="margin"/>
              </v:roundrect>
            </w:pict>
          </mc:Fallback>
        </mc:AlternateContent>
      </w:r>
    </w:p>
    <w:p w14:paraId="3D1CCBD4" w14:textId="77777777" w:rsidR="005D2271" w:rsidRPr="005D2271" w:rsidRDefault="005D2271" w:rsidP="005D2271">
      <w:pPr>
        <w:spacing w:line="360" w:lineRule="auto"/>
        <w:jc w:val="both"/>
        <w:rPr>
          <w:rFonts w:ascii="Georgia" w:hAnsi="Georgia"/>
          <w:sz w:val="24"/>
          <w:szCs w:val="24"/>
        </w:rPr>
      </w:pPr>
    </w:p>
    <w:p w14:paraId="14C4505F" w14:textId="77777777" w:rsidR="005D2271" w:rsidRPr="005D2271" w:rsidRDefault="005D2271" w:rsidP="005D2271">
      <w:pPr>
        <w:spacing w:line="360" w:lineRule="auto"/>
        <w:jc w:val="both"/>
        <w:rPr>
          <w:rFonts w:ascii="Georgia" w:hAnsi="Georgia"/>
          <w:sz w:val="24"/>
          <w:szCs w:val="24"/>
        </w:rPr>
      </w:pPr>
    </w:p>
    <w:p w14:paraId="4A4C0382" w14:textId="77777777" w:rsidR="005D2271" w:rsidRPr="005D2271" w:rsidRDefault="005D2271" w:rsidP="005D2271">
      <w:pPr>
        <w:spacing w:line="360" w:lineRule="auto"/>
        <w:jc w:val="both"/>
        <w:rPr>
          <w:rFonts w:ascii="Georgia" w:hAnsi="Georgia"/>
          <w:sz w:val="24"/>
          <w:szCs w:val="24"/>
        </w:rPr>
      </w:pPr>
    </w:p>
    <w:p w14:paraId="612F7881" w14:textId="77777777" w:rsidR="005D2271" w:rsidRPr="005D2271" w:rsidRDefault="005D2271" w:rsidP="005D2271">
      <w:pPr>
        <w:spacing w:line="360" w:lineRule="auto"/>
        <w:jc w:val="both"/>
        <w:rPr>
          <w:rFonts w:ascii="Georgia" w:hAnsi="Georgia"/>
          <w:sz w:val="24"/>
          <w:szCs w:val="24"/>
        </w:rPr>
      </w:pPr>
      <w:r w:rsidRPr="005D2271">
        <w:rPr>
          <w:rFonts w:ascii="Georgia" w:hAnsi="Georgia"/>
          <w:sz w:val="24"/>
          <w:szCs w:val="24"/>
        </w:rPr>
        <w:t>Dans le cadre du Plan de relance en faveur des jeunes valdoisiens voté en septembre 2020, le Département a inauguré un dispositif inédit avec la Bourse à impact social et environnemental. L’objectif est de soutenir des projets de créations d’entreprise portés par des jeunes Valdoisiens ayant un impact positif sur le territoire. Lors de la première édition, 10 projets ont été récompensés et ont reçu un soutien global de 60 000 € et ont pu bénéficier d’un accompagnement à la création d’entreprise par les experts d’Initiactive 95. Ces jeunes Valdoisiens ambitionnent de lancer leur entreprise dans des secteurs divers : écologie, cosmétique, aide à la personne, épicerie sociale, santé et sport.</w:t>
      </w:r>
    </w:p>
    <w:p w14:paraId="752EC460" w14:textId="77777777" w:rsidR="005D2271" w:rsidRPr="005D2271" w:rsidRDefault="005D2271" w:rsidP="005D2271">
      <w:pPr>
        <w:spacing w:line="360" w:lineRule="auto"/>
        <w:jc w:val="both"/>
        <w:rPr>
          <w:rFonts w:ascii="Georgia" w:hAnsi="Georgia"/>
          <w:sz w:val="24"/>
          <w:szCs w:val="24"/>
        </w:rPr>
      </w:pPr>
    </w:p>
    <w:p w14:paraId="1E309D13" w14:textId="77777777" w:rsidR="005D2271" w:rsidRPr="005D2271" w:rsidRDefault="005D2271" w:rsidP="005D2271">
      <w:pPr>
        <w:spacing w:line="360" w:lineRule="auto"/>
        <w:jc w:val="both"/>
        <w:rPr>
          <w:rFonts w:ascii="Georgia" w:hAnsi="Georgia"/>
          <w:sz w:val="24"/>
          <w:szCs w:val="24"/>
        </w:rPr>
      </w:pPr>
      <w:r w:rsidRPr="005D2271">
        <w:rPr>
          <w:rFonts w:ascii="Calibri" w:hAnsi="Calibri" w:cs="Calibri"/>
          <w:sz w:val="24"/>
          <w:szCs w:val="24"/>
        </w:rPr>
        <w:t>→</w:t>
      </w:r>
      <w:r w:rsidRPr="005D2271">
        <w:rPr>
          <w:rFonts w:ascii="Georgia" w:hAnsi="Georgia"/>
          <w:sz w:val="24"/>
          <w:szCs w:val="24"/>
        </w:rPr>
        <w:t xml:space="preserve"> Un projets récompensés est situés sur Argenteuil :</w:t>
      </w:r>
    </w:p>
    <w:p w14:paraId="4A06A1AB" w14:textId="77777777" w:rsidR="005D2271" w:rsidRPr="005D2271" w:rsidRDefault="005D2271" w:rsidP="005D2271">
      <w:pPr>
        <w:spacing w:line="360" w:lineRule="auto"/>
        <w:ind w:right="-286"/>
        <w:jc w:val="both"/>
        <w:rPr>
          <w:rFonts w:ascii="Georgia" w:hAnsi="Georgia" w:cs="Arial"/>
          <w:sz w:val="24"/>
          <w:szCs w:val="24"/>
        </w:rPr>
      </w:pPr>
    </w:p>
    <w:p w14:paraId="7B74E6B3" w14:textId="77777777" w:rsidR="005D2271" w:rsidRPr="005D2271" w:rsidRDefault="005D2271" w:rsidP="005D2271">
      <w:pPr>
        <w:numPr>
          <w:ilvl w:val="0"/>
          <w:numId w:val="3"/>
        </w:numPr>
        <w:spacing w:after="160" w:line="360" w:lineRule="auto"/>
        <w:ind w:right="-286"/>
        <w:jc w:val="both"/>
        <w:rPr>
          <w:rFonts w:ascii="Georgia" w:hAnsi="Georgia" w:cs="Arial"/>
          <w:sz w:val="24"/>
          <w:szCs w:val="24"/>
        </w:rPr>
      </w:pPr>
      <w:r w:rsidRPr="005D2271">
        <w:rPr>
          <w:rFonts w:ascii="Georgia" w:hAnsi="Georgia" w:cs="Arial"/>
          <w:b/>
          <w:bCs/>
          <w:sz w:val="24"/>
          <w:szCs w:val="24"/>
        </w:rPr>
        <w:t>Epicerie Solidaire à Argenteuil</w:t>
      </w:r>
    </w:p>
    <w:p w14:paraId="4EC3491A" w14:textId="77777777" w:rsidR="005D2271" w:rsidRPr="005D2271" w:rsidRDefault="005D2271" w:rsidP="005D2271">
      <w:pPr>
        <w:spacing w:line="360" w:lineRule="auto"/>
        <w:ind w:right="-286"/>
        <w:jc w:val="both"/>
        <w:rPr>
          <w:rFonts w:ascii="Georgia" w:hAnsi="Georgia" w:cs="Arial"/>
          <w:sz w:val="24"/>
          <w:szCs w:val="24"/>
        </w:rPr>
      </w:pPr>
      <w:r w:rsidRPr="005D2271">
        <w:rPr>
          <w:rFonts w:ascii="Georgia" w:hAnsi="Georgia" w:cs="Arial"/>
          <w:sz w:val="24"/>
          <w:szCs w:val="24"/>
        </w:rPr>
        <w:t xml:space="preserve">Son projet consiste à créer une épicerie solidaire à destination des plus démunis. L’épicerie proposera des denrées alimentaires tout au long de l’année ainsi que des jouets pour les enfants. Il s’agit de créer un lieu d’accompagnement à l’insertion pour des jeunes de 18 à 30 ans. Le Département attribue une bourse de 6 000 euros à Salomé </w:t>
      </w:r>
      <w:proofErr w:type="spellStart"/>
      <w:r w:rsidRPr="005D2271">
        <w:rPr>
          <w:rFonts w:ascii="Georgia" w:hAnsi="Georgia" w:cs="Arial"/>
          <w:sz w:val="24"/>
          <w:szCs w:val="24"/>
        </w:rPr>
        <w:t>Luntadila</w:t>
      </w:r>
      <w:proofErr w:type="spellEnd"/>
      <w:r w:rsidRPr="005D2271">
        <w:rPr>
          <w:rFonts w:ascii="Georgia" w:hAnsi="Georgia" w:cs="Arial"/>
          <w:sz w:val="24"/>
          <w:szCs w:val="24"/>
        </w:rPr>
        <w:t>, porteuse de ce projet d’épicerie solidaire.</w:t>
      </w:r>
    </w:p>
    <w:p w14:paraId="3C79A728" w14:textId="77777777" w:rsidR="002A7E00" w:rsidRDefault="002A7E00" w:rsidP="002D2BBD">
      <w:pPr>
        <w:pStyle w:val="NormalWeb"/>
        <w:shd w:val="clear" w:color="auto" w:fill="FFFFFF"/>
        <w:spacing w:before="120" w:beforeAutospacing="0" w:after="120" w:afterAutospacing="0" w:line="360" w:lineRule="auto"/>
        <w:jc w:val="both"/>
        <w:rPr>
          <w:rFonts w:ascii="Arial" w:hAnsi="Arial" w:cs="Arial"/>
          <w:sz w:val="20"/>
          <w:szCs w:val="20"/>
        </w:rPr>
      </w:pPr>
    </w:p>
    <w:p w14:paraId="58C1AC97" w14:textId="77777777" w:rsidR="002D2BBD" w:rsidRDefault="002D2BBD" w:rsidP="002D2BBD">
      <w:pPr>
        <w:pStyle w:val="NormalWeb"/>
        <w:shd w:val="clear" w:color="auto" w:fill="FFFFFF"/>
        <w:spacing w:before="120" w:beforeAutospacing="0" w:after="120" w:afterAutospacing="0" w:line="360" w:lineRule="auto"/>
        <w:jc w:val="both"/>
        <w:rPr>
          <w:rFonts w:ascii="Georgia" w:hAnsi="Georgia" w:cs="Arial"/>
          <w:color w:val="202122"/>
          <w:sz w:val="21"/>
          <w:szCs w:val="21"/>
        </w:rPr>
      </w:pPr>
      <w:r w:rsidRPr="00B11CF1">
        <w:rPr>
          <w:rFonts w:ascii="Georgia" w:hAnsi="Georgia"/>
          <w:noProof/>
        </w:rPr>
        <mc:AlternateContent>
          <mc:Choice Requires="wps">
            <w:drawing>
              <wp:anchor distT="0" distB="0" distL="114300" distR="114300" simplePos="0" relativeHeight="251665408" behindDoc="0" locked="0" layoutInCell="1" allowOverlap="1" wp14:anchorId="58BA88F6" wp14:editId="07252CD9">
                <wp:simplePos x="0" y="0"/>
                <wp:positionH relativeFrom="column">
                  <wp:posOffset>47633</wp:posOffset>
                </wp:positionH>
                <wp:positionV relativeFrom="paragraph">
                  <wp:posOffset>-354</wp:posOffset>
                </wp:positionV>
                <wp:extent cx="6975475" cy="528320"/>
                <wp:effectExtent l="0" t="0" r="0" b="5080"/>
                <wp:wrapNone/>
                <wp:docPr id="9"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3E806"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BA88F6" id="_x0000_s1036" style="position:absolute;left:0;text-align:left;margin-left:3.75pt;margin-top:-.05pt;width:549.25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" fillcolor="#4c9cac" stroked="f" strokeweight="1pt">
                <v:stroke joinstyle="miter"/>
                <v:textbox>
                  <w:txbxContent>
                    <w:p w14:paraId="1883E806"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v:textbox>
              </v:roundrect>
            </w:pict>
          </mc:Fallback>
        </mc:AlternateContent>
      </w:r>
    </w:p>
    <w:p w14:paraId="19071352" w14:textId="77777777" w:rsidR="002D2BBD" w:rsidRDefault="002D2BBD" w:rsidP="002D2BBD">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p>
    <w:p w14:paraId="3F7CEAEF" w14:textId="77777777" w:rsidR="002D2BBD" w:rsidRDefault="002D2BBD" w:rsidP="002D2BBD">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p>
    <w:p w14:paraId="364DAADE" w14:textId="77777777" w:rsidR="002D2BBD" w:rsidRPr="002D2BBD" w:rsidRDefault="002D2BBD" w:rsidP="002D2BBD">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r w:rsidRPr="002D2BBD">
        <w:rPr>
          <w:rFonts w:ascii="Georgia" w:hAnsi="Georgia" w:cs="Times New Roman"/>
          <w:b/>
          <w:bCs/>
          <w:color w:val="2F5496" w:themeColor="accent5" w:themeShade="BF"/>
          <w:sz w:val="24"/>
          <w:szCs w:val="24"/>
        </w:rPr>
        <w:t>BEZONS</w:t>
      </w:r>
    </w:p>
    <w:p w14:paraId="5CA0CA88" w14:textId="77777777" w:rsidR="00034A13" w:rsidRPr="002D2BBD" w:rsidRDefault="00034A13" w:rsidP="002D2BBD">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r w:rsidRPr="002D2BBD">
        <w:rPr>
          <w:rFonts w:ascii="Georgia" w:hAnsi="Georgia" w:cs="Times New Roman"/>
          <w:b/>
          <w:bCs/>
          <w:color w:val="2F5496" w:themeColor="accent5" w:themeShade="BF"/>
          <w:sz w:val="24"/>
          <w:szCs w:val="24"/>
        </w:rPr>
        <w:t>Le Théâtre Paul Eluard (TPE), scène conventionnée d'intérêt national,</w:t>
      </w:r>
      <w:r w:rsidR="002D2BBD" w:rsidRPr="002D2BBD">
        <w:rPr>
          <w:rFonts w:ascii="Georgia" w:hAnsi="Georgia" w:cs="Times New Roman"/>
          <w:b/>
          <w:bCs/>
          <w:color w:val="2F5496" w:themeColor="accent5" w:themeShade="BF"/>
          <w:sz w:val="24"/>
          <w:szCs w:val="24"/>
        </w:rPr>
        <w:t xml:space="preserve"> </w:t>
      </w:r>
      <w:r w:rsidRPr="002D2BBD">
        <w:rPr>
          <w:rFonts w:ascii="Georgia" w:hAnsi="Georgia" w:cs="Times New Roman"/>
          <w:b/>
          <w:bCs/>
          <w:color w:val="2F5496" w:themeColor="accent5" w:themeShade="BF"/>
          <w:sz w:val="24"/>
          <w:szCs w:val="24"/>
        </w:rPr>
        <w:t>art et création pour la danse</w:t>
      </w:r>
    </w:p>
    <w:p w14:paraId="1F86B2FA" w14:textId="77777777" w:rsidR="002D2BBD" w:rsidRDefault="002D2BBD" w:rsidP="002D2BBD">
      <w:pPr>
        <w:autoSpaceDE w:val="0"/>
        <w:autoSpaceDN w:val="0"/>
        <w:adjustRightInd w:val="0"/>
        <w:spacing w:line="360" w:lineRule="auto"/>
        <w:jc w:val="both"/>
        <w:rPr>
          <w:rFonts w:ascii="Georgia" w:hAnsi="Georgia" w:cs="Times New Roman"/>
          <w:i/>
          <w:iCs/>
          <w:sz w:val="24"/>
          <w:szCs w:val="24"/>
        </w:rPr>
      </w:pPr>
    </w:p>
    <w:p w14:paraId="0D8CE60F" w14:textId="77777777" w:rsidR="00034A13" w:rsidRPr="002D2BBD" w:rsidRDefault="00034A13" w:rsidP="002D2BBD">
      <w:pPr>
        <w:autoSpaceDE w:val="0"/>
        <w:autoSpaceDN w:val="0"/>
        <w:adjustRightInd w:val="0"/>
        <w:spacing w:line="360" w:lineRule="auto"/>
        <w:jc w:val="both"/>
        <w:rPr>
          <w:rFonts w:ascii="Georgia" w:hAnsi="Georgia" w:cs="Times New Roman"/>
          <w:i/>
          <w:iCs/>
          <w:sz w:val="24"/>
          <w:szCs w:val="24"/>
        </w:rPr>
      </w:pPr>
      <w:r w:rsidRPr="002D2BBD">
        <w:rPr>
          <w:rFonts w:ascii="Georgia" w:hAnsi="Georgia" w:cs="Times New Roman"/>
          <w:i/>
          <w:iCs/>
          <w:sz w:val="24"/>
          <w:szCs w:val="24"/>
        </w:rPr>
        <w:t>Dans le cadre de sa politique culturelle, le Département apporte son soutien à</w:t>
      </w:r>
      <w:r w:rsidR="002D2BBD" w:rsidRPr="002D2BBD">
        <w:rPr>
          <w:rFonts w:ascii="Georgia" w:hAnsi="Georgia" w:cs="Times New Roman"/>
          <w:i/>
          <w:iCs/>
          <w:sz w:val="24"/>
          <w:szCs w:val="24"/>
        </w:rPr>
        <w:t xml:space="preserve"> </w:t>
      </w:r>
      <w:r w:rsidRPr="002D2BBD">
        <w:rPr>
          <w:rFonts w:ascii="Georgia" w:hAnsi="Georgia" w:cs="Times New Roman"/>
          <w:i/>
          <w:iCs/>
          <w:sz w:val="24"/>
          <w:szCs w:val="24"/>
        </w:rPr>
        <w:t>la création et à la diffusion artistiques, ainsi qu'à la sensibilisation des publics</w:t>
      </w:r>
      <w:r w:rsidR="002D2BBD" w:rsidRPr="002D2BBD">
        <w:rPr>
          <w:rFonts w:ascii="Georgia" w:hAnsi="Georgia" w:cs="Times New Roman"/>
          <w:i/>
          <w:iCs/>
          <w:sz w:val="24"/>
          <w:szCs w:val="24"/>
        </w:rPr>
        <w:t xml:space="preserve"> </w:t>
      </w:r>
      <w:r w:rsidRPr="002D2BBD">
        <w:rPr>
          <w:rFonts w:ascii="Georgia" w:hAnsi="Georgia" w:cs="Times New Roman"/>
          <w:i/>
          <w:iCs/>
          <w:sz w:val="24"/>
          <w:szCs w:val="24"/>
        </w:rPr>
        <w:t>à la culture. Quatre lieux majeurs tiennent un rôle</w:t>
      </w:r>
      <w:r w:rsidR="002D2BBD" w:rsidRPr="002D2BBD">
        <w:rPr>
          <w:rFonts w:ascii="Georgia" w:hAnsi="Georgia" w:cs="Times New Roman"/>
          <w:i/>
          <w:iCs/>
          <w:sz w:val="24"/>
          <w:szCs w:val="24"/>
        </w:rPr>
        <w:t xml:space="preserve"> structurant sur le territoire </w:t>
      </w:r>
      <w:r w:rsidRPr="002D2BBD">
        <w:rPr>
          <w:rFonts w:ascii="Georgia" w:hAnsi="Georgia" w:cs="Times New Roman"/>
          <w:i/>
          <w:iCs/>
          <w:sz w:val="24"/>
          <w:szCs w:val="24"/>
        </w:rPr>
        <w:t>dont le théâtre Paul Eluard de Bezons, l'Espace Michel Berger de Sannois, et le</w:t>
      </w:r>
      <w:r w:rsidR="002D2BBD" w:rsidRPr="002D2BBD">
        <w:rPr>
          <w:rFonts w:ascii="Georgia" w:hAnsi="Georgia" w:cs="Times New Roman"/>
          <w:i/>
          <w:iCs/>
          <w:sz w:val="24"/>
          <w:szCs w:val="24"/>
        </w:rPr>
        <w:t xml:space="preserve"> </w:t>
      </w:r>
      <w:r w:rsidRPr="002D2BBD">
        <w:rPr>
          <w:rFonts w:ascii="Georgia" w:hAnsi="Georgia" w:cs="Times New Roman"/>
          <w:i/>
          <w:iCs/>
          <w:sz w:val="24"/>
          <w:szCs w:val="24"/>
        </w:rPr>
        <w:t>Centre des Arts d'Enghien-les-Bains.</w:t>
      </w:r>
    </w:p>
    <w:p w14:paraId="71627AA1" w14:textId="77777777" w:rsidR="002D2BBD" w:rsidRPr="002D2BBD" w:rsidRDefault="002D2BBD" w:rsidP="002D2BBD">
      <w:pPr>
        <w:autoSpaceDE w:val="0"/>
        <w:autoSpaceDN w:val="0"/>
        <w:adjustRightInd w:val="0"/>
        <w:spacing w:line="360" w:lineRule="auto"/>
        <w:jc w:val="both"/>
        <w:rPr>
          <w:rFonts w:ascii="Georgia" w:hAnsi="Georgia" w:cs="Times New Roman"/>
          <w:i/>
          <w:iCs/>
          <w:sz w:val="24"/>
          <w:szCs w:val="24"/>
        </w:rPr>
      </w:pPr>
    </w:p>
    <w:p w14:paraId="6A0760A1" w14:textId="77777777" w:rsidR="002D2BBD" w:rsidRPr="005C7C74" w:rsidRDefault="00034A13" w:rsidP="002D2BBD">
      <w:pPr>
        <w:autoSpaceDE w:val="0"/>
        <w:autoSpaceDN w:val="0"/>
        <w:adjustRightInd w:val="0"/>
        <w:spacing w:line="360" w:lineRule="auto"/>
        <w:jc w:val="both"/>
        <w:rPr>
          <w:rFonts w:ascii="Georgia" w:hAnsi="Georgia" w:cs="Times New Roman"/>
          <w:b/>
          <w:color w:val="2F5496" w:themeColor="accent5" w:themeShade="BF"/>
          <w:sz w:val="24"/>
          <w:szCs w:val="24"/>
        </w:rPr>
      </w:pPr>
      <w:r w:rsidRPr="002D2BBD">
        <w:rPr>
          <w:rFonts w:ascii="Georgia" w:hAnsi="Georgia" w:cs="Times New Roman"/>
          <w:b/>
          <w:iCs/>
          <w:color w:val="2F5496" w:themeColor="accent5" w:themeShade="BF"/>
          <w:sz w:val="24"/>
          <w:szCs w:val="24"/>
        </w:rPr>
        <w:t xml:space="preserve">Subvention </w:t>
      </w:r>
      <w:r w:rsidR="002D2BBD" w:rsidRPr="002D2BBD">
        <w:rPr>
          <w:rFonts w:ascii="Georgia" w:hAnsi="Georgia" w:cs="Times New Roman"/>
          <w:b/>
          <w:iCs/>
          <w:color w:val="2F5496" w:themeColor="accent5" w:themeShade="BF"/>
          <w:sz w:val="24"/>
          <w:szCs w:val="24"/>
        </w:rPr>
        <w:t>CDVO</w:t>
      </w:r>
      <w:r w:rsidRPr="002D2BBD">
        <w:rPr>
          <w:rFonts w:ascii="Georgia" w:hAnsi="Georgia" w:cs="Times New Roman"/>
          <w:b/>
          <w:iCs/>
          <w:color w:val="2F5496" w:themeColor="accent5" w:themeShade="BF"/>
          <w:sz w:val="24"/>
          <w:szCs w:val="24"/>
        </w:rPr>
        <w:t xml:space="preserve"> 2020 : </w:t>
      </w:r>
      <w:r w:rsidRPr="002D2BBD">
        <w:rPr>
          <w:rFonts w:ascii="Georgia" w:hAnsi="Georgia" w:cs="Times New Roman"/>
          <w:b/>
          <w:color w:val="2F5496" w:themeColor="accent5" w:themeShade="BF"/>
          <w:sz w:val="24"/>
          <w:szCs w:val="24"/>
        </w:rPr>
        <w:t>101 080 €</w:t>
      </w:r>
    </w:p>
    <w:p w14:paraId="3813014A" w14:textId="77777777" w:rsidR="00034A13" w:rsidRPr="002D2BBD"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Le TPE mène un travail d’excellence dans le domaine du spectacle vivant, et en particulier</w:t>
      </w:r>
      <w:r w:rsidR="002D2BBD" w:rsidRPr="002D2BBD">
        <w:rPr>
          <w:rFonts w:ascii="Georgia" w:hAnsi="Georgia" w:cs="Times New Roman"/>
          <w:sz w:val="24"/>
          <w:szCs w:val="24"/>
        </w:rPr>
        <w:t xml:space="preserve"> </w:t>
      </w:r>
      <w:r w:rsidRPr="002D2BBD">
        <w:rPr>
          <w:rFonts w:ascii="Georgia" w:hAnsi="Georgia" w:cs="Times New Roman"/>
          <w:sz w:val="24"/>
          <w:szCs w:val="24"/>
        </w:rPr>
        <w:t>dans l'art chorégraphique. A ce titre, il est labellisé par l’Etat depuis 1999. Le théâtre est</w:t>
      </w:r>
      <w:r w:rsidR="002D2BBD" w:rsidRPr="002D2BBD">
        <w:rPr>
          <w:rFonts w:ascii="Georgia" w:hAnsi="Georgia" w:cs="Times New Roman"/>
          <w:sz w:val="24"/>
          <w:szCs w:val="24"/>
        </w:rPr>
        <w:t xml:space="preserve"> </w:t>
      </w:r>
      <w:r w:rsidRPr="002D2BBD">
        <w:rPr>
          <w:rFonts w:ascii="Georgia" w:hAnsi="Georgia" w:cs="Times New Roman"/>
          <w:sz w:val="24"/>
          <w:szCs w:val="24"/>
        </w:rPr>
        <w:t>composé d'une salle de spectacles équipée de 499 places, d'une salle de cinéma, d’un studio</w:t>
      </w:r>
      <w:r w:rsidR="002D2BBD" w:rsidRPr="002D2BBD">
        <w:rPr>
          <w:rFonts w:ascii="Georgia" w:hAnsi="Georgia" w:cs="Times New Roman"/>
          <w:sz w:val="24"/>
          <w:szCs w:val="24"/>
        </w:rPr>
        <w:t xml:space="preserve"> </w:t>
      </w:r>
      <w:r w:rsidRPr="002D2BBD">
        <w:rPr>
          <w:rFonts w:ascii="Georgia" w:hAnsi="Georgia" w:cs="Times New Roman"/>
          <w:sz w:val="24"/>
          <w:szCs w:val="24"/>
        </w:rPr>
        <w:t>de création mis à la disposition des artistes, et d’une cafétéria qui remplit également la</w:t>
      </w:r>
      <w:r w:rsidR="002D2BBD" w:rsidRPr="002D2BBD">
        <w:rPr>
          <w:rFonts w:ascii="Georgia" w:hAnsi="Georgia" w:cs="Times New Roman"/>
          <w:sz w:val="24"/>
          <w:szCs w:val="24"/>
        </w:rPr>
        <w:t xml:space="preserve"> </w:t>
      </w:r>
      <w:r w:rsidRPr="002D2BBD">
        <w:rPr>
          <w:rFonts w:ascii="Georgia" w:hAnsi="Georgia" w:cs="Times New Roman"/>
          <w:sz w:val="24"/>
          <w:szCs w:val="24"/>
        </w:rPr>
        <w:t>fonction de lieu d’exposition.</w:t>
      </w:r>
    </w:p>
    <w:p w14:paraId="4C2556F0" w14:textId="77777777" w:rsidR="002D2BBD"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Malgré la crise sanitaire, le nombre de spectateurs (plus de 15 000) sur la saison 2019-2020</w:t>
      </w:r>
      <w:r w:rsidR="002D2BBD" w:rsidRPr="002D2BBD">
        <w:rPr>
          <w:rFonts w:ascii="Georgia" w:hAnsi="Georgia" w:cs="Times New Roman"/>
          <w:sz w:val="24"/>
          <w:szCs w:val="24"/>
        </w:rPr>
        <w:t xml:space="preserve"> </w:t>
      </w:r>
      <w:r w:rsidRPr="002D2BBD">
        <w:rPr>
          <w:rFonts w:ascii="Georgia" w:hAnsi="Georgia" w:cs="Times New Roman"/>
          <w:sz w:val="24"/>
          <w:szCs w:val="24"/>
        </w:rPr>
        <w:t>est en hausse, confirmant la hausse déjà amorcée en 2018 après l'arrivée du nouveau directeur,</w:t>
      </w:r>
      <w:r w:rsidR="002D2BBD">
        <w:rPr>
          <w:rFonts w:ascii="Georgia" w:hAnsi="Georgia" w:cs="Times New Roman"/>
          <w:sz w:val="24"/>
          <w:szCs w:val="24"/>
        </w:rPr>
        <w:t xml:space="preserve"> </w:t>
      </w:r>
      <w:r w:rsidRPr="002D2BBD">
        <w:rPr>
          <w:rFonts w:ascii="Georgia" w:hAnsi="Georgia" w:cs="Times New Roman"/>
          <w:sz w:val="24"/>
          <w:szCs w:val="24"/>
        </w:rPr>
        <w:t xml:space="preserve">Sébastien Lab. </w:t>
      </w:r>
    </w:p>
    <w:p w14:paraId="4F8513F9" w14:textId="77777777" w:rsidR="002D2BBD" w:rsidRDefault="002D2BBD" w:rsidP="002D2BBD">
      <w:pPr>
        <w:autoSpaceDE w:val="0"/>
        <w:autoSpaceDN w:val="0"/>
        <w:adjustRightInd w:val="0"/>
        <w:spacing w:line="360" w:lineRule="auto"/>
        <w:jc w:val="both"/>
        <w:rPr>
          <w:rFonts w:ascii="Georgia" w:hAnsi="Georgia" w:cs="Times New Roman"/>
          <w:sz w:val="24"/>
          <w:szCs w:val="24"/>
        </w:rPr>
      </w:pPr>
    </w:p>
    <w:p w14:paraId="67F5AC1E" w14:textId="77777777" w:rsidR="002D2BBD" w:rsidRPr="002D2BBD" w:rsidRDefault="002D2BBD" w:rsidP="002D2BBD">
      <w:pPr>
        <w:autoSpaceDE w:val="0"/>
        <w:autoSpaceDN w:val="0"/>
        <w:adjustRightInd w:val="0"/>
        <w:spacing w:line="360" w:lineRule="auto"/>
        <w:jc w:val="both"/>
        <w:rPr>
          <w:rFonts w:ascii="Georgia" w:hAnsi="Georgia" w:cs="Times New Roman"/>
          <w:sz w:val="24"/>
          <w:szCs w:val="24"/>
        </w:rPr>
      </w:pPr>
    </w:p>
    <w:p w14:paraId="56D8EAC4" w14:textId="77777777" w:rsidR="00034A13"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Le TPE est très actif dans le réseau départemental Escales Danse, et développe de nombreux</w:t>
      </w:r>
      <w:r w:rsidR="002D2BBD" w:rsidRPr="002D2BBD">
        <w:rPr>
          <w:rFonts w:ascii="Georgia" w:hAnsi="Georgia" w:cs="Times New Roman"/>
          <w:sz w:val="24"/>
          <w:szCs w:val="24"/>
        </w:rPr>
        <w:t xml:space="preserve"> </w:t>
      </w:r>
      <w:r w:rsidRPr="002D2BBD">
        <w:rPr>
          <w:rFonts w:ascii="Georgia" w:hAnsi="Georgia" w:cs="Times New Roman"/>
          <w:sz w:val="24"/>
          <w:szCs w:val="24"/>
        </w:rPr>
        <w:t>partenariats, notamment avec le festival Jazz au fil de l’Oise, le Festival d'Automne à Paris ou</w:t>
      </w:r>
      <w:r w:rsidR="002D2BBD" w:rsidRPr="002D2BBD">
        <w:rPr>
          <w:rFonts w:ascii="Georgia" w:hAnsi="Georgia" w:cs="Times New Roman"/>
          <w:sz w:val="24"/>
          <w:szCs w:val="24"/>
        </w:rPr>
        <w:t xml:space="preserve"> </w:t>
      </w:r>
      <w:r w:rsidRPr="002D2BBD">
        <w:rPr>
          <w:rFonts w:ascii="Georgia" w:hAnsi="Georgia" w:cs="Times New Roman"/>
          <w:sz w:val="24"/>
          <w:szCs w:val="24"/>
        </w:rPr>
        <w:t>encore le Centre Dramatique National de Sartrouville sur l'enjeu de la circulation des publics.</w:t>
      </w:r>
    </w:p>
    <w:p w14:paraId="5AB3424F" w14:textId="77777777" w:rsidR="002D2BBD" w:rsidRPr="002D2BBD" w:rsidRDefault="002D2BBD" w:rsidP="002D2BBD">
      <w:pPr>
        <w:autoSpaceDE w:val="0"/>
        <w:autoSpaceDN w:val="0"/>
        <w:adjustRightInd w:val="0"/>
        <w:spacing w:line="360" w:lineRule="auto"/>
        <w:jc w:val="both"/>
        <w:rPr>
          <w:rFonts w:ascii="Georgia" w:hAnsi="Georgia" w:cs="Times New Roman"/>
          <w:sz w:val="24"/>
          <w:szCs w:val="24"/>
        </w:rPr>
      </w:pPr>
    </w:p>
    <w:p w14:paraId="2A03BA20" w14:textId="77777777" w:rsidR="00034A13"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Le TPE donne une place majeure à l’éducation artistique et culturelle. Six projets d'actions</w:t>
      </w:r>
      <w:r w:rsidR="002D2BBD" w:rsidRPr="002D2BBD">
        <w:rPr>
          <w:rFonts w:ascii="Georgia" w:hAnsi="Georgia" w:cs="Times New Roman"/>
          <w:sz w:val="24"/>
          <w:szCs w:val="24"/>
        </w:rPr>
        <w:t xml:space="preserve"> </w:t>
      </w:r>
      <w:r w:rsidRPr="002D2BBD">
        <w:rPr>
          <w:rFonts w:ascii="Georgia" w:hAnsi="Georgia" w:cs="Times New Roman"/>
          <w:sz w:val="24"/>
          <w:szCs w:val="24"/>
        </w:rPr>
        <w:t>artistiques en territoire éducatif ont été accompagnés cette année auprès de trois collèges, d'un</w:t>
      </w:r>
      <w:r w:rsidR="002D2BBD" w:rsidRPr="002D2BBD">
        <w:rPr>
          <w:rFonts w:ascii="Georgia" w:hAnsi="Georgia" w:cs="Times New Roman"/>
          <w:sz w:val="24"/>
          <w:szCs w:val="24"/>
        </w:rPr>
        <w:t xml:space="preserve"> </w:t>
      </w:r>
      <w:r w:rsidRPr="002D2BBD">
        <w:rPr>
          <w:rFonts w:ascii="Georgia" w:hAnsi="Georgia" w:cs="Times New Roman"/>
          <w:sz w:val="24"/>
          <w:szCs w:val="24"/>
        </w:rPr>
        <w:t>lycée, et de deux écoles maternelles de la ville. Des actions sont menées avec les partenaires</w:t>
      </w:r>
      <w:r w:rsidR="002D2BBD" w:rsidRPr="002D2BBD">
        <w:rPr>
          <w:rFonts w:ascii="Georgia" w:hAnsi="Georgia" w:cs="Times New Roman"/>
          <w:sz w:val="24"/>
          <w:szCs w:val="24"/>
        </w:rPr>
        <w:t xml:space="preserve"> </w:t>
      </w:r>
      <w:r w:rsidRPr="002D2BBD">
        <w:rPr>
          <w:rFonts w:ascii="Georgia" w:hAnsi="Georgia" w:cs="Times New Roman"/>
          <w:sz w:val="24"/>
          <w:szCs w:val="24"/>
        </w:rPr>
        <w:t>locaux, tels que le Conservatoire à rayonnement départemental d'Argenteuil, les</w:t>
      </w:r>
      <w:r w:rsidR="002D2BBD" w:rsidRPr="002D2BBD">
        <w:rPr>
          <w:rFonts w:ascii="Georgia" w:hAnsi="Georgia" w:cs="Times New Roman"/>
          <w:sz w:val="24"/>
          <w:szCs w:val="24"/>
        </w:rPr>
        <w:t xml:space="preserve"> </w:t>
      </w:r>
      <w:r w:rsidRPr="002D2BBD">
        <w:rPr>
          <w:rFonts w:ascii="Georgia" w:hAnsi="Georgia" w:cs="Times New Roman"/>
          <w:sz w:val="24"/>
          <w:szCs w:val="24"/>
        </w:rPr>
        <w:t>médiathèques, les intervenants de l'éducation et du champ médico-social.</w:t>
      </w:r>
    </w:p>
    <w:p w14:paraId="6C0826E7" w14:textId="77777777" w:rsidR="002D2BBD" w:rsidRPr="002D2BBD" w:rsidRDefault="002D2BBD" w:rsidP="002D2BBD">
      <w:pPr>
        <w:autoSpaceDE w:val="0"/>
        <w:autoSpaceDN w:val="0"/>
        <w:adjustRightInd w:val="0"/>
        <w:spacing w:line="360" w:lineRule="auto"/>
        <w:jc w:val="both"/>
        <w:rPr>
          <w:rFonts w:ascii="Georgia" w:hAnsi="Georgia" w:cs="Times New Roman"/>
          <w:sz w:val="24"/>
          <w:szCs w:val="24"/>
        </w:rPr>
      </w:pPr>
    </w:p>
    <w:p w14:paraId="0FC95E7D" w14:textId="77777777" w:rsidR="00034A13" w:rsidRPr="002D2BBD"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Le soutien à deux compagnies en résidence à Bezons :</w:t>
      </w:r>
    </w:p>
    <w:p w14:paraId="3B3A8A8C" w14:textId="77777777" w:rsidR="00034A13" w:rsidRPr="002D2BBD" w:rsidRDefault="00034A13" w:rsidP="002D2BBD">
      <w:pPr>
        <w:autoSpaceDE w:val="0"/>
        <w:autoSpaceDN w:val="0"/>
        <w:adjustRightInd w:val="0"/>
        <w:spacing w:line="360" w:lineRule="auto"/>
        <w:jc w:val="both"/>
        <w:rPr>
          <w:rFonts w:ascii="Georgia" w:hAnsi="Georgia" w:cs="Times New Roman"/>
          <w:sz w:val="24"/>
          <w:szCs w:val="24"/>
        </w:rPr>
      </w:pPr>
      <w:r w:rsidRPr="002D2BBD">
        <w:rPr>
          <w:rFonts w:ascii="Georgia" w:hAnsi="Georgia" w:cs="Times New Roman"/>
          <w:sz w:val="24"/>
          <w:szCs w:val="24"/>
        </w:rPr>
        <w:t>L'accueil de chorégraphes en résidence fait partie du projet artistique validé dans les</w:t>
      </w:r>
      <w:r w:rsidR="002D2BBD" w:rsidRPr="002D2BBD">
        <w:rPr>
          <w:rFonts w:ascii="Georgia" w:hAnsi="Georgia" w:cs="Times New Roman"/>
          <w:sz w:val="24"/>
          <w:szCs w:val="24"/>
        </w:rPr>
        <w:t xml:space="preserve">  </w:t>
      </w:r>
      <w:r w:rsidRPr="002D2BBD">
        <w:rPr>
          <w:rFonts w:ascii="Georgia" w:hAnsi="Georgia" w:cs="Times New Roman"/>
          <w:sz w:val="24"/>
          <w:szCs w:val="24"/>
        </w:rPr>
        <w:t>conventions d’objectifs successivement conclues par le Département et la Direction Régionale</w:t>
      </w:r>
      <w:r w:rsidR="002D2BBD" w:rsidRPr="002D2BBD">
        <w:rPr>
          <w:rFonts w:ascii="Georgia" w:hAnsi="Georgia" w:cs="Times New Roman"/>
          <w:sz w:val="24"/>
          <w:szCs w:val="24"/>
        </w:rPr>
        <w:t xml:space="preserve"> </w:t>
      </w:r>
      <w:r w:rsidRPr="002D2BBD">
        <w:rPr>
          <w:rFonts w:ascii="Georgia" w:hAnsi="Georgia" w:cs="Times New Roman"/>
          <w:sz w:val="24"/>
          <w:szCs w:val="24"/>
        </w:rPr>
        <w:t>des Affaires Culturelles (DRAC) d'Ile-de-France. La présence d’une équipe artistique en</w:t>
      </w:r>
      <w:r w:rsidR="002D2BBD" w:rsidRPr="002D2BBD">
        <w:rPr>
          <w:rFonts w:ascii="Georgia" w:hAnsi="Georgia" w:cs="Times New Roman"/>
          <w:sz w:val="24"/>
          <w:szCs w:val="24"/>
        </w:rPr>
        <w:t xml:space="preserve"> </w:t>
      </w:r>
      <w:r w:rsidRPr="002D2BBD">
        <w:rPr>
          <w:rFonts w:ascii="Georgia" w:hAnsi="Georgia" w:cs="Times New Roman"/>
          <w:sz w:val="24"/>
          <w:szCs w:val="24"/>
        </w:rPr>
        <w:t>résidence longue permet de créer des conditions de rencontres privilégiées et de mener des</w:t>
      </w:r>
      <w:r w:rsidR="002D2BBD" w:rsidRPr="002D2BBD">
        <w:rPr>
          <w:rFonts w:ascii="Georgia" w:hAnsi="Georgia" w:cs="Times New Roman"/>
          <w:sz w:val="24"/>
          <w:szCs w:val="24"/>
        </w:rPr>
        <w:t xml:space="preserve"> </w:t>
      </w:r>
      <w:r w:rsidRPr="002D2BBD">
        <w:rPr>
          <w:rFonts w:ascii="Georgia" w:hAnsi="Georgia" w:cs="Times New Roman"/>
          <w:sz w:val="24"/>
          <w:szCs w:val="24"/>
        </w:rPr>
        <w:t xml:space="preserve">actions sur la durée avec le public. A </w:t>
      </w:r>
      <w:r w:rsidRPr="002D2BBD">
        <w:rPr>
          <w:rFonts w:ascii="Georgia" w:hAnsi="Georgia" w:cs="Times New Roman"/>
          <w:sz w:val="24"/>
          <w:szCs w:val="24"/>
        </w:rPr>
        <w:lastRenderedPageBreak/>
        <w:t>ce titre, le Département contribue aux activités sur le</w:t>
      </w:r>
      <w:r w:rsidR="002D2BBD" w:rsidRPr="002D2BBD">
        <w:rPr>
          <w:rFonts w:ascii="Georgia" w:hAnsi="Georgia" w:cs="Times New Roman"/>
          <w:sz w:val="24"/>
          <w:szCs w:val="24"/>
        </w:rPr>
        <w:t xml:space="preserve"> </w:t>
      </w:r>
      <w:r w:rsidRPr="002D2BBD">
        <w:rPr>
          <w:rFonts w:ascii="Georgia" w:hAnsi="Georgia" w:cs="Times New Roman"/>
          <w:sz w:val="24"/>
          <w:szCs w:val="24"/>
        </w:rPr>
        <w:t>territoire des différentes équipes concernées en leur versant une subvention spécifique.</w:t>
      </w:r>
    </w:p>
    <w:p w14:paraId="4FE1EBFC" w14:textId="77777777" w:rsidR="007E690F" w:rsidRDefault="007E690F" w:rsidP="00034A13">
      <w:pPr>
        <w:pStyle w:val="NormalWeb"/>
        <w:shd w:val="clear" w:color="auto" w:fill="FFFFFF"/>
        <w:spacing w:before="120" w:beforeAutospacing="0" w:after="120" w:afterAutospacing="0" w:line="360" w:lineRule="auto"/>
        <w:jc w:val="both"/>
      </w:pPr>
    </w:p>
    <w:p w14:paraId="5B28B63F" w14:textId="62CC532D" w:rsidR="00071B84" w:rsidRPr="002D2BBD" w:rsidRDefault="00071B84" w:rsidP="00071B84">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r>
        <w:rPr>
          <w:rFonts w:ascii="Georgia" w:hAnsi="Georgia" w:cs="Times New Roman"/>
          <w:b/>
          <w:bCs/>
          <w:color w:val="2F5496" w:themeColor="accent5" w:themeShade="BF"/>
          <w:sz w:val="24"/>
          <w:szCs w:val="24"/>
        </w:rPr>
        <w:t>ARGENTEUIL</w:t>
      </w:r>
    </w:p>
    <w:p w14:paraId="43E4673A" w14:textId="7D8FAD11" w:rsidR="00071B84" w:rsidRPr="002D2BBD" w:rsidRDefault="00071B84" w:rsidP="00071B84">
      <w:pPr>
        <w:pBdr>
          <w:bottom w:val="single" w:sz="4" w:space="1" w:color="auto"/>
        </w:pBdr>
        <w:autoSpaceDE w:val="0"/>
        <w:autoSpaceDN w:val="0"/>
        <w:adjustRightInd w:val="0"/>
        <w:spacing w:line="360" w:lineRule="auto"/>
        <w:jc w:val="both"/>
        <w:rPr>
          <w:rFonts w:ascii="Georgia" w:hAnsi="Georgia" w:cs="Times New Roman"/>
          <w:b/>
          <w:bCs/>
          <w:color w:val="2F5496" w:themeColor="accent5" w:themeShade="BF"/>
          <w:sz w:val="24"/>
          <w:szCs w:val="24"/>
        </w:rPr>
      </w:pPr>
      <w:r>
        <w:rPr>
          <w:rFonts w:ascii="Georgia" w:hAnsi="Georgia" w:cs="Times New Roman"/>
          <w:b/>
          <w:bCs/>
          <w:color w:val="2F5496" w:themeColor="accent5" w:themeShade="BF"/>
          <w:sz w:val="24"/>
          <w:szCs w:val="24"/>
        </w:rPr>
        <w:t>2020</w:t>
      </w:r>
      <w:r w:rsidR="0070635C">
        <w:rPr>
          <w:rFonts w:ascii="Georgia" w:hAnsi="Georgia" w:cs="Times New Roman"/>
          <w:b/>
          <w:bCs/>
          <w:color w:val="2F5496" w:themeColor="accent5" w:themeShade="BF"/>
          <w:sz w:val="24"/>
          <w:szCs w:val="24"/>
        </w:rPr>
        <w:t> :</w:t>
      </w:r>
      <w:r>
        <w:rPr>
          <w:rFonts w:ascii="Georgia" w:hAnsi="Georgia" w:cs="Times New Roman"/>
          <w:b/>
          <w:bCs/>
          <w:color w:val="2F5496" w:themeColor="accent5" w:themeShade="BF"/>
          <w:sz w:val="24"/>
          <w:szCs w:val="24"/>
        </w:rPr>
        <w:t xml:space="preserve"> 75.000€ de subvention au conservatoire d’Argenteuil</w:t>
      </w:r>
    </w:p>
    <w:p w14:paraId="0BEF526D" w14:textId="77777777" w:rsidR="0070635C" w:rsidRDefault="0070635C" w:rsidP="0070635C">
      <w:pPr>
        <w:autoSpaceDE w:val="0"/>
        <w:autoSpaceDN w:val="0"/>
        <w:adjustRightInd w:val="0"/>
        <w:spacing w:line="360" w:lineRule="auto"/>
        <w:jc w:val="both"/>
        <w:rPr>
          <w:rFonts w:ascii="Georgia" w:hAnsi="Georgia" w:cs="Times New Roman"/>
          <w:i/>
          <w:iCs/>
          <w:sz w:val="24"/>
          <w:szCs w:val="24"/>
        </w:rPr>
      </w:pPr>
    </w:p>
    <w:p w14:paraId="1EDEEC11" w14:textId="77777777" w:rsidR="0070635C" w:rsidRDefault="00071B84" w:rsidP="0070635C">
      <w:pPr>
        <w:autoSpaceDE w:val="0"/>
        <w:autoSpaceDN w:val="0"/>
        <w:adjustRightInd w:val="0"/>
        <w:spacing w:line="360" w:lineRule="auto"/>
        <w:jc w:val="both"/>
        <w:rPr>
          <w:rFonts w:ascii="Georgia" w:hAnsi="Georgia" w:cs="Times New Roman"/>
          <w:sz w:val="24"/>
          <w:szCs w:val="24"/>
        </w:rPr>
      </w:pPr>
      <w:r w:rsidRPr="0070635C">
        <w:rPr>
          <w:rFonts w:ascii="Georgia" w:hAnsi="Georgia" w:cs="Times New Roman"/>
          <w:iCs/>
          <w:sz w:val="24"/>
          <w:szCs w:val="24"/>
        </w:rPr>
        <w:t>Conformément aux dispositions des lois du 13 août 2004 et du 7 juillet 2016, le</w:t>
      </w:r>
      <w:r w:rsidR="0070635C" w:rsidRPr="0070635C">
        <w:rPr>
          <w:rFonts w:ascii="Georgia" w:hAnsi="Georgia" w:cs="Times New Roman"/>
          <w:iCs/>
          <w:sz w:val="24"/>
          <w:szCs w:val="24"/>
        </w:rPr>
        <w:t xml:space="preserve"> </w:t>
      </w:r>
      <w:r w:rsidRPr="0070635C">
        <w:rPr>
          <w:rFonts w:ascii="Georgia" w:hAnsi="Georgia" w:cs="Times New Roman"/>
          <w:iCs/>
          <w:sz w:val="24"/>
          <w:szCs w:val="24"/>
        </w:rPr>
        <w:t>Département mène depuis plusieurs années une politique de soutien aux établissements d'enseignement artistique spécialisé (musique, théâtre, danse).</w:t>
      </w:r>
      <w:r w:rsidR="0070635C">
        <w:rPr>
          <w:rFonts w:ascii="Georgia" w:hAnsi="Georgia" w:cs="Times New Roman"/>
          <w:iCs/>
          <w:sz w:val="24"/>
          <w:szCs w:val="24"/>
        </w:rPr>
        <w:t xml:space="preserve"> Dans ce cadre, une subvention de 75 000€ a été attribuée en 2020 au conservatoire </w:t>
      </w:r>
      <w:r w:rsidR="0070635C" w:rsidRPr="003B6B34">
        <w:rPr>
          <w:rFonts w:ascii="Georgia" w:hAnsi="Georgia" w:cs="Times New Roman"/>
          <w:sz w:val="24"/>
          <w:szCs w:val="24"/>
        </w:rPr>
        <w:t>à rayonnement départemental d'Argenteuil</w:t>
      </w:r>
      <w:r w:rsidR="0070635C">
        <w:rPr>
          <w:rFonts w:ascii="Georgia" w:hAnsi="Georgia" w:cs="Times New Roman"/>
          <w:sz w:val="24"/>
          <w:szCs w:val="24"/>
        </w:rPr>
        <w:t>.</w:t>
      </w:r>
    </w:p>
    <w:p w14:paraId="6699576D" w14:textId="4872C3FC" w:rsidR="00071B84" w:rsidRDefault="0070635C" w:rsidP="0070635C">
      <w:pPr>
        <w:autoSpaceDE w:val="0"/>
        <w:autoSpaceDN w:val="0"/>
        <w:adjustRightInd w:val="0"/>
        <w:spacing w:line="360" w:lineRule="auto"/>
        <w:jc w:val="both"/>
        <w:rPr>
          <w:rFonts w:ascii="Georgia" w:hAnsi="Georgia" w:cs="Times New Roman"/>
          <w:sz w:val="24"/>
          <w:szCs w:val="24"/>
        </w:rPr>
      </w:pPr>
      <w:r>
        <w:rPr>
          <w:rFonts w:ascii="Georgia" w:hAnsi="Georgia" w:cs="Times New Roman"/>
          <w:sz w:val="24"/>
          <w:szCs w:val="24"/>
        </w:rPr>
        <w:t>Son bilan</w:t>
      </w:r>
      <w:r w:rsidR="00071B84" w:rsidRPr="0070635C">
        <w:rPr>
          <w:rFonts w:ascii="Georgia" w:hAnsi="Georgia" w:cs="Times New Roman"/>
          <w:sz w:val="24"/>
          <w:szCs w:val="24"/>
        </w:rPr>
        <w:t xml:space="preserve"> est positif en matière de cohérence territoriale : participation aux projets départementaux, collaborations avec d'autres conservatoires dans une logique de réseau. L'offre pédagogique tend à se renforcer dans certaines disciplines sous-représentées telles que les musiques actuelles et la danse. Des projets sont également en cours de développement pour l'accueil et l'inclusion des personnes handicapées, conformément à l'objectif souhaité par le Département.</w:t>
      </w:r>
    </w:p>
    <w:p w14:paraId="133BAB32" w14:textId="77777777" w:rsidR="00BC1BFE" w:rsidRDefault="00BC1BFE" w:rsidP="0070635C">
      <w:pPr>
        <w:autoSpaceDE w:val="0"/>
        <w:autoSpaceDN w:val="0"/>
        <w:adjustRightInd w:val="0"/>
        <w:spacing w:line="360" w:lineRule="auto"/>
        <w:jc w:val="both"/>
        <w:rPr>
          <w:rFonts w:ascii="Georgia" w:hAnsi="Georgia" w:cs="Times New Roman"/>
          <w:sz w:val="24"/>
          <w:szCs w:val="24"/>
        </w:rPr>
      </w:pPr>
    </w:p>
    <w:p w14:paraId="229A88E0" w14:textId="77777777" w:rsidR="00BC1BFE" w:rsidRDefault="00BC1BFE" w:rsidP="00BC1BFE">
      <w:pPr>
        <w:pStyle w:val="NormalWeb"/>
        <w:shd w:val="clear" w:color="auto" w:fill="FFFFFF"/>
        <w:spacing w:before="120" w:beforeAutospacing="0" w:after="120" w:afterAutospacing="0" w:line="360" w:lineRule="auto"/>
        <w:jc w:val="both"/>
      </w:pPr>
      <w:r w:rsidRPr="00B11CF1">
        <w:rPr>
          <w:rFonts w:ascii="Georgia" w:hAnsi="Georgia"/>
          <w:noProof/>
        </w:rPr>
        <mc:AlternateContent>
          <mc:Choice Requires="wps">
            <w:drawing>
              <wp:anchor distT="0" distB="0" distL="114300" distR="114300" simplePos="0" relativeHeight="251683840" behindDoc="0" locked="0" layoutInCell="1" allowOverlap="1" wp14:anchorId="1D81C7FA" wp14:editId="16E18A0E">
                <wp:simplePos x="0" y="0"/>
                <wp:positionH relativeFrom="column">
                  <wp:posOffset>0</wp:posOffset>
                </wp:positionH>
                <wp:positionV relativeFrom="paragraph">
                  <wp:posOffset>0</wp:posOffset>
                </wp:positionV>
                <wp:extent cx="6975475" cy="528320"/>
                <wp:effectExtent l="0" t="0" r="0" b="5080"/>
                <wp:wrapNone/>
                <wp:docPr id="16"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w="12700" cap="flat" cmpd="sng" algn="ctr">
                          <a:noFill/>
                          <a:prstDash val="solid"/>
                          <a:miter lim="800000"/>
                        </a:ln>
                        <a:effectLst/>
                      </wps:spPr>
                      <wps:txbx>
                        <w:txbxContent>
                          <w:p w14:paraId="5FD5DF4F" w14:textId="12575543" w:rsidR="00BC1BFE" w:rsidRDefault="00BC1BFE" w:rsidP="00BC1BFE">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81C7FA" id="_x0000_s1037" style="position:absolute;left:0;text-align:left;margin-left:0;margin-top:0;width:549.25pt;height:4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" fillcolor="#4c9cac" stroked="f" strokeweight="1pt">
                <v:stroke joinstyle="miter"/>
                <v:textbox>
                  <w:txbxContent>
                    <w:p w14:paraId="5FD5DF4F" w14:textId="12575543" w:rsidR="00BC1BFE" w:rsidRDefault="00BC1BFE" w:rsidP="00BC1BFE">
                      <w:pPr>
                        <w:pStyle w:val="NormalWeb"/>
                        <w:spacing w:before="0" w:beforeAutospacing="0" w:after="0" w:afterAutospacing="0"/>
                        <w:jc w:val="center"/>
                      </w:pPr>
                      <w:r>
                        <w:rPr>
                          <w:rFonts w:asciiTheme="majorHAnsi" w:hAnsi="Calibri Light" w:cstheme="minorBidi"/>
                          <w:b/>
                          <w:bCs/>
                          <w:color w:val="FFFFFF" w:themeColor="light1"/>
                          <w:kern w:val="24"/>
                          <w:sz w:val="36"/>
                          <w:szCs w:val="36"/>
                        </w:rPr>
                        <w:t xml:space="preserve">Aide aux </w:t>
                      </w:r>
                      <w:r>
                        <w:rPr>
                          <w:rFonts w:asciiTheme="majorHAnsi" w:hAnsi="Calibri Light" w:cstheme="minorBidi"/>
                          <w:b/>
                          <w:bCs/>
                          <w:color w:val="FFFFFF" w:themeColor="light1"/>
                          <w:kern w:val="24"/>
                          <w:sz w:val="36"/>
                          <w:szCs w:val="36"/>
                        </w:rPr>
                        <w:t>associations</w:t>
                      </w:r>
                    </w:p>
                  </w:txbxContent>
                </v:textbox>
              </v:roundrect>
            </w:pict>
          </mc:Fallback>
        </mc:AlternateContent>
      </w:r>
    </w:p>
    <w:p w14:paraId="73235DC0" w14:textId="77777777" w:rsidR="00BC1BFE" w:rsidRDefault="00BC1BFE" w:rsidP="0070635C">
      <w:pPr>
        <w:autoSpaceDE w:val="0"/>
        <w:autoSpaceDN w:val="0"/>
        <w:adjustRightInd w:val="0"/>
        <w:spacing w:line="360" w:lineRule="auto"/>
        <w:jc w:val="both"/>
        <w:rPr>
          <w:rFonts w:ascii="Georgia" w:hAnsi="Georgia" w:cs="Times New Roman"/>
          <w:sz w:val="24"/>
          <w:szCs w:val="24"/>
        </w:rPr>
      </w:pPr>
    </w:p>
    <w:p w14:paraId="7EE7DBFB" w14:textId="4997DEBA" w:rsid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color w:val="FF0000"/>
          <w:sz w:val="24"/>
          <w:szCs w:val="24"/>
        </w:rPr>
      </w:pPr>
      <w:r w:rsidRPr="00BC1BFE">
        <w:rPr>
          <w:rFonts w:ascii="Georgia" w:hAnsi="Georgia" w:cs="Arial"/>
          <w:bCs/>
          <w:sz w:val="24"/>
          <w:szCs w:val="24"/>
        </w:rPr>
        <w:t>Subventions accordées entre avril 2015 et mars 2021 pour les associations du canton :</w:t>
      </w:r>
      <w:r w:rsidRPr="00BC1BFE">
        <w:rPr>
          <w:rFonts w:ascii="Georgia" w:hAnsi="Georgia" w:cs="Arial"/>
          <w:b/>
          <w:bCs/>
          <w:sz w:val="24"/>
          <w:szCs w:val="24"/>
        </w:rPr>
        <w:t xml:space="preserve"> </w:t>
      </w:r>
      <w:r>
        <w:rPr>
          <w:rFonts w:ascii="Georgia" w:hAnsi="Georgia" w:cstheme="minorHAnsi"/>
          <w:b/>
          <w:bCs/>
          <w:color w:val="FF0000"/>
          <w:sz w:val="24"/>
          <w:szCs w:val="24"/>
        </w:rPr>
        <w:t>85 197</w:t>
      </w:r>
      <w:r w:rsidRPr="00BC1BFE">
        <w:rPr>
          <w:rFonts w:ascii="Georgia" w:hAnsi="Georgia" w:cstheme="minorHAnsi"/>
          <w:b/>
          <w:bCs/>
          <w:color w:val="FF0000"/>
          <w:sz w:val="24"/>
          <w:szCs w:val="24"/>
        </w:rPr>
        <w:t xml:space="preserve"> </w:t>
      </w:r>
      <w:r w:rsidRPr="00BC1BFE">
        <w:rPr>
          <w:rFonts w:ascii="Georgia" w:hAnsi="Georgia" w:cs="Arial"/>
          <w:b/>
          <w:bCs/>
          <w:color w:val="FF0000"/>
          <w:sz w:val="24"/>
          <w:szCs w:val="24"/>
        </w:rPr>
        <w:t>€.</w:t>
      </w:r>
    </w:p>
    <w:p w14:paraId="2BFFCDB3" w14:textId="01A3BACD" w:rsidR="0026262F" w:rsidRPr="00BC1BFE" w:rsidRDefault="0026262F" w:rsidP="0026262F">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color w:val="FF0000"/>
          <w:sz w:val="24"/>
          <w:szCs w:val="24"/>
        </w:rPr>
      </w:pPr>
      <w:r w:rsidRPr="0026262F">
        <w:rPr>
          <w:rFonts w:ascii="Georgia" w:hAnsi="Georgia" w:cs="Arial"/>
          <w:b/>
          <w:bCs/>
          <w:color w:val="FF0000"/>
          <w:sz w:val="24"/>
          <w:szCs w:val="24"/>
        </w:rPr>
        <w:t>3 281 278,64 € pour Argenteuil (tous cantons confondus)</w:t>
      </w:r>
    </w:p>
    <w:p w14:paraId="1FEF2079" w14:textId="707CC273"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sidRPr="00BC1BFE">
        <w:rPr>
          <w:rFonts w:ascii="Georgia" w:hAnsi="Georgia" w:cs="Arial"/>
          <w:b/>
          <w:bCs/>
          <w:sz w:val="24"/>
          <w:szCs w:val="24"/>
        </w:rPr>
        <w:t>10 235,00</w:t>
      </w:r>
      <w:r>
        <w:rPr>
          <w:rFonts w:ascii="Georgia" w:hAnsi="Georgia" w:cs="Arial"/>
          <w:b/>
          <w:bCs/>
          <w:sz w:val="24"/>
          <w:szCs w:val="24"/>
        </w:rPr>
        <w:t xml:space="preserve"> </w:t>
      </w:r>
      <w:r w:rsidRPr="00BC1BFE">
        <w:rPr>
          <w:rFonts w:ascii="Georgia" w:hAnsi="Georgia" w:cs="Arial"/>
          <w:b/>
          <w:bCs/>
          <w:sz w:val="24"/>
          <w:szCs w:val="24"/>
        </w:rPr>
        <w:t>€ en 2015</w:t>
      </w:r>
    </w:p>
    <w:p w14:paraId="33BD9833" w14:textId="5F179981"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Pr>
          <w:rFonts w:ascii="Georgia" w:hAnsi="Georgia" w:cs="Arial"/>
          <w:b/>
          <w:bCs/>
          <w:sz w:val="24"/>
          <w:szCs w:val="24"/>
        </w:rPr>
        <w:t xml:space="preserve">10 799,00 </w:t>
      </w:r>
      <w:r w:rsidRPr="00BC1BFE">
        <w:rPr>
          <w:rFonts w:ascii="Georgia" w:hAnsi="Georgia" w:cs="Arial"/>
          <w:b/>
          <w:bCs/>
          <w:sz w:val="24"/>
          <w:szCs w:val="24"/>
        </w:rPr>
        <w:t>€ en 2016</w:t>
      </w:r>
    </w:p>
    <w:p w14:paraId="0B84B8FE" w14:textId="2A1129E0"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sidRPr="00BC1BFE">
        <w:rPr>
          <w:rFonts w:ascii="Georgia" w:hAnsi="Georgia" w:cs="Arial"/>
          <w:b/>
          <w:bCs/>
          <w:sz w:val="24"/>
          <w:szCs w:val="24"/>
        </w:rPr>
        <w:t>10 510,00</w:t>
      </w:r>
      <w:r>
        <w:rPr>
          <w:rFonts w:ascii="Georgia" w:hAnsi="Georgia" w:cs="Arial"/>
          <w:b/>
          <w:bCs/>
          <w:sz w:val="24"/>
          <w:szCs w:val="24"/>
        </w:rPr>
        <w:t xml:space="preserve"> </w:t>
      </w:r>
      <w:r w:rsidRPr="00BC1BFE">
        <w:rPr>
          <w:rFonts w:ascii="Georgia" w:hAnsi="Georgia" w:cs="Arial"/>
          <w:b/>
          <w:bCs/>
          <w:sz w:val="24"/>
          <w:szCs w:val="24"/>
        </w:rPr>
        <w:t>€ en 2017</w:t>
      </w:r>
    </w:p>
    <w:p w14:paraId="7DB9A14A" w14:textId="4CD77311"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sidRPr="00BC1BFE">
        <w:rPr>
          <w:rFonts w:ascii="Georgia" w:hAnsi="Georgia" w:cs="Arial"/>
          <w:b/>
          <w:bCs/>
          <w:sz w:val="24"/>
          <w:szCs w:val="24"/>
        </w:rPr>
        <w:t>19 294,00</w:t>
      </w:r>
      <w:r>
        <w:rPr>
          <w:rFonts w:ascii="Georgia" w:hAnsi="Georgia" w:cs="Arial"/>
          <w:b/>
          <w:bCs/>
          <w:sz w:val="24"/>
          <w:szCs w:val="24"/>
        </w:rPr>
        <w:t xml:space="preserve"> </w:t>
      </w:r>
      <w:r w:rsidRPr="00BC1BFE">
        <w:rPr>
          <w:rFonts w:ascii="Georgia" w:hAnsi="Georgia" w:cs="Arial"/>
          <w:b/>
          <w:bCs/>
          <w:sz w:val="24"/>
          <w:szCs w:val="24"/>
        </w:rPr>
        <w:t>€ en 2018</w:t>
      </w:r>
    </w:p>
    <w:p w14:paraId="556D9CDA" w14:textId="37009510"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sidRPr="00BC1BFE">
        <w:rPr>
          <w:rFonts w:ascii="Georgia" w:hAnsi="Georgia" w:cs="Arial"/>
          <w:b/>
          <w:bCs/>
          <w:sz w:val="24"/>
          <w:szCs w:val="24"/>
        </w:rPr>
        <w:t>13 112,00</w:t>
      </w:r>
      <w:r>
        <w:rPr>
          <w:rFonts w:ascii="Georgia" w:hAnsi="Georgia" w:cs="Arial"/>
          <w:b/>
          <w:bCs/>
          <w:sz w:val="24"/>
          <w:szCs w:val="24"/>
        </w:rPr>
        <w:t xml:space="preserve"> </w:t>
      </w:r>
      <w:r w:rsidRPr="00BC1BFE">
        <w:rPr>
          <w:rFonts w:ascii="Georgia" w:hAnsi="Georgia" w:cs="Arial"/>
          <w:b/>
          <w:bCs/>
          <w:sz w:val="24"/>
          <w:szCs w:val="24"/>
        </w:rPr>
        <w:t>€ en 2019</w:t>
      </w:r>
    </w:p>
    <w:p w14:paraId="69273288" w14:textId="751E4FE7" w:rsidR="00BC1BFE" w:rsidRPr="00BC1BFE" w:rsidRDefault="00BC1BFE" w:rsidP="00BC1BFE">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
          <w:bCs/>
          <w:sz w:val="24"/>
          <w:szCs w:val="24"/>
        </w:rPr>
      </w:pPr>
      <w:r w:rsidRPr="00BC1BFE">
        <w:rPr>
          <w:rFonts w:ascii="Georgia" w:hAnsi="Georgia" w:cs="Arial"/>
          <w:b/>
          <w:bCs/>
          <w:sz w:val="24"/>
          <w:szCs w:val="24"/>
        </w:rPr>
        <w:t>21 247,00</w:t>
      </w:r>
      <w:r>
        <w:rPr>
          <w:rFonts w:ascii="Georgia" w:hAnsi="Georgia" w:cs="Arial"/>
          <w:b/>
          <w:bCs/>
          <w:sz w:val="24"/>
          <w:szCs w:val="24"/>
        </w:rPr>
        <w:t xml:space="preserve"> </w:t>
      </w:r>
      <w:r w:rsidRPr="00BC1BFE">
        <w:rPr>
          <w:rFonts w:ascii="Georgia" w:hAnsi="Georgia" w:cs="Arial"/>
          <w:b/>
          <w:bCs/>
          <w:sz w:val="24"/>
          <w:szCs w:val="24"/>
        </w:rPr>
        <w:t>€ en 2020</w:t>
      </w:r>
    </w:p>
    <w:p w14:paraId="201FAEF5" w14:textId="09FA7122" w:rsidR="00BC1BFE" w:rsidRPr="00FC0143" w:rsidRDefault="00BC1BFE" w:rsidP="00FC0143">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Cs/>
          <w:sz w:val="24"/>
          <w:szCs w:val="24"/>
        </w:rPr>
      </w:pPr>
      <w:r w:rsidRPr="00BC1BFE">
        <w:rPr>
          <w:rFonts w:ascii="Georgia" w:hAnsi="Georgia" w:cs="Arial"/>
          <w:bCs/>
          <w:sz w:val="24"/>
          <w:szCs w:val="24"/>
        </w:rPr>
        <w:t xml:space="preserve">cf. </w:t>
      </w:r>
      <w:r w:rsidRPr="00BC1BFE">
        <w:rPr>
          <w:rFonts w:ascii="Georgia" w:hAnsi="Georgia" w:cs="Arial"/>
          <w:bCs/>
          <w:i/>
          <w:sz w:val="24"/>
          <w:szCs w:val="24"/>
        </w:rPr>
        <w:t>Total des subventions versées aux associations</w:t>
      </w:r>
      <w:r w:rsidRPr="00BC1BFE">
        <w:rPr>
          <w:rFonts w:ascii="Georgia" w:hAnsi="Georgia" w:cs="Arial"/>
          <w:bCs/>
          <w:sz w:val="24"/>
          <w:szCs w:val="24"/>
        </w:rPr>
        <w:t xml:space="preserve"> (« Le Département en action ») pour le détail</w:t>
      </w:r>
      <w:bookmarkStart w:id="0" w:name="_GoBack"/>
      <w:bookmarkEnd w:id="0"/>
    </w:p>
    <w:p w14:paraId="7CB39665" w14:textId="77777777" w:rsidR="0070635C" w:rsidRPr="0070635C" w:rsidRDefault="0070635C" w:rsidP="0070635C">
      <w:pPr>
        <w:autoSpaceDE w:val="0"/>
        <w:autoSpaceDN w:val="0"/>
        <w:adjustRightInd w:val="0"/>
        <w:spacing w:line="360" w:lineRule="auto"/>
        <w:jc w:val="both"/>
        <w:rPr>
          <w:rFonts w:ascii="Georgia" w:hAnsi="Georgia" w:cs="Times New Roman"/>
          <w:sz w:val="24"/>
          <w:szCs w:val="24"/>
        </w:rPr>
      </w:pPr>
    </w:p>
    <w:p w14:paraId="2926F532" w14:textId="77777777" w:rsidR="002D2BBD" w:rsidRDefault="002D2BBD" w:rsidP="00034A13">
      <w:pPr>
        <w:pStyle w:val="NormalWeb"/>
        <w:shd w:val="clear" w:color="auto" w:fill="FFFFFF"/>
        <w:spacing w:before="120" w:beforeAutospacing="0" w:after="120" w:afterAutospacing="0" w:line="360" w:lineRule="auto"/>
        <w:jc w:val="both"/>
      </w:pPr>
      <w:r w:rsidRPr="00B11CF1">
        <w:rPr>
          <w:rFonts w:ascii="Georgia" w:hAnsi="Georgia"/>
          <w:noProof/>
        </w:rPr>
        <mc:AlternateContent>
          <mc:Choice Requires="wps">
            <w:drawing>
              <wp:anchor distT="0" distB="0" distL="114300" distR="114300" simplePos="0" relativeHeight="251667456" behindDoc="0" locked="0" layoutInCell="1" allowOverlap="1" wp14:anchorId="38362E64" wp14:editId="119E7697">
                <wp:simplePos x="0" y="0"/>
                <wp:positionH relativeFrom="column">
                  <wp:posOffset>0</wp:posOffset>
                </wp:positionH>
                <wp:positionV relativeFrom="paragraph">
                  <wp:posOffset>0</wp:posOffset>
                </wp:positionV>
                <wp:extent cx="6975475" cy="528320"/>
                <wp:effectExtent l="0" t="0" r="0" b="5080"/>
                <wp:wrapNone/>
                <wp:docPr id="7"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D4BDB"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362E64" id="_x0000_s1037" style="position:absolute;left:0;text-align:left;margin-left:0;margin-top:0;width:549.25pt;height:4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" fillcolor="#4c9cac" stroked="f" strokeweight="1pt">
                <v:stroke joinstyle="miter"/>
                <v:textbox>
                  <w:txbxContent>
                    <w:p w14:paraId="31CD4BDB" w14:textId="77777777" w:rsidR="002D2BBD" w:rsidRDefault="002D2BBD" w:rsidP="002D2BBD">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 aux communes</w:t>
                      </w:r>
                    </w:p>
                  </w:txbxContent>
                </v:textbox>
              </v:roundrect>
            </w:pict>
          </mc:Fallback>
        </mc:AlternateContent>
      </w:r>
    </w:p>
    <w:p w14:paraId="5699400D" w14:textId="77777777" w:rsidR="002D2BBD" w:rsidRDefault="002D2BBD" w:rsidP="00034A13">
      <w:pPr>
        <w:pStyle w:val="NormalWeb"/>
        <w:shd w:val="clear" w:color="auto" w:fill="FFFFFF"/>
        <w:spacing w:before="120" w:beforeAutospacing="0" w:after="120" w:afterAutospacing="0" w:line="360" w:lineRule="auto"/>
        <w:jc w:val="both"/>
      </w:pPr>
    </w:p>
    <w:p w14:paraId="5CE1DFAA" w14:textId="16A4CDDC" w:rsidR="00BB702D" w:rsidRDefault="00BB702D" w:rsidP="00BB702D">
      <w:pPr>
        <w:spacing w:line="360" w:lineRule="auto"/>
        <w:ind w:right="-1"/>
        <w:jc w:val="center"/>
        <w:rPr>
          <w:rFonts w:ascii="Georgia" w:hAnsi="Georgia" w:cs="Times New Roman"/>
          <w:b/>
          <w:color w:val="FF0000"/>
          <w:sz w:val="24"/>
          <w:szCs w:val="24"/>
        </w:rPr>
      </w:pPr>
      <w:r w:rsidRPr="00BB702D">
        <w:rPr>
          <w:rFonts w:ascii="Georgia" w:hAnsi="Georgia" w:cs="Times New Roman"/>
          <w:color w:val="2F5496" w:themeColor="accent5" w:themeShade="BF"/>
          <w:sz w:val="24"/>
          <w:szCs w:val="24"/>
        </w:rPr>
        <w:t>A</w:t>
      </w:r>
      <w:r w:rsidR="00854589" w:rsidRPr="00BB702D">
        <w:rPr>
          <w:rFonts w:ascii="Georgia" w:hAnsi="Georgia" w:cs="Times New Roman"/>
          <w:color w:val="2F5496" w:themeColor="accent5" w:themeShade="BF"/>
          <w:sz w:val="24"/>
          <w:szCs w:val="24"/>
        </w:rPr>
        <w:t xml:space="preserve">ides </w:t>
      </w:r>
      <w:r w:rsidRPr="00BB702D">
        <w:rPr>
          <w:rFonts w:ascii="Georgia" w:hAnsi="Georgia" w:cs="Times New Roman"/>
          <w:color w:val="2F5496" w:themeColor="accent5" w:themeShade="BF"/>
          <w:sz w:val="24"/>
          <w:szCs w:val="24"/>
        </w:rPr>
        <w:t xml:space="preserve">aux communes </w:t>
      </w:r>
      <w:r w:rsidR="00854589" w:rsidRPr="00BB702D">
        <w:rPr>
          <w:rFonts w:ascii="Georgia" w:hAnsi="Georgia" w:cs="Times New Roman"/>
          <w:color w:val="2F5496" w:themeColor="accent5" w:themeShade="BF"/>
          <w:sz w:val="24"/>
          <w:szCs w:val="24"/>
        </w:rPr>
        <w:t>depuis 2015</w:t>
      </w:r>
      <w:r w:rsidRPr="00BB702D">
        <w:rPr>
          <w:rFonts w:ascii="Georgia" w:hAnsi="Georgia" w:cs="Times New Roman"/>
          <w:color w:val="2F5496" w:themeColor="accent5" w:themeShade="BF"/>
          <w:sz w:val="24"/>
          <w:szCs w:val="24"/>
        </w:rPr>
        <w:t> :</w:t>
      </w:r>
    </w:p>
    <w:p w14:paraId="43C44D9A" w14:textId="4C0944DE" w:rsidR="00BB702D" w:rsidRPr="00BB702D" w:rsidRDefault="00BB702D" w:rsidP="00BB702D">
      <w:pPr>
        <w:spacing w:line="360" w:lineRule="auto"/>
        <w:jc w:val="center"/>
        <w:rPr>
          <w:rFonts w:ascii="Georgia" w:hAnsi="Georgia" w:cs="Times New Roman"/>
          <w:b/>
          <w:color w:val="2F5496" w:themeColor="accent5" w:themeShade="BF"/>
          <w:sz w:val="24"/>
          <w:szCs w:val="24"/>
        </w:rPr>
      </w:pPr>
      <w:r w:rsidRPr="00BB702D">
        <w:rPr>
          <w:rFonts w:ascii="Georgia" w:hAnsi="Georgia" w:cs="Times New Roman"/>
          <w:b/>
          <w:color w:val="2F5496" w:themeColor="accent5" w:themeShade="BF"/>
          <w:sz w:val="24"/>
          <w:szCs w:val="24"/>
        </w:rPr>
        <w:t>Argenteuil : 2 016 598,9€</w:t>
      </w:r>
    </w:p>
    <w:p w14:paraId="32CA93C4" w14:textId="4B7A406C" w:rsidR="00BB702D" w:rsidRDefault="00BB702D" w:rsidP="00BB702D">
      <w:pPr>
        <w:spacing w:line="360" w:lineRule="auto"/>
        <w:ind w:right="-1"/>
        <w:jc w:val="center"/>
        <w:rPr>
          <w:rFonts w:ascii="Georgia" w:hAnsi="Georgia" w:cs="Times New Roman"/>
          <w:b/>
          <w:color w:val="2F5496" w:themeColor="accent5" w:themeShade="BF"/>
          <w:sz w:val="24"/>
          <w:szCs w:val="24"/>
        </w:rPr>
      </w:pPr>
      <w:r w:rsidRPr="00BB702D">
        <w:rPr>
          <w:rFonts w:ascii="Georgia" w:hAnsi="Georgia" w:cs="Times New Roman"/>
          <w:b/>
          <w:color w:val="2F5496" w:themeColor="accent5" w:themeShade="BF"/>
          <w:sz w:val="24"/>
          <w:szCs w:val="24"/>
        </w:rPr>
        <w:t>Bezons : 589 206€</w:t>
      </w:r>
    </w:p>
    <w:p w14:paraId="20939E79" w14:textId="77777777" w:rsidR="00BB702D" w:rsidRDefault="00BB702D" w:rsidP="00BB702D">
      <w:pPr>
        <w:spacing w:line="360" w:lineRule="auto"/>
        <w:ind w:right="-1"/>
        <w:jc w:val="both"/>
        <w:rPr>
          <w:rFonts w:ascii="Georgia" w:hAnsi="Georgia" w:cs="Times New Roman"/>
          <w:b/>
          <w:color w:val="2F5496" w:themeColor="accent5" w:themeShade="BF"/>
          <w:sz w:val="24"/>
          <w:szCs w:val="24"/>
        </w:rPr>
      </w:pPr>
    </w:p>
    <w:p w14:paraId="5A333A62" w14:textId="77777777" w:rsidR="00BB702D" w:rsidRDefault="00BB702D" w:rsidP="00BB702D">
      <w:pPr>
        <w:spacing w:line="360" w:lineRule="auto"/>
        <w:ind w:right="-1"/>
        <w:jc w:val="both"/>
        <w:rPr>
          <w:rFonts w:ascii="Georgia" w:hAnsi="Georgia" w:cs="Times New Roman"/>
          <w:b/>
          <w:color w:val="2F5496" w:themeColor="accent5" w:themeShade="BF"/>
          <w:sz w:val="24"/>
          <w:szCs w:val="24"/>
        </w:rPr>
      </w:pPr>
    </w:p>
    <w:p w14:paraId="2D8727C3" w14:textId="77777777" w:rsidR="00BB702D" w:rsidRPr="00D53C3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 xml:space="preserve">ARGENTEUIL </w:t>
      </w:r>
    </w:p>
    <w:p w14:paraId="350D2AF3" w14:textId="77777777" w:rsidR="00BB702D" w:rsidRPr="00B0207A" w:rsidRDefault="00BB702D" w:rsidP="00BB702D">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bCs/>
          <w:color w:val="2F5496" w:themeColor="accent5" w:themeShade="BF"/>
          <w:sz w:val="24"/>
          <w:szCs w:val="24"/>
        </w:rPr>
        <w:lastRenderedPageBreak/>
        <w:t xml:space="preserve">2020 </w:t>
      </w:r>
      <w:r w:rsidRPr="00B02BB9">
        <w:rPr>
          <w:rFonts w:ascii="Georgia" w:hAnsi="Georgia" w:cs="Arial"/>
          <w:b/>
          <w:bCs/>
          <w:color w:val="2F5496" w:themeColor="accent5" w:themeShade="BF"/>
          <w:sz w:val="24"/>
          <w:szCs w:val="24"/>
        </w:rPr>
        <w:t xml:space="preserve">Réhabilitation du centre médico-social Fernand </w:t>
      </w:r>
      <w:proofErr w:type="spellStart"/>
      <w:r w:rsidRPr="00B02BB9">
        <w:rPr>
          <w:rFonts w:ascii="Georgia" w:hAnsi="Georgia" w:cs="Arial"/>
          <w:b/>
          <w:bCs/>
          <w:color w:val="2F5496" w:themeColor="accent5" w:themeShade="BF"/>
          <w:sz w:val="24"/>
          <w:szCs w:val="24"/>
        </w:rPr>
        <w:t>Goulène</w:t>
      </w:r>
      <w:proofErr w:type="spellEnd"/>
    </w:p>
    <w:p w14:paraId="55356E37" w14:textId="77777777" w:rsidR="00BB702D" w:rsidRDefault="00BB702D" w:rsidP="00BB702D">
      <w:pPr>
        <w:spacing w:line="360" w:lineRule="auto"/>
        <w:jc w:val="both"/>
        <w:rPr>
          <w:rFonts w:ascii="Georgia" w:hAnsi="Georgia" w:cs="Arial"/>
          <w:sz w:val="24"/>
          <w:szCs w:val="24"/>
        </w:rPr>
      </w:pPr>
      <w:r w:rsidRPr="00B02BB9">
        <w:rPr>
          <w:rFonts w:ascii="Georgia" w:hAnsi="Georgia" w:cs="Arial"/>
          <w:sz w:val="24"/>
          <w:szCs w:val="24"/>
        </w:rPr>
        <w:t xml:space="preserve">Avec plus de 80 000 consultations par an, le centre municipal de santé Fernand </w:t>
      </w:r>
      <w:proofErr w:type="spellStart"/>
      <w:r w:rsidRPr="00B02BB9">
        <w:rPr>
          <w:rFonts w:ascii="Georgia" w:hAnsi="Georgia" w:cs="Arial"/>
          <w:sz w:val="24"/>
          <w:szCs w:val="24"/>
        </w:rPr>
        <w:t>Goulène</w:t>
      </w:r>
      <w:proofErr w:type="spellEnd"/>
      <w:r>
        <w:rPr>
          <w:rFonts w:ascii="Georgia" w:hAnsi="Georgia" w:cs="Arial"/>
          <w:sz w:val="24"/>
          <w:szCs w:val="24"/>
        </w:rPr>
        <w:t xml:space="preserve"> </w:t>
      </w:r>
      <w:r w:rsidRPr="00B02BB9">
        <w:rPr>
          <w:rFonts w:ascii="Georgia" w:hAnsi="Georgia" w:cs="Arial"/>
          <w:sz w:val="24"/>
          <w:szCs w:val="24"/>
        </w:rPr>
        <w:t>propose une offre de soins en médecine générale et spécialisée, radiologie, soins dentaires et</w:t>
      </w:r>
      <w:r>
        <w:rPr>
          <w:rFonts w:ascii="Georgia" w:hAnsi="Georgia" w:cs="Arial"/>
          <w:sz w:val="24"/>
          <w:szCs w:val="24"/>
        </w:rPr>
        <w:t xml:space="preserve"> </w:t>
      </w:r>
      <w:r w:rsidRPr="00B02BB9">
        <w:rPr>
          <w:rFonts w:ascii="Georgia" w:hAnsi="Georgia" w:cs="Arial"/>
          <w:sz w:val="24"/>
          <w:szCs w:val="24"/>
        </w:rPr>
        <w:t xml:space="preserve">soins infirmiers. </w:t>
      </w:r>
    </w:p>
    <w:p w14:paraId="7DD207D2" w14:textId="77777777" w:rsidR="00BB702D" w:rsidRDefault="00BB702D" w:rsidP="00BB702D">
      <w:pPr>
        <w:spacing w:line="360" w:lineRule="auto"/>
        <w:jc w:val="both"/>
        <w:rPr>
          <w:rFonts w:ascii="Georgia" w:hAnsi="Georgia" w:cs="Arial"/>
          <w:sz w:val="24"/>
          <w:szCs w:val="24"/>
        </w:rPr>
      </w:pPr>
      <w:r w:rsidRPr="00B02BB9">
        <w:rPr>
          <w:rFonts w:ascii="Georgia" w:hAnsi="Georgia" w:cs="Arial"/>
          <w:sz w:val="24"/>
          <w:szCs w:val="24"/>
        </w:rPr>
        <w:t>La patientèle de référence "médecin" s'élève à 8 805, celle de "médecin</w:t>
      </w:r>
      <w:r>
        <w:rPr>
          <w:rFonts w:ascii="Georgia" w:hAnsi="Georgia" w:cs="Arial"/>
          <w:sz w:val="24"/>
          <w:szCs w:val="24"/>
        </w:rPr>
        <w:t xml:space="preserve"> </w:t>
      </w:r>
      <w:r w:rsidRPr="00B02BB9">
        <w:rPr>
          <w:rFonts w:ascii="Georgia" w:hAnsi="Georgia" w:cs="Arial"/>
          <w:sz w:val="24"/>
          <w:szCs w:val="24"/>
        </w:rPr>
        <w:t>traitant" à 6 961 contre 4 856 pour les chirurgiens-dentistes. Le nombre de patients sur une</w:t>
      </w:r>
      <w:r>
        <w:rPr>
          <w:rFonts w:ascii="Georgia" w:hAnsi="Georgia" w:cs="Arial"/>
          <w:sz w:val="24"/>
          <w:szCs w:val="24"/>
        </w:rPr>
        <w:t xml:space="preserve"> </w:t>
      </w:r>
      <w:r w:rsidRPr="00B02BB9">
        <w:rPr>
          <w:rFonts w:ascii="Georgia" w:hAnsi="Georgia" w:cs="Arial"/>
          <w:sz w:val="24"/>
          <w:szCs w:val="24"/>
        </w:rPr>
        <w:t>année s'élève à 20 622 dont 3 144 bénéficient de la CMU/AME. Le centre dispose d'un</w:t>
      </w:r>
      <w:r>
        <w:rPr>
          <w:rFonts w:ascii="Georgia" w:hAnsi="Georgia" w:cs="Arial"/>
          <w:sz w:val="24"/>
          <w:szCs w:val="24"/>
        </w:rPr>
        <w:t xml:space="preserve"> </w:t>
      </w:r>
      <w:r w:rsidRPr="00B02BB9">
        <w:rPr>
          <w:rFonts w:ascii="Georgia" w:hAnsi="Georgia" w:cs="Arial"/>
          <w:sz w:val="24"/>
          <w:szCs w:val="24"/>
        </w:rPr>
        <w:t>laboratoire de prothèses dentaires permettant d'accroître la qualité des soins.</w:t>
      </w:r>
    </w:p>
    <w:p w14:paraId="7D830D4E" w14:textId="77777777" w:rsidR="00BB702D" w:rsidRPr="00B02BB9" w:rsidRDefault="00BB702D" w:rsidP="00BB702D">
      <w:pPr>
        <w:spacing w:line="360" w:lineRule="auto"/>
        <w:jc w:val="both"/>
        <w:rPr>
          <w:rFonts w:ascii="Georgia" w:hAnsi="Georgia" w:cs="Arial"/>
          <w:sz w:val="24"/>
          <w:szCs w:val="24"/>
        </w:rPr>
      </w:pPr>
    </w:p>
    <w:p w14:paraId="27A259A8" w14:textId="77777777" w:rsidR="00BB702D" w:rsidRDefault="00BB702D" w:rsidP="00BB702D">
      <w:pPr>
        <w:spacing w:line="360" w:lineRule="auto"/>
        <w:jc w:val="both"/>
        <w:rPr>
          <w:rFonts w:ascii="Georgia" w:hAnsi="Georgia" w:cs="Arial"/>
          <w:sz w:val="24"/>
          <w:szCs w:val="24"/>
        </w:rPr>
      </w:pPr>
      <w:r w:rsidRPr="00B02BB9">
        <w:rPr>
          <w:rFonts w:ascii="Georgia" w:hAnsi="Georgia" w:cs="Arial"/>
          <w:sz w:val="24"/>
          <w:szCs w:val="24"/>
        </w:rPr>
        <w:t>Le projet de réhabilitation a pour but de restructurer les espaces pour améliorer les conditions</w:t>
      </w:r>
      <w:r>
        <w:rPr>
          <w:rFonts w:ascii="Georgia" w:hAnsi="Georgia" w:cs="Arial"/>
          <w:sz w:val="24"/>
          <w:szCs w:val="24"/>
        </w:rPr>
        <w:t xml:space="preserve"> </w:t>
      </w:r>
      <w:r w:rsidRPr="00B02BB9">
        <w:rPr>
          <w:rFonts w:ascii="Georgia" w:hAnsi="Georgia" w:cs="Arial"/>
          <w:sz w:val="24"/>
          <w:szCs w:val="24"/>
        </w:rPr>
        <w:t>d'accueil des patients, la confidentialité des lieux et les conditions d'exercice des</w:t>
      </w:r>
      <w:r>
        <w:rPr>
          <w:rFonts w:ascii="Georgia" w:hAnsi="Georgia" w:cs="Arial"/>
          <w:sz w:val="24"/>
          <w:szCs w:val="24"/>
        </w:rPr>
        <w:t xml:space="preserve"> </w:t>
      </w:r>
      <w:r w:rsidRPr="00B02BB9">
        <w:rPr>
          <w:rFonts w:ascii="Georgia" w:hAnsi="Georgia" w:cs="Arial"/>
          <w:sz w:val="24"/>
          <w:szCs w:val="24"/>
        </w:rPr>
        <w:t xml:space="preserve">professionnels. </w:t>
      </w:r>
    </w:p>
    <w:p w14:paraId="1A56404D" w14:textId="77777777" w:rsidR="00BB702D" w:rsidRDefault="00BB702D" w:rsidP="00BB702D">
      <w:pPr>
        <w:spacing w:line="360" w:lineRule="auto"/>
        <w:jc w:val="both"/>
        <w:rPr>
          <w:rFonts w:ascii="Georgia" w:hAnsi="Georgia" w:cs="Arial"/>
          <w:sz w:val="24"/>
          <w:szCs w:val="24"/>
        </w:rPr>
      </w:pPr>
      <w:r w:rsidRPr="00B02BB9">
        <w:rPr>
          <w:rFonts w:ascii="Georgia" w:hAnsi="Georgia" w:cs="Arial"/>
          <w:sz w:val="24"/>
          <w:szCs w:val="24"/>
        </w:rPr>
        <w:t>Le bâtiment dont la construction date de 1961 est vieillissant. Il est devenu</w:t>
      </w:r>
      <w:r>
        <w:rPr>
          <w:rFonts w:ascii="Georgia" w:hAnsi="Georgia" w:cs="Arial"/>
          <w:sz w:val="24"/>
          <w:szCs w:val="24"/>
        </w:rPr>
        <w:t xml:space="preserve"> </w:t>
      </w:r>
      <w:r w:rsidRPr="00B02BB9">
        <w:rPr>
          <w:rFonts w:ascii="Georgia" w:hAnsi="Georgia" w:cs="Arial"/>
          <w:sz w:val="24"/>
          <w:szCs w:val="24"/>
        </w:rPr>
        <w:t>nécessaire de réorganiser l'accueil, la salle d'attente, l'infirmerie, les cabinets médicaux et les</w:t>
      </w:r>
      <w:r>
        <w:rPr>
          <w:rFonts w:ascii="Georgia" w:hAnsi="Georgia" w:cs="Arial"/>
          <w:sz w:val="24"/>
          <w:szCs w:val="24"/>
        </w:rPr>
        <w:t xml:space="preserve"> </w:t>
      </w:r>
      <w:r w:rsidRPr="00B02BB9">
        <w:rPr>
          <w:rFonts w:ascii="Georgia" w:hAnsi="Georgia" w:cs="Arial"/>
          <w:sz w:val="24"/>
          <w:szCs w:val="24"/>
        </w:rPr>
        <w:t>axes de circulation, d'améliorer l'acoustique, de changer les sols, et de procéder à la réfection</w:t>
      </w:r>
      <w:r>
        <w:rPr>
          <w:rFonts w:ascii="Georgia" w:hAnsi="Georgia" w:cs="Arial"/>
          <w:sz w:val="24"/>
          <w:szCs w:val="24"/>
        </w:rPr>
        <w:t xml:space="preserve"> </w:t>
      </w:r>
      <w:r w:rsidRPr="00B02BB9">
        <w:rPr>
          <w:rFonts w:ascii="Georgia" w:hAnsi="Georgia" w:cs="Arial"/>
          <w:sz w:val="24"/>
          <w:szCs w:val="24"/>
        </w:rPr>
        <w:t>des plafonds et des peintures intérieures.</w:t>
      </w:r>
    </w:p>
    <w:p w14:paraId="79ED7B46" w14:textId="77777777" w:rsidR="00BB702D" w:rsidRDefault="00BB702D" w:rsidP="00BB702D">
      <w:pPr>
        <w:spacing w:line="360" w:lineRule="auto"/>
        <w:jc w:val="both"/>
        <w:rPr>
          <w:rFonts w:ascii="Georgia" w:hAnsi="Georgia" w:cs="Arial"/>
          <w:sz w:val="24"/>
          <w:szCs w:val="24"/>
        </w:rPr>
      </w:pPr>
    </w:p>
    <w:p w14:paraId="269F1A34" w14:textId="77777777" w:rsidR="00BB702D" w:rsidRPr="00B02BB9" w:rsidRDefault="00BB702D" w:rsidP="00BB702D">
      <w:pPr>
        <w:spacing w:line="360" w:lineRule="auto"/>
        <w:jc w:val="both"/>
        <w:rPr>
          <w:rFonts w:ascii="Georgia" w:hAnsi="Georgia" w:cs="Arial"/>
          <w:sz w:val="24"/>
          <w:szCs w:val="24"/>
        </w:rPr>
      </w:pPr>
      <w:r w:rsidRPr="00B02BB9">
        <w:rPr>
          <w:rFonts w:ascii="Georgia" w:hAnsi="Georgia" w:cs="Arial"/>
          <w:sz w:val="24"/>
          <w:szCs w:val="24"/>
        </w:rPr>
        <w:t>Les matériaux d'origine génèrent des frais énergétiques beaucoup plus élevés que la moyenne</w:t>
      </w:r>
      <w:r>
        <w:rPr>
          <w:rFonts w:ascii="Georgia" w:hAnsi="Georgia" w:cs="Arial"/>
          <w:sz w:val="24"/>
          <w:szCs w:val="24"/>
        </w:rPr>
        <w:t xml:space="preserve"> </w:t>
      </w:r>
      <w:r w:rsidRPr="00B02BB9">
        <w:rPr>
          <w:rFonts w:ascii="Georgia" w:hAnsi="Georgia" w:cs="Arial"/>
          <w:sz w:val="24"/>
          <w:szCs w:val="24"/>
        </w:rPr>
        <w:t>des bâtiments avec ce type d'activité. Le projet de réaménagement intègre des travaux de</w:t>
      </w:r>
      <w:r>
        <w:rPr>
          <w:rFonts w:ascii="Georgia" w:hAnsi="Georgia" w:cs="Arial"/>
          <w:sz w:val="24"/>
          <w:szCs w:val="24"/>
        </w:rPr>
        <w:t xml:space="preserve"> </w:t>
      </w:r>
      <w:r w:rsidRPr="00B02BB9">
        <w:rPr>
          <w:rFonts w:ascii="Georgia" w:hAnsi="Georgia" w:cs="Arial"/>
          <w:sz w:val="24"/>
          <w:szCs w:val="24"/>
        </w:rPr>
        <w:t>rénovation énergétique et thermique</w:t>
      </w:r>
      <w:r>
        <w:rPr>
          <w:rFonts w:ascii="Georgia" w:hAnsi="Georgia" w:cs="Arial"/>
          <w:sz w:val="24"/>
          <w:szCs w:val="24"/>
        </w:rPr>
        <w:t xml:space="preserve"> grâce à de</w:t>
      </w:r>
      <w:r w:rsidRPr="00B02BB9">
        <w:rPr>
          <w:rFonts w:ascii="Georgia" w:hAnsi="Georgia" w:cs="Arial"/>
          <w:sz w:val="24"/>
          <w:szCs w:val="24"/>
        </w:rPr>
        <w:t xml:space="preserve"> nouveaux matériaux </w:t>
      </w:r>
      <w:r>
        <w:rPr>
          <w:rFonts w:ascii="Georgia" w:hAnsi="Georgia" w:cs="Arial"/>
          <w:sz w:val="24"/>
          <w:szCs w:val="24"/>
        </w:rPr>
        <w:t xml:space="preserve">qui </w:t>
      </w:r>
      <w:r w:rsidRPr="00B02BB9">
        <w:rPr>
          <w:rFonts w:ascii="Georgia" w:hAnsi="Georgia" w:cs="Arial"/>
          <w:sz w:val="24"/>
          <w:szCs w:val="24"/>
        </w:rPr>
        <w:t>s'inscrivent dans un</w:t>
      </w:r>
      <w:r>
        <w:rPr>
          <w:rFonts w:ascii="Georgia" w:hAnsi="Georgia" w:cs="Arial"/>
          <w:sz w:val="24"/>
          <w:szCs w:val="24"/>
        </w:rPr>
        <w:t xml:space="preserve"> </w:t>
      </w:r>
      <w:r w:rsidRPr="00B02BB9">
        <w:rPr>
          <w:rFonts w:ascii="Georgia" w:hAnsi="Georgia" w:cs="Arial"/>
          <w:sz w:val="24"/>
          <w:szCs w:val="24"/>
        </w:rPr>
        <w:t>objectif de développement durable, avec notamment une perspective de baisse de la</w:t>
      </w:r>
      <w:r>
        <w:rPr>
          <w:rFonts w:ascii="Georgia" w:hAnsi="Georgia" w:cs="Arial"/>
          <w:sz w:val="24"/>
          <w:szCs w:val="24"/>
        </w:rPr>
        <w:t xml:space="preserve"> </w:t>
      </w:r>
      <w:r w:rsidRPr="00B02BB9">
        <w:rPr>
          <w:rFonts w:ascii="Georgia" w:hAnsi="Georgia" w:cs="Arial"/>
          <w:sz w:val="24"/>
          <w:szCs w:val="24"/>
        </w:rPr>
        <w:t>consommation de chauffage et d'électricité qui devrait être divisée par deux.</w:t>
      </w:r>
    </w:p>
    <w:p w14:paraId="40BCF46A" w14:textId="77777777" w:rsidR="00BB702D" w:rsidRPr="00B02BB9" w:rsidRDefault="00BB702D" w:rsidP="00BB702D">
      <w:pPr>
        <w:spacing w:line="360" w:lineRule="auto"/>
        <w:jc w:val="both"/>
        <w:rPr>
          <w:rFonts w:ascii="Georgia" w:hAnsi="Georgia" w:cs="Arial"/>
          <w:sz w:val="24"/>
          <w:szCs w:val="24"/>
        </w:rPr>
      </w:pPr>
      <w:r w:rsidRPr="00B02BB9">
        <w:rPr>
          <w:rFonts w:ascii="Georgia" w:hAnsi="Georgia" w:cs="Arial"/>
          <w:sz w:val="24"/>
          <w:szCs w:val="24"/>
        </w:rPr>
        <w:t>Pour ce projet de réhabilitation, le montant des travaux a été chiffré à 572 918 € HT.</w:t>
      </w:r>
    </w:p>
    <w:p w14:paraId="2BF950D7" w14:textId="77777777" w:rsidR="00BB702D" w:rsidRDefault="00BB702D" w:rsidP="00BB702D">
      <w:pPr>
        <w:spacing w:line="360" w:lineRule="auto"/>
        <w:jc w:val="both"/>
        <w:rPr>
          <w:rFonts w:ascii="Georgia" w:hAnsi="Georgia" w:cs="Arial"/>
          <w:b/>
          <w:color w:val="2F5496" w:themeColor="accent5" w:themeShade="BF"/>
          <w:sz w:val="24"/>
          <w:szCs w:val="24"/>
        </w:rPr>
      </w:pPr>
      <w:r w:rsidRPr="00B02BB9">
        <w:rPr>
          <w:rFonts w:ascii="Georgia" w:hAnsi="Georgia" w:cs="Arial"/>
          <w:sz w:val="24"/>
          <w:szCs w:val="24"/>
        </w:rPr>
        <w:t>La commune d'Argenteuil, propriétaire des locaux situés 21 rue Dufresne, a sollicité l'aide</w:t>
      </w:r>
      <w:r>
        <w:rPr>
          <w:rFonts w:ascii="Georgia" w:hAnsi="Georgia" w:cs="Arial"/>
          <w:sz w:val="24"/>
          <w:szCs w:val="24"/>
        </w:rPr>
        <w:t xml:space="preserve"> </w:t>
      </w:r>
      <w:r w:rsidRPr="00B02BB9">
        <w:rPr>
          <w:rFonts w:ascii="Georgia" w:hAnsi="Georgia" w:cs="Arial"/>
          <w:sz w:val="24"/>
          <w:szCs w:val="24"/>
        </w:rPr>
        <w:t>financière de l'ARS, du Conseil régional d'Ile-de-France et du Département</w:t>
      </w:r>
      <w:r>
        <w:rPr>
          <w:rFonts w:ascii="Georgia" w:hAnsi="Georgia" w:cs="Arial"/>
          <w:sz w:val="24"/>
          <w:szCs w:val="24"/>
        </w:rPr>
        <w:t xml:space="preserve"> qui a versé une subvention de </w:t>
      </w:r>
      <w:r w:rsidRPr="000970E0">
        <w:rPr>
          <w:rFonts w:ascii="Georgia" w:hAnsi="Georgia" w:cs="Arial"/>
          <w:b/>
          <w:color w:val="2F5496" w:themeColor="accent5" w:themeShade="BF"/>
          <w:sz w:val="24"/>
          <w:szCs w:val="24"/>
        </w:rPr>
        <w:t>125.000,60 €.</w:t>
      </w:r>
    </w:p>
    <w:p w14:paraId="169F02C7" w14:textId="77777777" w:rsidR="00BB702D" w:rsidRPr="00C774C1" w:rsidRDefault="00BB702D" w:rsidP="00BB702D">
      <w:pPr>
        <w:spacing w:line="360" w:lineRule="auto"/>
        <w:jc w:val="both"/>
        <w:rPr>
          <w:rFonts w:ascii="Georgia" w:hAnsi="Georgia" w:cs="Arial"/>
          <w:sz w:val="24"/>
          <w:szCs w:val="24"/>
        </w:rPr>
      </w:pPr>
    </w:p>
    <w:p w14:paraId="6D3A4862" w14:textId="77777777" w:rsidR="00BB702D" w:rsidRPr="00D53C3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 xml:space="preserve">ARGENTEUIL </w:t>
      </w:r>
    </w:p>
    <w:p w14:paraId="6FF7CB5D" w14:textId="77777777" w:rsidR="00BB702D" w:rsidRPr="00B0207A" w:rsidRDefault="00BB702D" w:rsidP="00BB702D">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bCs/>
          <w:color w:val="2F5496" w:themeColor="accent5" w:themeShade="BF"/>
          <w:sz w:val="24"/>
          <w:szCs w:val="24"/>
        </w:rPr>
        <w:t>2020 Travaux de rénovation et restructuration dans les groupes scolaires</w:t>
      </w:r>
    </w:p>
    <w:p w14:paraId="1041A10E"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p>
    <w:p w14:paraId="40CC49B6" w14:textId="77777777" w:rsidR="00BB702D" w:rsidRPr="000970E0" w:rsidRDefault="00BB702D" w:rsidP="00BB702D">
      <w:pPr>
        <w:autoSpaceDE w:val="0"/>
        <w:autoSpaceDN w:val="0"/>
        <w:adjustRightInd w:val="0"/>
        <w:spacing w:line="360" w:lineRule="auto"/>
        <w:jc w:val="both"/>
        <w:rPr>
          <w:rFonts w:ascii="Georgia" w:hAnsi="Georgia" w:cs="Times New Roman"/>
          <w:iCs/>
          <w:sz w:val="24"/>
          <w:szCs w:val="24"/>
        </w:rPr>
      </w:pPr>
      <w:r>
        <w:rPr>
          <w:rFonts w:ascii="Georgia" w:hAnsi="Georgia" w:cs="Times New Roman"/>
          <w:iCs/>
          <w:sz w:val="24"/>
          <w:szCs w:val="24"/>
        </w:rPr>
        <w:t>&gt;&gt; Acquisition</w:t>
      </w:r>
      <w:r w:rsidRPr="000970E0">
        <w:rPr>
          <w:rFonts w:ascii="Georgia" w:hAnsi="Georgia" w:cs="Times New Roman"/>
          <w:iCs/>
          <w:sz w:val="24"/>
          <w:szCs w:val="24"/>
        </w:rPr>
        <w:t xml:space="preserve"> de bâtiments modulaires en vue de l'ouverture de deux classes dans l'école élémentaire de la Croix </w:t>
      </w:r>
      <w:proofErr w:type="spellStart"/>
      <w:r w:rsidRPr="000970E0">
        <w:rPr>
          <w:rFonts w:ascii="Georgia" w:hAnsi="Georgia" w:cs="Times New Roman"/>
          <w:iCs/>
          <w:sz w:val="24"/>
          <w:szCs w:val="24"/>
        </w:rPr>
        <w:t>Duny</w:t>
      </w:r>
      <w:proofErr w:type="spellEnd"/>
      <w:r w:rsidRPr="000970E0">
        <w:rPr>
          <w:rFonts w:ascii="Georgia" w:hAnsi="Georgia" w:cs="Times New Roman"/>
          <w:iCs/>
          <w:sz w:val="24"/>
          <w:szCs w:val="24"/>
        </w:rPr>
        <w:t>, pour faire face à</w:t>
      </w:r>
      <w:r>
        <w:rPr>
          <w:rFonts w:ascii="Georgia" w:hAnsi="Georgia" w:cs="Times New Roman"/>
          <w:iCs/>
          <w:sz w:val="24"/>
          <w:szCs w:val="24"/>
        </w:rPr>
        <w:t xml:space="preserve"> l’</w:t>
      </w:r>
      <w:r w:rsidRPr="000970E0">
        <w:rPr>
          <w:rFonts w:ascii="Georgia" w:hAnsi="Georgia" w:cs="Times New Roman"/>
          <w:iCs/>
          <w:sz w:val="24"/>
          <w:szCs w:val="24"/>
        </w:rPr>
        <w:t>augmentation des effectifs accueillis.</w:t>
      </w:r>
    </w:p>
    <w:p w14:paraId="7834AAB9"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sidRPr="000970E0">
        <w:rPr>
          <w:rFonts w:ascii="Georgia" w:hAnsi="Georgia" w:cs="Times New Roman"/>
          <w:iCs/>
          <w:sz w:val="24"/>
          <w:szCs w:val="24"/>
        </w:rPr>
        <w:t>Le coût total de l'opération est de</w:t>
      </w:r>
      <w:r>
        <w:rPr>
          <w:rFonts w:ascii="Georgia" w:hAnsi="Georgia" w:cs="Times New Roman"/>
          <w:iCs/>
          <w:sz w:val="24"/>
          <w:szCs w:val="24"/>
        </w:rPr>
        <w:t xml:space="preserve"> </w:t>
      </w:r>
      <w:r w:rsidRPr="000970E0">
        <w:rPr>
          <w:rFonts w:ascii="Georgia" w:hAnsi="Georgia" w:cs="Times New Roman"/>
          <w:iCs/>
          <w:sz w:val="24"/>
          <w:szCs w:val="24"/>
        </w:rPr>
        <w:t xml:space="preserve">175 204 € HT. </w:t>
      </w:r>
    </w:p>
    <w:p w14:paraId="178672B8" w14:textId="77777777" w:rsidR="00BB702D" w:rsidRPr="004F4D59" w:rsidRDefault="00BB702D" w:rsidP="00BB702D">
      <w:pPr>
        <w:autoSpaceDE w:val="0"/>
        <w:autoSpaceDN w:val="0"/>
        <w:adjustRightInd w:val="0"/>
        <w:spacing w:line="360" w:lineRule="auto"/>
        <w:jc w:val="both"/>
        <w:rPr>
          <w:rFonts w:ascii="Georgia" w:hAnsi="Georgia" w:cs="Times New Roman"/>
          <w:b/>
          <w:iCs/>
          <w:sz w:val="24"/>
          <w:szCs w:val="24"/>
        </w:rPr>
      </w:pPr>
      <w:r>
        <w:rPr>
          <w:rFonts w:ascii="Georgia" w:hAnsi="Georgia" w:cs="Times New Roman"/>
          <w:iCs/>
          <w:sz w:val="24"/>
          <w:szCs w:val="24"/>
        </w:rPr>
        <w:t>Le Département a voté une subvention à hauteur de</w:t>
      </w:r>
      <w:r w:rsidRPr="000970E0">
        <w:rPr>
          <w:rFonts w:ascii="Georgia" w:hAnsi="Georgia" w:cs="Times New Roman"/>
          <w:iCs/>
          <w:sz w:val="24"/>
          <w:szCs w:val="24"/>
        </w:rPr>
        <w:t xml:space="preserve"> </w:t>
      </w:r>
      <w:r w:rsidRPr="004F4D59">
        <w:rPr>
          <w:rFonts w:ascii="Georgia" w:hAnsi="Georgia" w:cs="Times New Roman"/>
          <w:b/>
          <w:iCs/>
          <w:color w:val="2F5496" w:themeColor="accent5" w:themeShade="BF"/>
          <w:sz w:val="24"/>
          <w:szCs w:val="24"/>
        </w:rPr>
        <w:t>17 520 €.</w:t>
      </w:r>
    </w:p>
    <w:p w14:paraId="1BEBCBE5" w14:textId="77777777" w:rsidR="00BB702D" w:rsidRPr="000970E0" w:rsidRDefault="00BB702D" w:rsidP="00BB702D">
      <w:pPr>
        <w:autoSpaceDE w:val="0"/>
        <w:autoSpaceDN w:val="0"/>
        <w:adjustRightInd w:val="0"/>
        <w:spacing w:line="360" w:lineRule="auto"/>
        <w:jc w:val="both"/>
        <w:rPr>
          <w:rFonts w:ascii="Georgia" w:hAnsi="Georgia" w:cs="Times New Roman"/>
          <w:iCs/>
          <w:sz w:val="24"/>
          <w:szCs w:val="24"/>
        </w:rPr>
      </w:pPr>
    </w:p>
    <w:p w14:paraId="3FF9DBDF"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Pr>
          <w:rFonts w:ascii="Georgia" w:hAnsi="Georgia" w:cs="Times New Roman"/>
          <w:iCs/>
          <w:sz w:val="24"/>
          <w:szCs w:val="24"/>
        </w:rPr>
        <w:t xml:space="preserve">&gt;&gt; </w:t>
      </w:r>
      <w:r w:rsidRPr="000970E0">
        <w:rPr>
          <w:rFonts w:ascii="Georgia" w:hAnsi="Georgia" w:cs="Times New Roman"/>
          <w:iCs/>
          <w:sz w:val="24"/>
          <w:szCs w:val="24"/>
        </w:rPr>
        <w:t>La commune d'Argenteuil a entrepris des travaux de rénovation, réfection, mises aux normes</w:t>
      </w:r>
      <w:r>
        <w:rPr>
          <w:rFonts w:ascii="Georgia" w:hAnsi="Georgia" w:cs="Times New Roman"/>
          <w:iCs/>
          <w:sz w:val="24"/>
          <w:szCs w:val="24"/>
        </w:rPr>
        <w:t xml:space="preserve"> </w:t>
      </w:r>
      <w:r w:rsidRPr="000970E0">
        <w:rPr>
          <w:rFonts w:ascii="Georgia" w:hAnsi="Georgia" w:cs="Times New Roman"/>
          <w:iCs/>
          <w:sz w:val="24"/>
          <w:szCs w:val="24"/>
        </w:rPr>
        <w:t>et mise en place de vidéophones, dans les écoles Ambroise Thomas, Joliot-Curie et</w:t>
      </w:r>
      <w:r>
        <w:rPr>
          <w:rFonts w:ascii="Georgia" w:hAnsi="Georgia" w:cs="Times New Roman"/>
          <w:iCs/>
          <w:sz w:val="24"/>
          <w:szCs w:val="24"/>
        </w:rPr>
        <w:t xml:space="preserve"> </w:t>
      </w:r>
      <w:r w:rsidRPr="000970E0">
        <w:rPr>
          <w:rFonts w:ascii="Georgia" w:hAnsi="Georgia" w:cs="Times New Roman"/>
          <w:iCs/>
          <w:sz w:val="24"/>
          <w:szCs w:val="24"/>
        </w:rPr>
        <w:t>Jules Guesde 2. Depuis plusieurs années, ces écoles ont bénéficié de travaux de rénovation</w:t>
      </w:r>
      <w:r>
        <w:rPr>
          <w:rFonts w:ascii="Georgia" w:hAnsi="Georgia" w:cs="Times New Roman"/>
          <w:iCs/>
          <w:sz w:val="24"/>
          <w:szCs w:val="24"/>
        </w:rPr>
        <w:t xml:space="preserve"> </w:t>
      </w:r>
      <w:r w:rsidRPr="000970E0">
        <w:rPr>
          <w:rFonts w:ascii="Georgia" w:hAnsi="Georgia" w:cs="Times New Roman"/>
          <w:iCs/>
          <w:sz w:val="24"/>
          <w:szCs w:val="24"/>
        </w:rPr>
        <w:t>qui doivent se poursuivre du fait de la vétusté des locaux, ce qui permet, en outre, de créer de</w:t>
      </w:r>
      <w:r>
        <w:rPr>
          <w:rFonts w:ascii="Georgia" w:hAnsi="Georgia" w:cs="Times New Roman"/>
          <w:iCs/>
          <w:sz w:val="24"/>
          <w:szCs w:val="24"/>
        </w:rPr>
        <w:t xml:space="preserve"> </w:t>
      </w:r>
      <w:r w:rsidRPr="000970E0">
        <w:rPr>
          <w:rFonts w:ascii="Georgia" w:hAnsi="Georgia" w:cs="Times New Roman"/>
          <w:iCs/>
          <w:sz w:val="24"/>
          <w:szCs w:val="24"/>
        </w:rPr>
        <w:t xml:space="preserve">nouveaux espaces, comme la salle de motricité. </w:t>
      </w:r>
    </w:p>
    <w:p w14:paraId="6F74BF05" w14:textId="77777777" w:rsidR="00BB702D" w:rsidRPr="000970E0" w:rsidRDefault="00BB702D" w:rsidP="00BB702D">
      <w:pPr>
        <w:autoSpaceDE w:val="0"/>
        <w:autoSpaceDN w:val="0"/>
        <w:adjustRightInd w:val="0"/>
        <w:spacing w:line="360" w:lineRule="auto"/>
        <w:jc w:val="both"/>
        <w:rPr>
          <w:rFonts w:ascii="Georgia" w:hAnsi="Georgia" w:cs="Times New Roman"/>
          <w:iCs/>
          <w:sz w:val="24"/>
          <w:szCs w:val="24"/>
        </w:rPr>
      </w:pPr>
      <w:r w:rsidRPr="000970E0">
        <w:rPr>
          <w:rFonts w:ascii="Georgia" w:hAnsi="Georgia" w:cs="Times New Roman"/>
          <w:iCs/>
          <w:sz w:val="24"/>
          <w:szCs w:val="24"/>
        </w:rPr>
        <w:lastRenderedPageBreak/>
        <w:t>Le coût total de l'opération est de 903</w:t>
      </w:r>
      <w:r>
        <w:rPr>
          <w:rFonts w:ascii="Georgia" w:hAnsi="Georgia" w:cs="Times New Roman"/>
          <w:iCs/>
          <w:sz w:val="24"/>
          <w:szCs w:val="24"/>
        </w:rPr>
        <w:t>.</w:t>
      </w:r>
      <w:r w:rsidRPr="000970E0">
        <w:rPr>
          <w:rFonts w:ascii="Georgia" w:hAnsi="Georgia" w:cs="Times New Roman"/>
          <w:iCs/>
          <w:sz w:val="24"/>
          <w:szCs w:val="24"/>
        </w:rPr>
        <w:t xml:space="preserve">861 € HT, </w:t>
      </w:r>
      <w:r>
        <w:rPr>
          <w:rFonts w:ascii="Georgia" w:hAnsi="Georgia" w:cs="Times New Roman"/>
          <w:iCs/>
          <w:sz w:val="24"/>
          <w:szCs w:val="24"/>
        </w:rPr>
        <w:t>que le Département subventionne à hauteur de</w:t>
      </w:r>
      <w:r w:rsidRPr="000970E0">
        <w:rPr>
          <w:rFonts w:ascii="Georgia" w:hAnsi="Georgia" w:cs="Times New Roman"/>
          <w:iCs/>
          <w:sz w:val="24"/>
          <w:szCs w:val="24"/>
        </w:rPr>
        <w:t xml:space="preserve"> </w:t>
      </w:r>
      <w:r w:rsidRPr="004F4D59">
        <w:rPr>
          <w:rFonts w:ascii="Georgia" w:hAnsi="Georgia" w:cs="Times New Roman"/>
          <w:b/>
          <w:iCs/>
          <w:color w:val="2F5496" w:themeColor="accent5" w:themeShade="BF"/>
          <w:sz w:val="24"/>
          <w:szCs w:val="24"/>
        </w:rPr>
        <w:t>90.386,70 €</w:t>
      </w:r>
      <w:r>
        <w:rPr>
          <w:rFonts w:ascii="Georgia" w:hAnsi="Georgia" w:cs="Times New Roman"/>
          <w:iCs/>
          <w:sz w:val="24"/>
          <w:szCs w:val="24"/>
        </w:rPr>
        <w:t>.</w:t>
      </w:r>
    </w:p>
    <w:p w14:paraId="6CD107D1" w14:textId="77777777" w:rsidR="00BB702D" w:rsidRPr="004F4D59" w:rsidRDefault="00BB702D" w:rsidP="00BB702D">
      <w:pPr>
        <w:autoSpaceDE w:val="0"/>
        <w:autoSpaceDN w:val="0"/>
        <w:adjustRightInd w:val="0"/>
        <w:spacing w:line="360" w:lineRule="auto"/>
        <w:jc w:val="both"/>
        <w:rPr>
          <w:rFonts w:ascii="Georgia" w:hAnsi="Georgia" w:cs="Times New Roman"/>
          <w:iCs/>
          <w:sz w:val="24"/>
          <w:szCs w:val="24"/>
        </w:rPr>
      </w:pPr>
    </w:p>
    <w:p w14:paraId="2A25D76F" w14:textId="77777777" w:rsidR="00BB702D" w:rsidRDefault="00BB702D" w:rsidP="00BB702D">
      <w:pPr>
        <w:autoSpaceDE w:val="0"/>
        <w:autoSpaceDN w:val="0"/>
        <w:adjustRightInd w:val="0"/>
        <w:spacing w:line="360" w:lineRule="auto"/>
        <w:jc w:val="both"/>
        <w:rPr>
          <w:rFonts w:ascii="Georgia" w:hAnsi="Georgia" w:cs="Times New Roman"/>
          <w:iCs/>
          <w:sz w:val="24"/>
          <w:szCs w:val="24"/>
        </w:rPr>
      </w:pPr>
      <w:r>
        <w:rPr>
          <w:rFonts w:ascii="Georgia" w:hAnsi="Georgia" w:cs="Times New Roman"/>
          <w:iCs/>
          <w:sz w:val="24"/>
          <w:szCs w:val="24"/>
        </w:rPr>
        <w:t>&gt;&gt; Travaux</w:t>
      </w:r>
      <w:r w:rsidRPr="004F4D59">
        <w:rPr>
          <w:rFonts w:ascii="Georgia" w:hAnsi="Georgia" w:cs="Times New Roman"/>
          <w:iCs/>
          <w:sz w:val="24"/>
          <w:szCs w:val="24"/>
        </w:rPr>
        <w:t xml:space="preserve"> de </w:t>
      </w:r>
      <w:r w:rsidRPr="004F4D59">
        <w:rPr>
          <w:rFonts w:ascii="Georgia" w:hAnsi="Georgia" w:cs="Times New Roman"/>
          <w:b/>
          <w:iCs/>
          <w:color w:val="2F5496" w:themeColor="accent5" w:themeShade="BF"/>
          <w:sz w:val="24"/>
          <w:szCs w:val="24"/>
        </w:rPr>
        <w:t>construction d’un nouveau groupe scolaire "Centre-Ville",</w:t>
      </w:r>
      <w:r w:rsidRPr="004F4D59">
        <w:rPr>
          <w:rFonts w:ascii="Georgia" w:hAnsi="Georgia" w:cs="Times New Roman"/>
          <w:iCs/>
          <w:color w:val="2F5496" w:themeColor="accent5" w:themeShade="BF"/>
          <w:sz w:val="24"/>
          <w:szCs w:val="24"/>
        </w:rPr>
        <w:t xml:space="preserve"> </w:t>
      </w:r>
      <w:r w:rsidRPr="004F4D59">
        <w:rPr>
          <w:rFonts w:ascii="Georgia" w:hAnsi="Georgia" w:cs="Times New Roman"/>
          <w:iCs/>
          <w:sz w:val="24"/>
          <w:szCs w:val="24"/>
        </w:rPr>
        <w:t>ainsi que des travaux d'extension de quatre salles de classes au sein</w:t>
      </w:r>
      <w:r>
        <w:rPr>
          <w:rFonts w:ascii="Georgia" w:hAnsi="Georgia" w:cs="Times New Roman"/>
          <w:iCs/>
          <w:sz w:val="24"/>
          <w:szCs w:val="24"/>
        </w:rPr>
        <w:t xml:space="preserve"> </w:t>
      </w:r>
      <w:r w:rsidRPr="004F4D59">
        <w:rPr>
          <w:rFonts w:ascii="Georgia" w:hAnsi="Georgia" w:cs="Times New Roman"/>
          <w:iCs/>
          <w:sz w:val="24"/>
          <w:szCs w:val="24"/>
        </w:rPr>
        <w:t>du groupe scolaire Paul Vaillant-Couturier, afin de faire face à l'augmentation des effectifs</w:t>
      </w:r>
      <w:r>
        <w:rPr>
          <w:rFonts w:ascii="Georgia" w:hAnsi="Georgia" w:cs="Times New Roman"/>
          <w:iCs/>
          <w:sz w:val="24"/>
          <w:szCs w:val="24"/>
        </w:rPr>
        <w:t xml:space="preserve"> </w:t>
      </w:r>
      <w:r w:rsidRPr="004F4D59">
        <w:rPr>
          <w:rFonts w:ascii="Georgia" w:hAnsi="Georgia" w:cs="Times New Roman"/>
          <w:iCs/>
          <w:sz w:val="24"/>
          <w:szCs w:val="24"/>
        </w:rPr>
        <w:t xml:space="preserve">scolaires. </w:t>
      </w:r>
    </w:p>
    <w:p w14:paraId="08C69691" w14:textId="77777777" w:rsidR="00BB702D" w:rsidRPr="004F4D59" w:rsidRDefault="00BB702D" w:rsidP="00BB702D">
      <w:pPr>
        <w:autoSpaceDE w:val="0"/>
        <w:autoSpaceDN w:val="0"/>
        <w:adjustRightInd w:val="0"/>
        <w:spacing w:line="360" w:lineRule="auto"/>
        <w:jc w:val="both"/>
        <w:rPr>
          <w:rFonts w:ascii="Georgia" w:hAnsi="Georgia" w:cs="Times New Roman"/>
          <w:iCs/>
          <w:sz w:val="24"/>
          <w:szCs w:val="24"/>
        </w:rPr>
      </w:pPr>
      <w:r w:rsidRPr="004F4D59">
        <w:rPr>
          <w:rFonts w:ascii="Georgia" w:hAnsi="Georgia" w:cs="Times New Roman"/>
          <w:iCs/>
          <w:sz w:val="24"/>
          <w:szCs w:val="24"/>
        </w:rPr>
        <w:t>Subvention à la commune d'Argenteuil - Groupe scolaire "Centre-ville"</w:t>
      </w:r>
      <w:r>
        <w:rPr>
          <w:rFonts w:ascii="Georgia" w:hAnsi="Georgia" w:cs="Times New Roman"/>
          <w:iCs/>
          <w:sz w:val="24"/>
          <w:szCs w:val="24"/>
        </w:rPr>
        <w:t xml:space="preserve"> (comprenant 14 classes, 4 classes de motricité, 1 dortoir et 1 demi-pension): </w:t>
      </w:r>
      <w:r w:rsidRPr="004F4D59">
        <w:rPr>
          <w:rFonts w:ascii="Georgia" w:hAnsi="Georgia" w:cs="Times New Roman"/>
          <w:b/>
          <w:iCs/>
          <w:color w:val="2F5496" w:themeColor="accent5" w:themeShade="BF"/>
          <w:sz w:val="24"/>
          <w:szCs w:val="24"/>
        </w:rPr>
        <w:t>1 684 800 €</w:t>
      </w:r>
      <w:r w:rsidRPr="004F4D59">
        <w:rPr>
          <w:rFonts w:ascii="Georgia" w:hAnsi="Georgia" w:cs="Times New Roman"/>
          <w:iCs/>
          <w:color w:val="2F5496" w:themeColor="accent5" w:themeShade="BF"/>
          <w:sz w:val="24"/>
          <w:szCs w:val="24"/>
        </w:rPr>
        <w:t xml:space="preserve"> </w:t>
      </w:r>
    </w:p>
    <w:p w14:paraId="458AF8F7" w14:textId="77777777" w:rsidR="00BB702D" w:rsidRPr="004F4D59" w:rsidRDefault="00BB702D" w:rsidP="00BB702D">
      <w:pPr>
        <w:autoSpaceDE w:val="0"/>
        <w:autoSpaceDN w:val="0"/>
        <w:adjustRightInd w:val="0"/>
        <w:spacing w:line="360" w:lineRule="auto"/>
        <w:jc w:val="both"/>
        <w:rPr>
          <w:rFonts w:ascii="Georgia" w:hAnsi="Georgia" w:cs="Times New Roman"/>
          <w:iCs/>
          <w:sz w:val="24"/>
          <w:szCs w:val="24"/>
        </w:rPr>
      </w:pPr>
      <w:r w:rsidRPr="004F4D59">
        <w:rPr>
          <w:rFonts w:ascii="Georgia" w:hAnsi="Georgia" w:cs="Times New Roman"/>
          <w:iCs/>
          <w:sz w:val="24"/>
          <w:szCs w:val="24"/>
        </w:rPr>
        <w:t>Subvention à la commune d'Argenteuil - Groupe scolaire "Paul Vaillant-Couturier"</w:t>
      </w:r>
      <w:r>
        <w:rPr>
          <w:rFonts w:ascii="Georgia" w:hAnsi="Georgia" w:cs="Times New Roman"/>
          <w:iCs/>
          <w:sz w:val="24"/>
          <w:szCs w:val="24"/>
        </w:rPr>
        <w:t xml:space="preserve"> : </w:t>
      </w:r>
      <w:r w:rsidRPr="004F4D59">
        <w:rPr>
          <w:rFonts w:ascii="Georgia" w:hAnsi="Georgia" w:cs="Times New Roman"/>
          <w:b/>
          <w:iCs/>
          <w:color w:val="2F5496" w:themeColor="accent5" w:themeShade="BF"/>
          <w:sz w:val="24"/>
          <w:szCs w:val="24"/>
        </w:rPr>
        <w:t>98 892,30 €</w:t>
      </w:r>
      <w:r w:rsidRPr="004F4D59">
        <w:rPr>
          <w:rFonts w:ascii="Georgia" w:hAnsi="Georgia" w:cs="Times New Roman"/>
          <w:iCs/>
          <w:color w:val="2F5496" w:themeColor="accent5" w:themeShade="BF"/>
          <w:sz w:val="24"/>
          <w:szCs w:val="24"/>
        </w:rPr>
        <w:t xml:space="preserve"> </w:t>
      </w:r>
    </w:p>
    <w:p w14:paraId="7F7DEFB9" w14:textId="77777777" w:rsidR="00BB702D" w:rsidRDefault="00BB702D" w:rsidP="00BB702D">
      <w:pPr>
        <w:spacing w:line="360" w:lineRule="auto"/>
        <w:jc w:val="center"/>
        <w:rPr>
          <w:rFonts w:ascii="Georgia" w:hAnsi="Georgia" w:cs="Times New Roman"/>
          <w:b/>
          <w:color w:val="2F5496" w:themeColor="accent5" w:themeShade="BF"/>
          <w:sz w:val="24"/>
          <w:szCs w:val="24"/>
        </w:rPr>
      </w:pPr>
    </w:p>
    <w:p w14:paraId="1D627DCD" w14:textId="77777777" w:rsidR="00BB702D" w:rsidRDefault="00BB702D" w:rsidP="00BB702D">
      <w:pPr>
        <w:spacing w:line="360" w:lineRule="auto"/>
        <w:jc w:val="center"/>
        <w:rPr>
          <w:rFonts w:ascii="Georgia" w:hAnsi="Georgia" w:cs="Times New Roman"/>
          <w:b/>
          <w:color w:val="2F5496" w:themeColor="accent5" w:themeShade="BF"/>
          <w:sz w:val="24"/>
          <w:szCs w:val="24"/>
        </w:rPr>
      </w:pPr>
    </w:p>
    <w:p w14:paraId="6680E308"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7992A7A2"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 xml:space="preserve">2019 </w:t>
      </w:r>
      <w:r w:rsidRPr="00D6050A">
        <w:rPr>
          <w:rFonts w:ascii="Georgia" w:hAnsi="Georgia" w:cs="Times New Roman"/>
          <w:b/>
          <w:color w:val="2F5496" w:themeColor="accent5" w:themeShade="BF"/>
          <w:sz w:val="24"/>
          <w:szCs w:val="24"/>
        </w:rPr>
        <w:t xml:space="preserve">: </w:t>
      </w:r>
      <w:r>
        <w:rPr>
          <w:rFonts w:ascii="Georgia" w:hAnsi="Georgia" w:cs="Times New Roman"/>
          <w:b/>
          <w:color w:val="2F5496" w:themeColor="accent5" w:themeShade="BF"/>
          <w:sz w:val="24"/>
          <w:szCs w:val="24"/>
        </w:rPr>
        <w:t>inauguration du groupe scolaire Simone Veil</w:t>
      </w:r>
    </w:p>
    <w:p w14:paraId="0A35EA1D" w14:textId="77777777" w:rsidR="00BB702D" w:rsidRPr="008C128A" w:rsidRDefault="00BB702D" w:rsidP="00BB702D">
      <w:pPr>
        <w:spacing w:line="360" w:lineRule="auto"/>
        <w:ind w:right="-1"/>
        <w:jc w:val="both"/>
        <w:rPr>
          <w:rFonts w:ascii="Georgia" w:hAnsi="Georgia" w:cs="Times New Roman"/>
          <w:sz w:val="24"/>
          <w:szCs w:val="24"/>
        </w:rPr>
      </w:pPr>
    </w:p>
    <w:p w14:paraId="5163228A" w14:textId="77777777" w:rsidR="00BB702D" w:rsidRPr="00D6050A" w:rsidRDefault="00BB702D" w:rsidP="00BB702D">
      <w:pPr>
        <w:spacing w:line="360" w:lineRule="auto"/>
        <w:jc w:val="both"/>
        <w:rPr>
          <w:rFonts w:ascii="Georgia" w:hAnsi="Georgia" w:cs="Arial"/>
          <w:sz w:val="24"/>
          <w:szCs w:val="24"/>
        </w:rPr>
      </w:pPr>
      <w:r w:rsidRPr="00D6050A">
        <w:rPr>
          <w:rFonts w:ascii="Georgia" w:hAnsi="Georgia" w:cs="Arial"/>
          <w:sz w:val="24"/>
          <w:szCs w:val="24"/>
        </w:rPr>
        <w:t>Le 21 septembre 2019, la Présidente du Département</w:t>
      </w:r>
      <w:r>
        <w:rPr>
          <w:rFonts w:ascii="Georgia" w:hAnsi="Georgia" w:cs="Arial"/>
          <w:sz w:val="24"/>
          <w:szCs w:val="24"/>
        </w:rPr>
        <w:t xml:space="preserve"> </w:t>
      </w:r>
      <w:r w:rsidRPr="00D6050A">
        <w:rPr>
          <w:rFonts w:ascii="Georgia" w:hAnsi="Georgia" w:cs="Arial"/>
          <w:sz w:val="24"/>
          <w:szCs w:val="24"/>
        </w:rPr>
        <w:t>a inauguré le nouveau groupe scolaire Simone Veil.</w:t>
      </w:r>
      <w:r>
        <w:rPr>
          <w:rFonts w:ascii="Georgia" w:hAnsi="Georgia" w:cs="Arial"/>
          <w:sz w:val="24"/>
          <w:szCs w:val="24"/>
        </w:rPr>
        <w:t xml:space="preserve"> </w:t>
      </w:r>
      <w:r w:rsidRPr="00D6050A">
        <w:rPr>
          <w:rFonts w:ascii="Georgia" w:hAnsi="Georgia" w:cs="Arial"/>
          <w:sz w:val="24"/>
          <w:szCs w:val="24"/>
        </w:rPr>
        <w:t>Construit sur 3 niveaux</w:t>
      </w:r>
      <w:r>
        <w:rPr>
          <w:rFonts w:ascii="Georgia" w:hAnsi="Georgia" w:cs="Arial"/>
          <w:sz w:val="24"/>
          <w:szCs w:val="24"/>
        </w:rPr>
        <w:t>,</w:t>
      </w:r>
      <w:r w:rsidRPr="00D6050A">
        <w:rPr>
          <w:rFonts w:ascii="Georgia" w:hAnsi="Georgia" w:cs="Arial"/>
          <w:sz w:val="24"/>
          <w:szCs w:val="24"/>
        </w:rPr>
        <w:t xml:space="preserve"> le groupe scolaire de 5800 m2 dispose de deux accueils de loisirs intégrés, de salles d'activités, d'une restauration commune à l'ensemble du groupe scolaire, trois cours de récréation et d'une salle polyvalente mise à disposition des habitants du quartier.</w:t>
      </w:r>
    </w:p>
    <w:p w14:paraId="6330F753" w14:textId="77777777" w:rsidR="00BB702D" w:rsidRPr="00D6050A" w:rsidRDefault="00BB702D" w:rsidP="00BB702D">
      <w:pPr>
        <w:spacing w:line="360" w:lineRule="auto"/>
        <w:jc w:val="both"/>
        <w:rPr>
          <w:rFonts w:ascii="Georgia" w:hAnsi="Georgia" w:cs="Arial"/>
          <w:sz w:val="24"/>
          <w:szCs w:val="24"/>
        </w:rPr>
      </w:pPr>
      <w:r w:rsidRPr="00D6050A">
        <w:rPr>
          <w:rFonts w:ascii="Georgia" w:hAnsi="Georgia" w:cs="Arial"/>
          <w:sz w:val="24"/>
          <w:szCs w:val="24"/>
        </w:rPr>
        <w:t xml:space="preserve">À terme 8 classes de maternelles et 12 classes élémentaires </w:t>
      </w:r>
      <w:r>
        <w:rPr>
          <w:rFonts w:ascii="Georgia" w:hAnsi="Georgia" w:cs="Arial"/>
          <w:sz w:val="24"/>
          <w:szCs w:val="24"/>
        </w:rPr>
        <w:t>sont</w:t>
      </w:r>
      <w:r w:rsidRPr="00D6050A">
        <w:rPr>
          <w:rFonts w:ascii="Georgia" w:hAnsi="Georgia" w:cs="Arial"/>
          <w:sz w:val="24"/>
          <w:szCs w:val="24"/>
        </w:rPr>
        <w:t xml:space="preserve"> installées, </w:t>
      </w:r>
      <w:r>
        <w:rPr>
          <w:rFonts w:ascii="Georgia" w:hAnsi="Georgia" w:cs="Arial"/>
          <w:sz w:val="24"/>
          <w:szCs w:val="24"/>
        </w:rPr>
        <w:t xml:space="preserve">ouvrant </w:t>
      </w:r>
      <w:r w:rsidRPr="00D6050A">
        <w:rPr>
          <w:rFonts w:ascii="Georgia" w:hAnsi="Georgia" w:cs="Arial"/>
          <w:sz w:val="24"/>
          <w:szCs w:val="24"/>
        </w:rPr>
        <w:t>progressivement sur plusieurs rentrées.</w:t>
      </w:r>
    </w:p>
    <w:p w14:paraId="688D1A45" w14:textId="77777777" w:rsidR="00BB702D" w:rsidRPr="00D6050A" w:rsidRDefault="00BB702D" w:rsidP="00BB702D">
      <w:pPr>
        <w:spacing w:line="360" w:lineRule="auto"/>
        <w:jc w:val="both"/>
        <w:rPr>
          <w:rFonts w:ascii="Georgia" w:hAnsi="Georgia" w:cs="Arial"/>
          <w:sz w:val="24"/>
          <w:szCs w:val="24"/>
        </w:rPr>
      </w:pPr>
      <w:r w:rsidRPr="00D6050A">
        <w:rPr>
          <w:rFonts w:ascii="Georgia" w:hAnsi="Georgia" w:cs="Arial"/>
          <w:sz w:val="24"/>
          <w:szCs w:val="24"/>
        </w:rPr>
        <w:t xml:space="preserve">Le groupe scolaire </w:t>
      </w:r>
      <w:r>
        <w:rPr>
          <w:rFonts w:ascii="Georgia" w:hAnsi="Georgia" w:cs="Arial"/>
          <w:sz w:val="24"/>
          <w:szCs w:val="24"/>
        </w:rPr>
        <w:t>permet</w:t>
      </w:r>
      <w:r w:rsidRPr="00D6050A">
        <w:rPr>
          <w:rFonts w:ascii="Georgia" w:hAnsi="Georgia" w:cs="Arial"/>
          <w:sz w:val="24"/>
          <w:szCs w:val="24"/>
        </w:rPr>
        <w:t xml:space="preserve"> de désengorger les écoles avoisinantes – Ambroise-Thomas, Jean-Jacques-Rousseau et Anne-Frank. Puis il </w:t>
      </w:r>
      <w:r>
        <w:rPr>
          <w:rFonts w:ascii="Georgia" w:hAnsi="Georgia" w:cs="Arial"/>
          <w:sz w:val="24"/>
          <w:szCs w:val="24"/>
        </w:rPr>
        <w:t xml:space="preserve">répond </w:t>
      </w:r>
      <w:r w:rsidRPr="00D6050A">
        <w:rPr>
          <w:rFonts w:ascii="Georgia" w:hAnsi="Georgia" w:cs="Arial"/>
          <w:sz w:val="24"/>
          <w:szCs w:val="24"/>
        </w:rPr>
        <w:t>aux besoins d’accueil du quartier, dont la population à scolariser va sérieusement augmenter dans les dix prochaines années.</w:t>
      </w:r>
    </w:p>
    <w:p w14:paraId="0835B138" w14:textId="77777777" w:rsidR="00BB702D" w:rsidRPr="00D6050A" w:rsidRDefault="00BB702D" w:rsidP="00BB702D">
      <w:pPr>
        <w:spacing w:line="360" w:lineRule="auto"/>
        <w:jc w:val="both"/>
        <w:rPr>
          <w:rFonts w:ascii="Georgia" w:hAnsi="Georgia" w:cs="Arial"/>
          <w:sz w:val="24"/>
          <w:szCs w:val="24"/>
        </w:rPr>
      </w:pPr>
      <w:r w:rsidRPr="00D6050A">
        <w:rPr>
          <w:rFonts w:ascii="Georgia" w:hAnsi="Georgia" w:cs="Arial"/>
          <w:b/>
          <w:color w:val="2F5496" w:themeColor="accent5" w:themeShade="BF"/>
          <w:sz w:val="24"/>
          <w:szCs w:val="24"/>
        </w:rPr>
        <w:t>Cette opération a bénéficié d’un financement départemental de 1,47 million d’euros</w:t>
      </w:r>
      <w:r w:rsidRPr="00D6050A">
        <w:rPr>
          <w:rFonts w:ascii="Georgia" w:hAnsi="Georgia" w:cs="Arial"/>
          <w:sz w:val="24"/>
          <w:szCs w:val="24"/>
        </w:rPr>
        <w:t xml:space="preserve">. </w:t>
      </w:r>
    </w:p>
    <w:p w14:paraId="0EDC7741" w14:textId="77777777" w:rsidR="00BB702D" w:rsidRDefault="00BB702D" w:rsidP="00BB702D">
      <w:pPr>
        <w:spacing w:line="360" w:lineRule="auto"/>
        <w:jc w:val="both"/>
        <w:rPr>
          <w:rFonts w:ascii="Georgia" w:hAnsi="Georgia" w:cs="Arial"/>
          <w:b/>
          <w:color w:val="2F5496" w:themeColor="accent5" w:themeShade="BF"/>
          <w:sz w:val="24"/>
          <w:szCs w:val="24"/>
        </w:rPr>
      </w:pPr>
      <w:r w:rsidRPr="00D6050A">
        <w:rPr>
          <w:rFonts w:ascii="Georgia" w:hAnsi="Georgia" w:cs="Arial"/>
          <w:sz w:val="24"/>
          <w:szCs w:val="24"/>
        </w:rPr>
        <w:t xml:space="preserve">Elle s’inscrit dans le cadre d’un contrat départemental dont les réalisations se sont succédé au fil des ans, dont les travaux au centre de loisirs "Jean Jacques Rousseau", les groupes scolaires "Marcel Cachin", "Paul Eluard" et "Carnot" ; la création du centre de loisirs maternel de l’école maternelle Georges Lapierre ; la création d’une ludothèque multimédia au Centre-ville ; des travaux au gymnase ; la réhabilitation du groupe scolaire Joliot-Curie. </w:t>
      </w:r>
      <w:r w:rsidRPr="00D6050A">
        <w:rPr>
          <w:rFonts w:ascii="Georgia" w:hAnsi="Georgia" w:cs="Arial"/>
          <w:b/>
          <w:color w:val="2F5496" w:themeColor="accent5" w:themeShade="BF"/>
          <w:sz w:val="24"/>
          <w:szCs w:val="24"/>
        </w:rPr>
        <w:t xml:space="preserve">Au total le Département a apporté </w:t>
      </w:r>
      <w:r>
        <w:rPr>
          <w:rFonts w:ascii="Georgia" w:hAnsi="Georgia" w:cs="Arial"/>
          <w:b/>
          <w:color w:val="2F5496" w:themeColor="accent5" w:themeShade="BF"/>
          <w:sz w:val="24"/>
          <w:szCs w:val="24"/>
        </w:rPr>
        <w:t xml:space="preserve">pour ces réalisations : </w:t>
      </w:r>
      <w:r w:rsidRPr="00D6050A">
        <w:rPr>
          <w:rFonts w:ascii="Georgia" w:hAnsi="Georgia" w:cs="Arial"/>
          <w:b/>
          <w:color w:val="2F5496" w:themeColor="accent5" w:themeShade="BF"/>
          <w:sz w:val="24"/>
          <w:szCs w:val="24"/>
        </w:rPr>
        <w:t>13,3 millions d’euros.</w:t>
      </w:r>
    </w:p>
    <w:p w14:paraId="3AD7BE26" w14:textId="77777777" w:rsidR="00BB702D" w:rsidRPr="000970E0" w:rsidRDefault="00BB702D" w:rsidP="00BB702D">
      <w:pPr>
        <w:spacing w:line="360" w:lineRule="auto"/>
        <w:jc w:val="both"/>
        <w:rPr>
          <w:rFonts w:ascii="Georgia" w:hAnsi="Georgia" w:cs="Arial"/>
          <w:b/>
          <w:color w:val="2F5496" w:themeColor="accent5" w:themeShade="BF"/>
          <w:sz w:val="24"/>
          <w:szCs w:val="24"/>
        </w:rPr>
      </w:pPr>
    </w:p>
    <w:p w14:paraId="01A680DD"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6BAA5594" w14:textId="77777777" w:rsidR="00BB702D" w:rsidRPr="00D6050A" w:rsidRDefault="00BB702D" w:rsidP="00BB702D">
      <w:pPr>
        <w:pBdr>
          <w:bottom w:val="single" w:sz="4" w:space="1" w:color="auto"/>
        </w:pBdr>
        <w:spacing w:line="360" w:lineRule="auto"/>
        <w:jc w:val="both"/>
        <w:rPr>
          <w:rFonts w:ascii="Georgia" w:hAnsi="Georgia"/>
          <w:color w:val="2F5496" w:themeColor="accent5" w:themeShade="BF"/>
          <w:sz w:val="24"/>
          <w:szCs w:val="24"/>
        </w:rPr>
      </w:pPr>
      <w:r w:rsidRPr="00D6050A">
        <w:rPr>
          <w:rFonts w:ascii="Georgia" w:hAnsi="Georgia" w:cs="Times New Roman"/>
          <w:b/>
          <w:color w:val="2F5496" w:themeColor="accent5" w:themeShade="BF"/>
          <w:sz w:val="24"/>
          <w:szCs w:val="24"/>
        </w:rPr>
        <w:t xml:space="preserve">2017 : Inauguration de la halle des sports Roger Ouvrard  </w:t>
      </w:r>
    </w:p>
    <w:p w14:paraId="00A210EC" w14:textId="77777777" w:rsidR="00BB702D" w:rsidRDefault="00BB702D" w:rsidP="00BB702D">
      <w:pPr>
        <w:spacing w:line="360" w:lineRule="auto"/>
        <w:ind w:right="-1"/>
        <w:jc w:val="both"/>
        <w:rPr>
          <w:rFonts w:ascii="Georgia" w:hAnsi="Georgia" w:cs="Times New Roman"/>
          <w:sz w:val="24"/>
          <w:szCs w:val="24"/>
        </w:rPr>
      </w:pPr>
      <w:r w:rsidRPr="00D6050A">
        <w:rPr>
          <w:rFonts w:ascii="Georgia" w:hAnsi="Georgia" w:cs="Times New Roman"/>
          <w:sz w:val="24"/>
          <w:szCs w:val="24"/>
        </w:rPr>
        <w:t xml:space="preserve">Le Département a contribué à hauteur </w:t>
      </w:r>
      <w:r w:rsidRPr="006032EA">
        <w:rPr>
          <w:rFonts w:ascii="Georgia" w:hAnsi="Georgia" w:cs="Times New Roman"/>
          <w:b/>
          <w:color w:val="2F5496" w:themeColor="accent5" w:themeShade="BF"/>
          <w:sz w:val="24"/>
          <w:szCs w:val="24"/>
        </w:rPr>
        <w:t>d’environ 1,2 millions d’euros</w:t>
      </w:r>
      <w:r w:rsidRPr="006032EA">
        <w:rPr>
          <w:rFonts w:ascii="Georgia" w:hAnsi="Georgia" w:cs="Times New Roman"/>
          <w:color w:val="2F5496" w:themeColor="accent5" w:themeShade="BF"/>
          <w:sz w:val="24"/>
          <w:szCs w:val="24"/>
        </w:rPr>
        <w:t xml:space="preserve"> </w:t>
      </w:r>
      <w:r w:rsidRPr="00D6050A">
        <w:rPr>
          <w:rFonts w:ascii="Georgia" w:hAnsi="Georgia" w:cs="Times New Roman"/>
          <w:sz w:val="24"/>
          <w:szCs w:val="24"/>
        </w:rPr>
        <w:t>à la construction de cette structure, et ce dans le cadre de son Guide des Aides aux Communes. Concrètement ici, chaque habitant du quartier, et plus particulièrement les jeunes, pourront profiter d’une halle des sports conforme aux normes de sécurité et de confort nécessaires à la pratique sereine d’une activité sportive.</w:t>
      </w:r>
    </w:p>
    <w:p w14:paraId="646FDA04" w14:textId="77777777" w:rsidR="00BB702D" w:rsidRDefault="00BB702D" w:rsidP="00BB702D">
      <w:pPr>
        <w:spacing w:line="360" w:lineRule="auto"/>
        <w:ind w:right="-1"/>
        <w:jc w:val="both"/>
        <w:rPr>
          <w:rFonts w:ascii="Georgia" w:hAnsi="Georgia" w:cs="Times New Roman"/>
          <w:sz w:val="24"/>
          <w:szCs w:val="24"/>
        </w:rPr>
      </w:pPr>
    </w:p>
    <w:p w14:paraId="320BB2B5"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lastRenderedPageBreak/>
        <w:t>ARGENTEUIL</w:t>
      </w:r>
    </w:p>
    <w:p w14:paraId="05D3943D"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sidRPr="00D6050A">
        <w:rPr>
          <w:rFonts w:ascii="Georgia" w:hAnsi="Georgia" w:cs="Times New Roman"/>
          <w:b/>
          <w:color w:val="2F5496" w:themeColor="accent5" w:themeShade="BF"/>
          <w:sz w:val="24"/>
          <w:szCs w:val="24"/>
        </w:rPr>
        <w:t xml:space="preserve">2017 : </w:t>
      </w:r>
      <w:r>
        <w:rPr>
          <w:rFonts w:ascii="Georgia" w:hAnsi="Georgia" w:cs="Times New Roman"/>
          <w:b/>
          <w:color w:val="2F5496" w:themeColor="accent5" w:themeShade="BF"/>
          <w:sz w:val="24"/>
          <w:szCs w:val="24"/>
        </w:rPr>
        <w:t>aménagements routiers</w:t>
      </w:r>
    </w:p>
    <w:p w14:paraId="20EA8A68" w14:textId="77777777" w:rsidR="00BB702D" w:rsidRDefault="00BB702D" w:rsidP="00BB702D">
      <w:pPr>
        <w:spacing w:line="360" w:lineRule="auto"/>
        <w:ind w:right="-1"/>
        <w:jc w:val="both"/>
        <w:rPr>
          <w:rFonts w:ascii="Georgia" w:hAnsi="Georgia" w:cs="Times New Roman"/>
          <w:sz w:val="24"/>
          <w:szCs w:val="24"/>
        </w:rPr>
      </w:pPr>
      <w:r w:rsidRPr="00D6050A">
        <w:rPr>
          <w:rFonts w:ascii="Georgia" w:hAnsi="Georgia" w:cs="Times New Roman"/>
          <w:sz w:val="24"/>
          <w:szCs w:val="24"/>
        </w:rPr>
        <w:t xml:space="preserve">En 2017, 50 000 euros ont été alloués à la réalisation d’un plateau surélevé sur le boulevard du Général Leclerc et 100 000 euros pour l’aménagement de plateaux </w:t>
      </w:r>
      <w:proofErr w:type="spellStart"/>
      <w:r w:rsidRPr="00D6050A">
        <w:rPr>
          <w:rFonts w:ascii="Georgia" w:hAnsi="Georgia" w:cs="Times New Roman"/>
          <w:sz w:val="24"/>
          <w:szCs w:val="24"/>
        </w:rPr>
        <w:t>traversants</w:t>
      </w:r>
      <w:proofErr w:type="spellEnd"/>
      <w:r w:rsidRPr="00D6050A">
        <w:rPr>
          <w:rFonts w:ascii="Georgia" w:hAnsi="Georgia" w:cs="Times New Roman"/>
          <w:sz w:val="24"/>
          <w:szCs w:val="24"/>
        </w:rPr>
        <w:t xml:space="preserve"> aux croisements de la D41 avec la rue du Clos des Moines et la rue </w:t>
      </w:r>
      <w:proofErr w:type="spellStart"/>
      <w:r w:rsidRPr="00D6050A">
        <w:rPr>
          <w:rFonts w:ascii="Georgia" w:hAnsi="Georgia" w:cs="Times New Roman"/>
          <w:sz w:val="24"/>
          <w:szCs w:val="24"/>
        </w:rPr>
        <w:t>Noblet</w:t>
      </w:r>
      <w:proofErr w:type="spellEnd"/>
      <w:r w:rsidRPr="00D6050A">
        <w:rPr>
          <w:rFonts w:ascii="Georgia" w:hAnsi="Georgia" w:cs="Times New Roman"/>
          <w:sz w:val="24"/>
          <w:szCs w:val="24"/>
        </w:rPr>
        <w:t>.</w:t>
      </w:r>
    </w:p>
    <w:p w14:paraId="60CC6BA1" w14:textId="77777777" w:rsidR="00BB702D" w:rsidRDefault="00BB702D" w:rsidP="00BB702D">
      <w:pPr>
        <w:spacing w:line="360" w:lineRule="auto"/>
        <w:jc w:val="center"/>
        <w:rPr>
          <w:rFonts w:ascii="Georgia" w:hAnsi="Georgia" w:cs="Times New Roman"/>
          <w:b/>
          <w:color w:val="2F5496" w:themeColor="accent5" w:themeShade="BF"/>
          <w:sz w:val="24"/>
          <w:szCs w:val="24"/>
        </w:rPr>
      </w:pPr>
    </w:p>
    <w:p w14:paraId="1D49F401"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39228F26" w14:textId="77777777" w:rsidR="00BB702D" w:rsidRPr="00D6050A" w:rsidRDefault="00BB702D" w:rsidP="00BB702D">
      <w:pPr>
        <w:pBdr>
          <w:bottom w:val="single" w:sz="4" w:space="1" w:color="auto"/>
        </w:pBdr>
        <w:spacing w:line="360" w:lineRule="auto"/>
        <w:jc w:val="both"/>
        <w:rPr>
          <w:rFonts w:ascii="Georgia" w:hAnsi="Georgia"/>
          <w:color w:val="2F5496" w:themeColor="accent5" w:themeShade="BF"/>
          <w:sz w:val="24"/>
          <w:szCs w:val="24"/>
        </w:rPr>
      </w:pPr>
      <w:r w:rsidRPr="00D6050A">
        <w:rPr>
          <w:rFonts w:ascii="Georgia" w:hAnsi="Georgia" w:cs="Times New Roman"/>
          <w:b/>
          <w:color w:val="2F5496" w:themeColor="accent5" w:themeShade="BF"/>
          <w:sz w:val="24"/>
          <w:szCs w:val="24"/>
        </w:rPr>
        <w:t>201</w:t>
      </w:r>
      <w:r>
        <w:rPr>
          <w:rFonts w:ascii="Georgia" w:hAnsi="Georgia" w:cs="Times New Roman"/>
          <w:b/>
          <w:color w:val="2F5496" w:themeColor="accent5" w:themeShade="BF"/>
          <w:sz w:val="24"/>
          <w:szCs w:val="24"/>
        </w:rPr>
        <w:t xml:space="preserve">6 : réhabilitation du gymnase </w:t>
      </w:r>
      <w:proofErr w:type="spellStart"/>
      <w:r>
        <w:rPr>
          <w:rFonts w:ascii="Georgia" w:hAnsi="Georgia" w:cs="Times New Roman"/>
          <w:b/>
          <w:color w:val="2F5496" w:themeColor="accent5" w:themeShade="BF"/>
          <w:sz w:val="24"/>
          <w:szCs w:val="24"/>
        </w:rPr>
        <w:t>Guimier</w:t>
      </w:r>
      <w:proofErr w:type="spellEnd"/>
      <w:r w:rsidRPr="00D6050A">
        <w:rPr>
          <w:rFonts w:ascii="Georgia" w:hAnsi="Georgia" w:cs="Times New Roman"/>
          <w:b/>
          <w:color w:val="2F5496" w:themeColor="accent5" w:themeShade="BF"/>
          <w:sz w:val="24"/>
          <w:szCs w:val="24"/>
        </w:rPr>
        <w:t xml:space="preserve"> </w:t>
      </w:r>
    </w:p>
    <w:p w14:paraId="7DDA74E6" w14:textId="77777777" w:rsidR="00BB702D" w:rsidRDefault="00BB702D" w:rsidP="00BB702D">
      <w:pPr>
        <w:spacing w:line="360" w:lineRule="auto"/>
        <w:ind w:right="-1"/>
        <w:jc w:val="both"/>
        <w:rPr>
          <w:rFonts w:ascii="Georgia" w:hAnsi="Georgia" w:cs="Times New Roman"/>
          <w:sz w:val="24"/>
          <w:szCs w:val="24"/>
        </w:rPr>
      </w:pPr>
      <w:r>
        <w:rPr>
          <w:rFonts w:ascii="Georgia" w:hAnsi="Georgia" w:cs="Times New Roman"/>
          <w:sz w:val="24"/>
          <w:szCs w:val="24"/>
        </w:rPr>
        <w:t xml:space="preserve">Subvention du Département : </w:t>
      </w:r>
      <w:r w:rsidRPr="00D6050A">
        <w:rPr>
          <w:rFonts w:ascii="Georgia" w:hAnsi="Georgia" w:cs="Times New Roman"/>
          <w:sz w:val="24"/>
          <w:szCs w:val="24"/>
        </w:rPr>
        <w:t xml:space="preserve">446 906 euros. </w:t>
      </w:r>
    </w:p>
    <w:p w14:paraId="40C3A26D" w14:textId="77777777" w:rsidR="00BB702D" w:rsidRDefault="00BB702D" w:rsidP="00BB702D">
      <w:pPr>
        <w:spacing w:line="360" w:lineRule="auto"/>
        <w:ind w:right="-1"/>
        <w:jc w:val="both"/>
        <w:rPr>
          <w:rFonts w:ascii="Georgia" w:hAnsi="Georgia" w:cs="Times New Roman"/>
          <w:sz w:val="24"/>
          <w:szCs w:val="24"/>
        </w:rPr>
      </w:pPr>
    </w:p>
    <w:p w14:paraId="2C3B07A4"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6FA0E276" w14:textId="77777777" w:rsidR="00BB702D" w:rsidRPr="00D6050A" w:rsidRDefault="00BB702D" w:rsidP="00BB702D">
      <w:pPr>
        <w:pBdr>
          <w:bottom w:val="single" w:sz="4" w:space="1" w:color="auto"/>
        </w:pBdr>
        <w:spacing w:line="360" w:lineRule="auto"/>
        <w:jc w:val="both"/>
        <w:rPr>
          <w:rFonts w:ascii="Georgia" w:hAnsi="Georgia"/>
          <w:color w:val="2F5496" w:themeColor="accent5" w:themeShade="BF"/>
          <w:sz w:val="24"/>
          <w:szCs w:val="24"/>
        </w:rPr>
      </w:pPr>
      <w:r w:rsidRPr="00D6050A">
        <w:rPr>
          <w:rFonts w:ascii="Georgia" w:hAnsi="Georgia" w:cs="Times New Roman"/>
          <w:b/>
          <w:color w:val="2F5496" w:themeColor="accent5" w:themeShade="BF"/>
          <w:sz w:val="24"/>
          <w:szCs w:val="24"/>
        </w:rPr>
        <w:t>201</w:t>
      </w:r>
      <w:r>
        <w:rPr>
          <w:rFonts w:ascii="Georgia" w:hAnsi="Georgia" w:cs="Times New Roman"/>
          <w:b/>
          <w:color w:val="2F5496" w:themeColor="accent5" w:themeShade="BF"/>
          <w:sz w:val="24"/>
          <w:szCs w:val="24"/>
        </w:rPr>
        <w:t xml:space="preserve">6 : Maison de quartier des </w:t>
      </w:r>
      <w:proofErr w:type="spellStart"/>
      <w:r>
        <w:rPr>
          <w:rFonts w:ascii="Georgia" w:hAnsi="Georgia" w:cs="Times New Roman"/>
          <w:b/>
          <w:color w:val="2F5496" w:themeColor="accent5" w:themeShade="BF"/>
          <w:sz w:val="24"/>
          <w:szCs w:val="24"/>
        </w:rPr>
        <w:t>Côteaux</w:t>
      </w:r>
      <w:proofErr w:type="spellEnd"/>
      <w:r w:rsidRPr="00D6050A">
        <w:rPr>
          <w:rFonts w:ascii="Georgia" w:hAnsi="Georgia" w:cs="Times New Roman"/>
          <w:b/>
          <w:color w:val="2F5496" w:themeColor="accent5" w:themeShade="BF"/>
          <w:sz w:val="24"/>
          <w:szCs w:val="24"/>
        </w:rPr>
        <w:t xml:space="preserve"> </w:t>
      </w:r>
    </w:p>
    <w:p w14:paraId="0A1CB870" w14:textId="77777777" w:rsidR="00BB702D" w:rsidRDefault="00BB702D" w:rsidP="00BB702D">
      <w:pPr>
        <w:spacing w:line="360" w:lineRule="auto"/>
        <w:ind w:right="-1"/>
        <w:jc w:val="both"/>
        <w:rPr>
          <w:rFonts w:ascii="Georgia" w:hAnsi="Georgia" w:cs="Times New Roman"/>
          <w:sz w:val="24"/>
          <w:szCs w:val="24"/>
        </w:rPr>
      </w:pPr>
      <w:r>
        <w:rPr>
          <w:rFonts w:ascii="Georgia" w:hAnsi="Georgia" w:cs="Times New Roman"/>
          <w:sz w:val="24"/>
          <w:szCs w:val="24"/>
        </w:rPr>
        <w:t xml:space="preserve">Subvention du Département : </w:t>
      </w:r>
      <w:r w:rsidRPr="00D6050A">
        <w:rPr>
          <w:rFonts w:ascii="Georgia" w:hAnsi="Georgia" w:cs="Times New Roman"/>
          <w:sz w:val="24"/>
          <w:szCs w:val="24"/>
        </w:rPr>
        <w:t>247 883 euros</w:t>
      </w:r>
    </w:p>
    <w:p w14:paraId="0ADC6600" w14:textId="77777777" w:rsidR="00BB702D" w:rsidRDefault="00BB702D" w:rsidP="00BB702D">
      <w:pPr>
        <w:spacing w:line="360" w:lineRule="auto"/>
        <w:ind w:right="-1"/>
        <w:jc w:val="both"/>
        <w:rPr>
          <w:rFonts w:ascii="Georgia" w:hAnsi="Georgia" w:cs="Times New Roman"/>
          <w:sz w:val="24"/>
          <w:szCs w:val="24"/>
        </w:rPr>
      </w:pPr>
    </w:p>
    <w:p w14:paraId="4441C226"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29C215D4" w14:textId="77777777" w:rsidR="00BB702D" w:rsidRDefault="00BB702D" w:rsidP="00BB702D">
      <w:pPr>
        <w:spacing w:line="360" w:lineRule="auto"/>
        <w:ind w:right="-1"/>
        <w:jc w:val="both"/>
        <w:rPr>
          <w:rFonts w:ascii="Georgia" w:hAnsi="Georgia" w:cs="Times New Roman"/>
          <w:sz w:val="24"/>
          <w:szCs w:val="24"/>
        </w:rPr>
      </w:pPr>
      <w:r w:rsidRPr="00D6050A">
        <w:rPr>
          <w:rFonts w:ascii="Georgia" w:hAnsi="Georgia" w:cs="Times New Roman"/>
          <w:b/>
          <w:color w:val="2F5496" w:themeColor="accent5" w:themeShade="BF"/>
          <w:sz w:val="24"/>
          <w:szCs w:val="24"/>
        </w:rPr>
        <w:t>201</w:t>
      </w:r>
      <w:r>
        <w:rPr>
          <w:rFonts w:ascii="Georgia" w:hAnsi="Georgia" w:cs="Times New Roman"/>
          <w:b/>
          <w:color w:val="2F5496" w:themeColor="accent5" w:themeShade="BF"/>
          <w:sz w:val="24"/>
          <w:szCs w:val="24"/>
        </w:rPr>
        <w:t>6 : Rénovation et extension de l’école maternelle Georges Lapierre</w:t>
      </w:r>
    </w:p>
    <w:p w14:paraId="15CC40AF" w14:textId="77777777" w:rsidR="00BB702D" w:rsidRPr="00D6050A" w:rsidRDefault="00BB702D" w:rsidP="00BB702D">
      <w:pPr>
        <w:spacing w:line="360" w:lineRule="auto"/>
        <w:ind w:right="-1"/>
        <w:jc w:val="both"/>
        <w:rPr>
          <w:rFonts w:ascii="Georgia" w:hAnsi="Georgia" w:cs="Times New Roman"/>
          <w:sz w:val="24"/>
          <w:szCs w:val="24"/>
        </w:rPr>
      </w:pPr>
      <w:r>
        <w:rPr>
          <w:rFonts w:ascii="Georgia" w:hAnsi="Georgia" w:cs="Times New Roman"/>
          <w:sz w:val="24"/>
          <w:szCs w:val="24"/>
        </w:rPr>
        <w:t>Subvention du Département :</w:t>
      </w:r>
      <w:r w:rsidRPr="00D6050A">
        <w:rPr>
          <w:rFonts w:ascii="Georgia" w:hAnsi="Georgia" w:cs="Times New Roman"/>
          <w:sz w:val="24"/>
          <w:szCs w:val="24"/>
        </w:rPr>
        <w:t xml:space="preserve"> 1 200 255 euros </w:t>
      </w:r>
    </w:p>
    <w:p w14:paraId="57DA24CF" w14:textId="77777777" w:rsidR="00BB702D" w:rsidRDefault="00BB702D" w:rsidP="00BB702D">
      <w:pPr>
        <w:spacing w:line="360" w:lineRule="auto"/>
        <w:jc w:val="center"/>
        <w:rPr>
          <w:rFonts w:ascii="Georgia" w:hAnsi="Georgia" w:cs="Times New Roman"/>
          <w:b/>
          <w:color w:val="2F5496" w:themeColor="accent5" w:themeShade="BF"/>
          <w:sz w:val="24"/>
          <w:szCs w:val="24"/>
        </w:rPr>
      </w:pPr>
    </w:p>
    <w:p w14:paraId="66C2EB9E" w14:textId="77777777" w:rsidR="00BB702D" w:rsidRDefault="00BB702D" w:rsidP="00BB702D">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5ED6051B" w14:textId="77777777" w:rsidR="00BB702D" w:rsidRPr="00D6050A" w:rsidRDefault="00BB702D" w:rsidP="00BB702D">
      <w:pPr>
        <w:pBdr>
          <w:bottom w:val="single" w:sz="4" w:space="1" w:color="auto"/>
        </w:pBdr>
        <w:spacing w:line="360" w:lineRule="auto"/>
        <w:jc w:val="both"/>
        <w:rPr>
          <w:rFonts w:ascii="Georgia" w:hAnsi="Georgia"/>
          <w:color w:val="2F5496" w:themeColor="accent5" w:themeShade="BF"/>
          <w:sz w:val="24"/>
          <w:szCs w:val="24"/>
        </w:rPr>
      </w:pPr>
      <w:r w:rsidRPr="00D6050A">
        <w:rPr>
          <w:rFonts w:ascii="Georgia" w:hAnsi="Georgia" w:cs="Times New Roman"/>
          <w:b/>
          <w:color w:val="2F5496" w:themeColor="accent5" w:themeShade="BF"/>
          <w:sz w:val="24"/>
          <w:szCs w:val="24"/>
        </w:rPr>
        <w:t>201</w:t>
      </w:r>
      <w:r>
        <w:rPr>
          <w:rFonts w:ascii="Georgia" w:hAnsi="Georgia" w:cs="Times New Roman"/>
          <w:b/>
          <w:color w:val="2F5496" w:themeColor="accent5" w:themeShade="BF"/>
          <w:sz w:val="24"/>
          <w:szCs w:val="24"/>
        </w:rPr>
        <w:t>5</w:t>
      </w:r>
      <w:r w:rsidRPr="00D6050A">
        <w:rPr>
          <w:rFonts w:ascii="Georgia" w:hAnsi="Georgia" w:cs="Times New Roman"/>
          <w:b/>
          <w:color w:val="2F5496" w:themeColor="accent5" w:themeShade="BF"/>
          <w:sz w:val="24"/>
          <w:szCs w:val="24"/>
        </w:rPr>
        <w:t xml:space="preserve"> : </w:t>
      </w:r>
      <w:r>
        <w:rPr>
          <w:rFonts w:ascii="Georgia" w:hAnsi="Georgia" w:cs="Times New Roman"/>
          <w:b/>
          <w:color w:val="2F5496" w:themeColor="accent5" w:themeShade="BF"/>
          <w:sz w:val="24"/>
          <w:szCs w:val="24"/>
        </w:rPr>
        <w:t>Début des travaux de rénovation urbaine du quartier Val d’Argent</w:t>
      </w:r>
      <w:r w:rsidRPr="00D6050A">
        <w:rPr>
          <w:rFonts w:ascii="Georgia" w:hAnsi="Georgia" w:cs="Times New Roman"/>
          <w:b/>
          <w:color w:val="2F5496" w:themeColor="accent5" w:themeShade="BF"/>
          <w:sz w:val="24"/>
          <w:szCs w:val="24"/>
        </w:rPr>
        <w:t xml:space="preserve">  </w:t>
      </w:r>
    </w:p>
    <w:p w14:paraId="538ECE8D" w14:textId="77777777" w:rsidR="00BB702D" w:rsidRPr="00BB702D" w:rsidRDefault="00BB702D" w:rsidP="00BB702D">
      <w:pPr>
        <w:spacing w:line="360" w:lineRule="auto"/>
        <w:ind w:right="-1"/>
        <w:jc w:val="both"/>
        <w:rPr>
          <w:rFonts w:ascii="Georgia" w:hAnsi="Georgia" w:cs="Times New Roman"/>
          <w:szCs w:val="24"/>
        </w:rPr>
      </w:pPr>
    </w:p>
    <w:p w14:paraId="2896C6B9" w14:textId="77777777" w:rsidR="00BB702D" w:rsidRPr="00BB702D" w:rsidRDefault="00BB702D" w:rsidP="00BB702D">
      <w:pPr>
        <w:pStyle w:val="NormalWeb"/>
        <w:spacing w:after="0" w:line="360" w:lineRule="auto"/>
        <w:ind w:right="-2"/>
        <w:jc w:val="both"/>
        <w:rPr>
          <w:rFonts w:ascii="Georgia" w:hAnsi="Georgia"/>
          <w:szCs w:val="28"/>
        </w:rPr>
      </w:pPr>
      <w:r w:rsidRPr="00BB702D">
        <w:rPr>
          <w:rFonts w:ascii="Georgia" w:hAnsi="Georgia"/>
          <w:szCs w:val="28"/>
        </w:rPr>
        <w:t xml:space="preserve">Le Département, à travers son dispositif OPAH volet CD (Opération Programmée pour l’Amélioration de l’Habitat – Copropriétés Dégradées), encourage et accompagne les communes en contractualisant avec elles au travers de l’ANRU sur des travaux de réhabilitations et ainsi contribuent à embellir le cadre de vie des habitants. Une démarche qui privilégie la valorisation du patrimoine et la remise en état des logements dégradés, plutôt que les laisser à l’abandon. </w:t>
      </w:r>
    </w:p>
    <w:p w14:paraId="3B527655" w14:textId="77777777" w:rsidR="00BB702D" w:rsidRPr="00BB702D" w:rsidRDefault="00BB702D" w:rsidP="00BB702D">
      <w:pPr>
        <w:pStyle w:val="NormalWeb"/>
        <w:spacing w:after="0" w:line="360" w:lineRule="auto"/>
        <w:ind w:right="-2"/>
        <w:jc w:val="both"/>
        <w:rPr>
          <w:rFonts w:ascii="Georgia" w:hAnsi="Georgia"/>
          <w:szCs w:val="28"/>
        </w:rPr>
      </w:pPr>
      <w:r w:rsidRPr="00BB702D">
        <w:rPr>
          <w:rFonts w:ascii="Georgia" w:hAnsi="Georgia"/>
          <w:szCs w:val="28"/>
        </w:rPr>
        <w:t xml:space="preserve">La commune d’Argenteuil a bénéficié dans ce cadre de subventions départementales à hauteur de </w:t>
      </w:r>
      <w:r w:rsidRPr="00BB702D">
        <w:rPr>
          <w:rFonts w:ascii="Georgia" w:hAnsi="Georgia"/>
          <w:b/>
          <w:color w:val="2F5496" w:themeColor="accent5" w:themeShade="BF"/>
          <w:szCs w:val="28"/>
        </w:rPr>
        <w:t>3 millions d’euros</w:t>
      </w:r>
      <w:r w:rsidRPr="00BB702D">
        <w:rPr>
          <w:rFonts w:ascii="Georgia" w:hAnsi="Georgia"/>
          <w:szCs w:val="28"/>
        </w:rPr>
        <w:t xml:space="preserve">.  La pertinence de ce chantier du quartier Val d’Argent réside dans la labellisation BBC rénovation qui conduit à une baisse significative des charges de chauffage des résidents tout en s’inscrivant dans une démarche de développement durable. </w:t>
      </w:r>
    </w:p>
    <w:p w14:paraId="65926D86" w14:textId="77777777" w:rsidR="00BB702D" w:rsidRPr="00BB702D" w:rsidRDefault="00BB702D" w:rsidP="00BB702D">
      <w:pPr>
        <w:pStyle w:val="NormalWeb"/>
        <w:spacing w:after="0" w:line="360" w:lineRule="auto"/>
        <w:ind w:right="-2"/>
        <w:jc w:val="both"/>
        <w:rPr>
          <w:rFonts w:ascii="Georgia" w:hAnsi="Georgia"/>
          <w:szCs w:val="28"/>
        </w:rPr>
      </w:pPr>
      <w:r w:rsidRPr="00BB702D">
        <w:rPr>
          <w:rFonts w:ascii="Georgia" w:hAnsi="Georgia"/>
          <w:szCs w:val="28"/>
        </w:rPr>
        <w:t>A ce titre, le montant global des subventions du Département s’élève à près de 60 000 € comprenant les 5 % d’investissements éligibles au coût des  travaux, mais aussi la participation au fonctionnement pour le « suivi-animation » de l’opérateur.</w:t>
      </w:r>
    </w:p>
    <w:p w14:paraId="3D8094EE" w14:textId="77777777" w:rsidR="00BB702D" w:rsidRPr="00BB702D" w:rsidRDefault="00BB702D" w:rsidP="00BB702D">
      <w:pPr>
        <w:pStyle w:val="NormalWeb"/>
        <w:spacing w:after="0" w:line="360" w:lineRule="auto"/>
        <w:ind w:right="-2"/>
        <w:jc w:val="both"/>
        <w:rPr>
          <w:rFonts w:ascii="Georgia" w:hAnsi="Georgia"/>
          <w:szCs w:val="28"/>
        </w:rPr>
      </w:pPr>
      <w:r w:rsidRPr="00BB702D">
        <w:rPr>
          <w:rFonts w:ascii="Georgia" w:hAnsi="Georgia"/>
          <w:szCs w:val="28"/>
        </w:rPr>
        <w:lastRenderedPageBreak/>
        <w:t xml:space="preserve">Le logement est une question primordiale qui conditionne l’ensemble des domaines de la vie quotidienne de nos concitoyens : l'emploi, l'école, les transports, l’environnement....notamment en zone urbaine et plus particulièrement à la périphérie parisienne. </w:t>
      </w:r>
    </w:p>
    <w:p w14:paraId="4E15A90A" w14:textId="77777777" w:rsidR="00C25DDB" w:rsidRDefault="00C25DDB" w:rsidP="00C25DDB">
      <w:pPr>
        <w:spacing w:line="360" w:lineRule="auto"/>
        <w:ind w:right="-1"/>
        <w:jc w:val="both"/>
        <w:rPr>
          <w:rFonts w:ascii="Georgia" w:hAnsi="Georgia" w:cs="Times New Roman"/>
          <w:sz w:val="24"/>
          <w:szCs w:val="24"/>
        </w:rPr>
      </w:pPr>
    </w:p>
    <w:p w14:paraId="3002D267" w14:textId="77777777" w:rsidR="002D2BBD" w:rsidRPr="002D2BBD" w:rsidRDefault="002D2BBD" w:rsidP="002D2BBD">
      <w:pPr>
        <w:pBdr>
          <w:bottom w:val="single" w:sz="4" w:space="1" w:color="auto"/>
        </w:pBdr>
        <w:autoSpaceDE w:val="0"/>
        <w:autoSpaceDN w:val="0"/>
        <w:adjustRightInd w:val="0"/>
        <w:spacing w:line="360" w:lineRule="auto"/>
        <w:jc w:val="both"/>
        <w:rPr>
          <w:rFonts w:ascii="Times New Roman" w:hAnsi="Times New Roman" w:cs="Times New Roman"/>
          <w:b/>
          <w:bCs/>
          <w:color w:val="2F5496" w:themeColor="accent5" w:themeShade="BF"/>
          <w:sz w:val="28"/>
          <w:szCs w:val="28"/>
        </w:rPr>
      </w:pPr>
      <w:r w:rsidRPr="002D2BBD">
        <w:rPr>
          <w:rFonts w:ascii="Times New Roman" w:hAnsi="Times New Roman" w:cs="Times New Roman"/>
          <w:b/>
          <w:bCs/>
          <w:color w:val="2F5496" w:themeColor="accent5" w:themeShade="BF"/>
          <w:sz w:val="28"/>
          <w:szCs w:val="28"/>
        </w:rPr>
        <w:t>BEZONS</w:t>
      </w:r>
    </w:p>
    <w:p w14:paraId="774E973A" w14:textId="77777777" w:rsidR="007E690F" w:rsidRPr="002D2BBD" w:rsidRDefault="002D2BBD" w:rsidP="002D2BBD">
      <w:pPr>
        <w:pBdr>
          <w:bottom w:val="single" w:sz="4" w:space="1" w:color="auto"/>
        </w:pBdr>
        <w:autoSpaceDE w:val="0"/>
        <w:autoSpaceDN w:val="0"/>
        <w:adjustRightInd w:val="0"/>
        <w:spacing w:line="360" w:lineRule="auto"/>
        <w:jc w:val="both"/>
        <w:rPr>
          <w:rFonts w:ascii="Times New Roman" w:hAnsi="Times New Roman" w:cs="Times New Roman"/>
          <w:b/>
          <w:iCs/>
          <w:color w:val="2F5496" w:themeColor="accent5" w:themeShade="BF"/>
          <w:sz w:val="28"/>
          <w:szCs w:val="28"/>
        </w:rPr>
      </w:pPr>
      <w:r>
        <w:rPr>
          <w:rFonts w:ascii="Times New Roman" w:hAnsi="Times New Roman" w:cs="Times New Roman"/>
          <w:b/>
          <w:bCs/>
          <w:color w:val="2F5496" w:themeColor="accent5" w:themeShade="BF"/>
          <w:sz w:val="28"/>
          <w:szCs w:val="28"/>
        </w:rPr>
        <w:t xml:space="preserve">2019 : </w:t>
      </w:r>
      <w:r w:rsidR="007E690F" w:rsidRPr="002D2BBD">
        <w:rPr>
          <w:rFonts w:ascii="Times New Roman" w:hAnsi="Times New Roman" w:cs="Times New Roman"/>
          <w:b/>
          <w:bCs/>
          <w:color w:val="2F5496" w:themeColor="accent5" w:themeShade="BF"/>
          <w:sz w:val="28"/>
          <w:szCs w:val="28"/>
        </w:rPr>
        <w:t xml:space="preserve">Pose de la première pierre </w:t>
      </w:r>
      <w:r w:rsidR="007E690F" w:rsidRPr="002D2BBD">
        <w:rPr>
          <w:rFonts w:ascii="Times New Roman" w:hAnsi="Times New Roman" w:cs="Times New Roman"/>
          <w:b/>
          <w:iCs/>
          <w:color w:val="2F5496" w:themeColor="accent5" w:themeShade="BF"/>
          <w:sz w:val="28"/>
          <w:szCs w:val="28"/>
        </w:rPr>
        <w:t>de l'Espace du Val (espace sportif et associatif de quartier)</w:t>
      </w:r>
    </w:p>
    <w:p w14:paraId="1D0C75CC" w14:textId="77777777" w:rsidR="002D2BBD" w:rsidRDefault="002D2BBD" w:rsidP="007E690F">
      <w:pPr>
        <w:autoSpaceDE w:val="0"/>
        <w:autoSpaceDN w:val="0"/>
        <w:adjustRightInd w:val="0"/>
        <w:spacing w:line="360" w:lineRule="auto"/>
        <w:jc w:val="both"/>
        <w:rPr>
          <w:rFonts w:ascii="Times New Roman" w:hAnsi="Times New Roman" w:cs="Times New Roman"/>
          <w:b/>
          <w:iCs/>
          <w:sz w:val="28"/>
          <w:szCs w:val="28"/>
        </w:rPr>
      </w:pPr>
    </w:p>
    <w:p w14:paraId="0D33951A" w14:textId="77777777" w:rsidR="00BB702D" w:rsidRDefault="002D2BBD" w:rsidP="003E148B">
      <w:pPr>
        <w:autoSpaceDE w:val="0"/>
        <w:autoSpaceDN w:val="0"/>
        <w:adjustRightInd w:val="0"/>
        <w:spacing w:line="360" w:lineRule="auto"/>
        <w:jc w:val="both"/>
        <w:rPr>
          <w:rFonts w:ascii="Georgia" w:hAnsi="Georgia" w:cs="Arial"/>
          <w:sz w:val="24"/>
          <w:szCs w:val="24"/>
        </w:rPr>
      </w:pPr>
      <w:r w:rsidRPr="003E148B">
        <w:rPr>
          <w:rFonts w:ascii="Georgia" w:hAnsi="Georgia" w:cs="Arial"/>
          <w:sz w:val="24"/>
          <w:szCs w:val="24"/>
        </w:rPr>
        <w:t>Cette réalisation s’inscrit dans le cadre de la modernisation des espaces sportifs de la commune</w:t>
      </w:r>
      <w:r w:rsidR="003E148B">
        <w:rPr>
          <w:rFonts w:ascii="Georgia" w:hAnsi="Georgia" w:cs="Arial"/>
          <w:sz w:val="24"/>
          <w:szCs w:val="24"/>
        </w:rPr>
        <w:t>.</w:t>
      </w:r>
    </w:p>
    <w:p w14:paraId="33F72682" w14:textId="0EEBBEF2" w:rsidR="002D2BBD" w:rsidRDefault="002D2BBD" w:rsidP="003E148B">
      <w:pPr>
        <w:autoSpaceDE w:val="0"/>
        <w:autoSpaceDN w:val="0"/>
        <w:adjustRightInd w:val="0"/>
        <w:spacing w:line="360" w:lineRule="auto"/>
        <w:jc w:val="both"/>
        <w:rPr>
          <w:rFonts w:ascii="Georgia" w:hAnsi="Georgia" w:cs="Arial"/>
          <w:sz w:val="24"/>
          <w:szCs w:val="24"/>
        </w:rPr>
      </w:pPr>
      <w:r w:rsidRPr="003E148B">
        <w:rPr>
          <w:rFonts w:ascii="Georgia" w:hAnsi="Georgia" w:cs="Arial"/>
          <w:sz w:val="24"/>
          <w:szCs w:val="24"/>
        </w:rPr>
        <w:t xml:space="preserve">Le Département aide les communes qui souhaitent investir pour leur développement, leur attractivité ou leur cadre de vie; et c’est en ce sens que le Val d’Oise a investi </w:t>
      </w:r>
      <w:r w:rsidRPr="003E148B">
        <w:rPr>
          <w:rFonts w:ascii="Georgia" w:hAnsi="Georgia" w:cs="Arial"/>
          <w:b/>
          <w:color w:val="2F5496" w:themeColor="accent5" w:themeShade="BF"/>
          <w:sz w:val="24"/>
          <w:szCs w:val="24"/>
        </w:rPr>
        <w:t>225.000 euros</w:t>
      </w:r>
      <w:r w:rsidRPr="003E148B">
        <w:rPr>
          <w:rFonts w:ascii="Georgia" w:hAnsi="Georgia" w:cs="Arial"/>
          <w:color w:val="2F5496" w:themeColor="accent5" w:themeShade="BF"/>
          <w:sz w:val="24"/>
          <w:szCs w:val="24"/>
        </w:rPr>
        <w:t xml:space="preserve"> </w:t>
      </w:r>
      <w:r w:rsidRPr="003E148B">
        <w:rPr>
          <w:rFonts w:ascii="Georgia" w:hAnsi="Georgia" w:cs="Arial"/>
          <w:sz w:val="24"/>
          <w:szCs w:val="24"/>
        </w:rPr>
        <w:t>dans cet Espace du Val.</w:t>
      </w:r>
    </w:p>
    <w:p w14:paraId="137C99A4" w14:textId="77777777" w:rsidR="007C50AC" w:rsidRPr="003E148B" w:rsidRDefault="007C50AC" w:rsidP="002D2BBD">
      <w:pPr>
        <w:spacing w:line="360" w:lineRule="auto"/>
        <w:jc w:val="both"/>
        <w:rPr>
          <w:rFonts w:ascii="Georgia" w:hAnsi="Georgia" w:cs="Arial"/>
          <w:sz w:val="24"/>
          <w:szCs w:val="24"/>
        </w:rPr>
      </w:pPr>
    </w:p>
    <w:p w14:paraId="77D6198D" w14:textId="5690D476" w:rsidR="003E148B" w:rsidRPr="007C50AC" w:rsidRDefault="007C50AC" w:rsidP="007C50AC">
      <w:pPr>
        <w:pBdr>
          <w:bottom w:val="single" w:sz="4" w:space="1" w:color="auto"/>
        </w:pBdr>
        <w:autoSpaceDE w:val="0"/>
        <w:autoSpaceDN w:val="0"/>
        <w:adjustRightInd w:val="0"/>
        <w:spacing w:line="360" w:lineRule="auto"/>
        <w:jc w:val="both"/>
        <w:rPr>
          <w:rFonts w:ascii="Times New Roman" w:hAnsi="Times New Roman" w:cs="Times New Roman"/>
          <w:b/>
          <w:bCs/>
          <w:color w:val="2F5496" w:themeColor="accent5" w:themeShade="BF"/>
          <w:sz w:val="28"/>
          <w:szCs w:val="28"/>
        </w:rPr>
      </w:pPr>
      <w:r w:rsidRPr="007C50AC">
        <w:rPr>
          <w:rFonts w:ascii="Times New Roman" w:hAnsi="Times New Roman" w:cs="Times New Roman"/>
          <w:b/>
          <w:bCs/>
          <w:color w:val="2F5496" w:themeColor="accent5" w:themeShade="BF"/>
          <w:sz w:val="28"/>
          <w:szCs w:val="28"/>
        </w:rPr>
        <w:t>BEZONS</w:t>
      </w:r>
    </w:p>
    <w:p w14:paraId="2B8D1608" w14:textId="7BDA701B" w:rsidR="006E4A7E" w:rsidRDefault="007C50AC" w:rsidP="003E148B">
      <w:pPr>
        <w:pBdr>
          <w:bottom w:val="single" w:sz="4" w:space="1" w:color="auto"/>
        </w:pBdr>
        <w:autoSpaceDE w:val="0"/>
        <w:autoSpaceDN w:val="0"/>
        <w:adjustRightInd w:val="0"/>
        <w:spacing w:line="360" w:lineRule="auto"/>
        <w:jc w:val="both"/>
        <w:rPr>
          <w:rFonts w:ascii="Times New Roman" w:hAnsi="Times New Roman" w:cs="Times New Roman"/>
          <w:b/>
          <w:bCs/>
          <w:color w:val="2F5496" w:themeColor="accent5" w:themeShade="BF"/>
          <w:sz w:val="28"/>
          <w:szCs w:val="28"/>
        </w:rPr>
      </w:pPr>
      <w:r w:rsidRPr="007C50AC">
        <w:rPr>
          <w:rFonts w:ascii="Times New Roman" w:hAnsi="Times New Roman" w:cs="Times New Roman"/>
          <w:b/>
          <w:bCs/>
          <w:color w:val="2F5496" w:themeColor="accent5" w:themeShade="BF"/>
          <w:sz w:val="28"/>
          <w:szCs w:val="28"/>
        </w:rPr>
        <w:t xml:space="preserve">2017 : </w:t>
      </w:r>
      <w:r>
        <w:rPr>
          <w:rFonts w:ascii="Times New Roman" w:hAnsi="Times New Roman" w:cs="Times New Roman"/>
          <w:b/>
          <w:bCs/>
          <w:color w:val="2F5496" w:themeColor="accent5" w:themeShade="BF"/>
          <w:sz w:val="28"/>
          <w:szCs w:val="28"/>
        </w:rPr>
        <w:t>Aménagement de la place des Droits de l’Homme</w:t>
      </w:r>
    </w:p>
    <w:p w14:paraId="1C3D6F10" w14:textId="12606107" w:rsidR="007C50AC" w:rsidRPr="00BB702D" w:rsidRDefault="007C50AC" w:rsidP="007C50AC">
      <w:pPr>
        <w:spacing w:line="360" w:lineRule="auto"/>
        <w:jc w:val="both"/>
        <w:rPr>
          <w:rFonts w:ascii="Georgia" w:hAnsi="Georgia" w:cs="Times New Roman"/>
          <w:sz w:val="24"/>
          <w:szCs w:val="28"/>
        </w:rPr>
      </w:pPr>
      <w:r w:rsidRPr="00BB702D">
        <w:rPr>
          <w:rFonts w:ascii="Georgia" w:hAnsi="Georgia" w:cs="Times New Roman"/>
          <w:sz w:val="24"/>
          <w:szCs w:val="28"/>
        </w:rPr>
        <w:t xml:space="preserve">Aménagement et sécurisation de la place des Droits de l'Homme aux abords des groupes scolaires : réaménagement de la traversée piétonne au niveau de la place et diminution des voies au niveau du carrefour. Subvention du Département : </w:t>
      </w:r>
      <w:r w:rsidRPr="00BB702D">
        <w:rPr>
          <w:rFonts w:ascii="Georgia" w:hAnsi="Georgia" w:cs="Times New Roman"/>
          <w:b/>
          <w:color w:val="2F5496" w:themeColor="accent5" w:themeShade="BF"/>
          <w:sz w:val="24"/>
          <w:szCs w:val="28"/>
        </w:rPr>
        <w:t>21 603,68€</w:t>
      </w:r>
    </w:p>
    <w:p w14:paraId="310EBB89" w14:textId="77777777" w:rsidR="003E148B" w:rsidRDefault="003E148B" w:rsidP="007C50AC">
      <w:pPr>
        <w:spacing w:line="360" w:lineRule="auto"/>
        <w:jc w:val="both"/>
        <w:rPr>
          <w:rFonts w:ascii="Times New Roman" w:hAnsi="Times New Roman" w:cs="Times New Roman"/>
          <w:sz w:val="28"/>
          <w:szCs w:val="28"/>
        </w:rPr>
      </w:pPr>
    </w:p>
    <w:p w14:paraId="3C953896" w14:textId="77777777" w:rsidR="003E148B" w:rsidRDefault="007C50AC" w:rsidP="003E148B">
      <w:pPr>
        <w:pBdr>
          <w:bottom w:val="single" w:sz="4" w:space="1" w:color="auto"/>
        </w:pBdr>
        <w:autoSpaceDE w:val="0"/>
        <w:autoSpaceDN w:val="0"/>
        <w:adjustRightInd w:val="0"/>
        <w:spacing w:line="360" w:lineRule="auto"/>
        <w:jc w:val="both"/>
        <w:rPr>
          <w:rFonts w:ascii="Times New Roman" w:hAnsi="Times New Roman" w:cs="Times New Roman"/>
          <w:b/>
          <w:bCs/>
          <w:color w:val="2F5496" w:themeColor="accent5" w:themeShade="BF"/>
          <w:sz w:val="28"/>
          <w:szCs w:val="28"/>
        </w:rPr>
      </w:pPr>
      <w:r w:rsidRPr="007C50AC">
        <w:rPr>
          <w:rFonts w:ascii="Times New Roman" w:hAnsi="Times New Roman" w:cs="Times New Roman"/>
          <w:b/>
          <w:bCs/>
          <w:color w:val="2F5496" w:themeColor="accent5" w:themeShade="BF"/>
          <w:sz w:val="28"/>
          <w:szCs w:val="28"/>
        </w:rPr>
        <w:t>BEZONS</w:t>
      </w:r>
    </w:p>
    <w:p w14:paraId="16770650" w14:textId="43A8A97C" w:rsidR="007C50AC" w:rsidRDefault="007C50AC" w:rsidP="003E148B">
      <w:pPr>
        <w:pBdr>
          <w:bottom w:val="single" w:sz="4" w:space="1" w:color="auto"/>
        </w:pBd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b/>
          <w:bCs/>
          <w:color w:val="2F5496" w:themeColor="accent5" w:themeShade="BF"/>
          <w:sz w:val="28"/>
          <w:szCs w:val="28"/>
        </w:rPr>
        <w:t xml:space="preserve">2016 </w:t>
      </w:r>
      <w:proofErr w:type="spellStart"/>
      <w:r>
        <w:rPr>
          <w:rFonts w:ascii="Times New Roman" w:hAnsi="Times New Roman" w:cs="Times New Roman"/>
          <w:b/>
          <w:bCs/>
          <w:color w:val="2F5496" w:themeColor="accent5" w:themeShade="BF"/>
          <w:sz w:val="28"/>
          <w:szCs w:val="28"/>
        </w:rPr>
        <w:t>Vidéoprotection</w:t>
      </w:r>
      <w:proofErr w:type="spellEnd"/>
    </w:p>
    <w:p w14:paraId="7FF65FED" w14:textId="77777777" w:rsidR="003E148B" w:rsidRDefault="003E148B" w:rsidP="007C50AC">
      <w:pPr>
        <w:autoSpaceDE w:val="0"/>
        <w:autoSpaceDN w:val="0"/>
        <w:adjustRightInd w:val="0"/>
        <w:spacing w:line="360" w:lineRule="auto"/>
        <w:jc w:val="both"/>
        <w:rPr>
          <w:rFonts w:ascii="Georgia" w:hAnsi="Georgia" w:cs="Times New Roman"/>
          <w:iCs/>
          <w:sz w:val="24"/>
          <w:szCs w:val="24"/>
        </w:rPr>
      </w:pPr>
    </w:p>
    <w:p w14:paraId="137A813D" w14:textId="6A0516C8" w:rsidR="007C50AC" w:rsidRDefault="007C50AC" w:rsidP="007C50AC">
      <w:pPr>
        <w:autoSpaceDE w:val="0"/>
        <w:autoSpaceDN w:val="0"/>
        <w:adjustRightInd w:val="0"/>
        <w:spacing w:line="360" w:lineRule="auto"/>
        <w:jc w:val="both"/>
        <w:rPr>
          <w:rFonts w:ascii="Georgia" w:hAnsi="Georgia" w:cs="Times New Roman"/>
          <w:iCs/>
          <w:sz w:val="24"/>
          <w:szCs w:val="24"/>
        </w:rPr>
      </w:pPr>
      <w:r w:rsidRPr="007C50AC">
        <w:rPr>
          <w:rFonts w:ascii="Georgia" w:hAnsi="Georgia" w:cs="Times New Roman"/>
          <w:iCs/>
          <w:sz w:val="24"/>
          <w:szCs w:val="24"/>
        </w:rPr>
        <w:t xml:space="preserve">Par délibération du Conseil municipal du 6 avril 2016, la commune de Bezons </w:t>
      </w:r>
      <w:r>
        <w:rPr>
          <w:rFonts w:ascii="Georgia" w:hAnsi="Georgia" w:cs="Times New Roman"/>
          <w:iCs/>
          <w:sz w:val="24"/>
          <w:szCs w:val="24"/>
        </w:rPr>
        <w:t xml:space="preserve">a </w:t>
      </w:r>
      <w:r w:rsidRPr="007C50AC">
        <w:rPr>
          <w:rFonts w:ascii="Georgia" w:hAnsi="Georgia" w:cs="Times New Roman"/>
          <w:iCs/>
          <w:sz w:val="24"/>
          <w:szCs w:val="24"/>
        </w:rPr>
        <w:t>sollicit</w:t>
      </w:r>
      <w:r>
        <w:rPr>
          <w:rFonts w:ascii="Georgia" w:hAnsi="Georgia" w:cs="Times New Roman"/>
          <w:iCs/>
          <w:sz w:val="24"/>
          <w:szCs w:val="24"/>
        </w:rPr>
        <w:t>é</w:t>
      </w:r>
      <w:r w:rsidRPr="007C50AC">
        <w:rPr>
          <w:rFonts w:ascii="Georgia" w:hAnsi="Georgia" w:cs="Times New Roman"/>
          <w:iCs/>
          <w:sz w:val="24"/>
          <w:szCs w:val="24"/>
        </w:rPr>
        <w:t xml:space="preserve"> l’aide</w:t>
      </w:r>
      <w:r>
        <w:rPr>
          <w:rFonts w:ascii="Georgia" w:hAnsi="Georgia" w:cs="Times New Roman"/>
          <w:iCs/>
          <w:sz w:val="24"/>
          <w:szCs w:val="24"/>
        </w:rPr>
        <w:t xml:space="preserve"> </w:t>
      </w:r>
      <w:r w:rsidRPr="007C50AC">
        <w:rPr>
          <w:rFonts w:ascii="Georgia" w:hAnsi="Georgia" w:cs="Times New Roman"/>
          <w:iCs/>
          <w:sz w:val="24"/>
          <w:szCs w:val="24"/>
        </w:rPr>
        <w:t>financière du Département pour l’installation de son système de vidéo-protection passif par</w:t>
      </w:r>
      <w:r>
        <w:rPr>
          <w:rFonts w:ascii="Georgia" w:hAnsi="Georgia" w:cs="Times New Roman"/>
          <w:iCs/>
          <w:sz w:val="24"/>
          <w:szCs w:val="24"/>
        </w:rPr>
        <w:t xml:space="preserve"> </w:t>
      </w:r>
      <w:r w:rsidRPr="007C50AC">
        <w:rPr>
          <w:rFonts w:ascii="Georgia" w:hAnsi="Georgia" w:cs="Times New Roman"/>
          <w:iCs/>
          <w:sz w:val="24"/>
          <w:szCs w:val="24"/>
        </w:rPr>
        <w:t xml:space="preserve">l’installation de 32 caméras. </w:t>
      </w:r>
    </w:p>
    <w:p w14:paraId="6047EBD8" w14:textId="77777777" w:rsidR="007C50AC" w:rsidRDefault="007C50AC" w:rsidP="007C50AC">
      <w:pPr>
        <w:autoSpaceDE w:val="0"/>
        <w:autoSpaceDN w:val="0"/>
        <w:adjustRightInd w:val="0"/>
        <w:spacing w:line="360" w:lineRule="auto"/>
        <w:jc w:val="both"/>
        <w:rPr>
          <w:rFonts w:ascii="Georgia" w:hAnsi="Georgia" w:cs="Times New Roman"/>
          <w:iCs/>
          <w:sz w:val="24"/>
          <w:szCs w:val="24"/>
        </w:rPr>
      </w:pPr>
      <w:r w:rsidRPr="007C50AC">
        <w:rPr>
          <w:rFonts w:ascii="Georgia" w:hAnsi="Georgia" w:cs="Times New Roman"/>
          <w:iCs/>
          <w:sz w:val="24"/>
          <w:szCs w:val="24"/>
        </w:rPr>
        <w:t>La rénovation</w:t>
      </w:r>
      <w:r>
        <w:rPr>
          <w:rFonts w:ascii="Georgia" w:hAnsi="Georgia" w:cs="Times New Roman"/>
          <w:iCs/>
          <w:sz w:val="24"/>
          <w:szCs w:val="24"/>
        </w:rPr>
        <w:t xml:space="preserve"> </w:t>
      </w:r>
      <w:r w:rsidRPr="007C50AC">
        <w:rPr>
          <w:rFonts w:ascii="Georgia" w:hAnsi="Georgia" w:cs="Times New Roman"/>
          <w:iCs/>
          <w:sz w:val="24"/>
          <w:szCs w:val="24"/>
        </w:rPr>
        <w:t>du quartier des Bords de Seine, conjuguée aux nouveaux réseaux de transport en commun</w:t>
      </w:r>
      <w:r>
        <w:rPr>
          <w:rFonts w:ascii="Georgia" w:hAnsi="Georgia" w:cs="Times New Roman"/>
          <w:iCs/>
          <w:sz w:val="24"/>
          <w:szCs w:val="24"/>
        </w:rPr>
        <w:t xml:space="preserve"> </w:t>
      </w:r>
      <w:r w:rsidRPr="007C50AC">
        <w:rPr>
          <w:rFonts w:ascii="Georgia" w:hAnsi="Georgia" w:cs="Times New Roman"/>
          <w:iCs/>
          <w:sz w:val="24"/>
          <w:szCs w:val="24"/>
        </w:rPr>
        <w:t>(tramway et bus), ont amené une forte fréquentation de l’entrée de ville qui impacte fortement</w:t>
      </w:r>
      <w:r>
        <w:rPr>
          <w:rFonts w:ascii="Georgia" w:hAnsi="Georgia" w:cs="Times New Roman"/>
          <w:iCs/>
          <w:sz w:val="24"/>
          <w:szCs w:val="24"/>
        </w:rPr>
        <w:t xml:space="preserve"> </w:t>
      </w:r>
      <w:r w:rsidRPr="007C50AC">
        <w:rPr>
          <w:rFonts w:ascii="Georgia" w:hAnsi="Georgia" w:cs="Times New Roman"/>
          <w:iCs/>
          <w:sz w:val="24"/>
          <w:szCs w:val="24"/>
        </w:rPr>
        <w:t xml:space="preserve">la sécurité de la commune. </w:t>
      </w:r>
    </w:p>
    <w:p w14:paraId="02ED5E7B" w14:textId="727D4D76" w:rsidR="007C50AC" w:rsidRPr="007C50AC" w:rsidRDefault="007C50AC" w:rsidP="007C50AC">
      <w:pPr>
        <w:autoSpaceDE w:val="0"/>
        <w:autoSpaceDN w:val="0"/>
        <w:adjustRightInd w:val="0"/>
        <w:spacing w:line="360" w:lineRule="auto"/>
        <w:jc w:val="both"/>
        <w:rPr>
          <w:rFonts w:ascii="Georgia" w:hAnsi="Georgia" w:cs="Times New Roman"/>
          <w:iCs/>
          <w:sz w:val="24"/>
          <w:szCs w:val="24"/>
        </w:rPr>
      </w:pPr>
      <w:r w:rsidRPr="007C50AC">
        <w:rPr>
          <w:rFonts w:ascii="Georgia" w:hAnsi="Georgia" w:cs="Times New Roman"/>
          <w:iCs/>
          <w:sz w:val="24"/>
          <w:szCs w:val="24"/>
        </w:rPr>
        <w:t>A ce titre la commune de Bezons sollicite l’aide du Département</w:t>
      </w:r>
      <w:r>
        <w:rPr>
          <w:rFonts w:ascii="Georgia" w:hAnsi="Georgia" w:cs="Times New Roman"/>
          <w:iCs/>
          <w:sz w:val="24"/>
          <w:szCs w:val="24"/>
        </w:rPr>
        <w:t xml:space="preserve"> </w:t>
      </w:r>
      <w:r w:rsidRPr="007C50AC">
        <w:rPr>
          <w:rFonts w:ascii="Georgia" w:hAnsi="Georgia" w:cs="Times New Roman"/>
          <w:iCs/>
          <w:sz w:val="24"/>
          <w:szCs w:val="24"/>
        </w:rPr>
        <w:t xml:space="preserve">afin d’améliorer la sécurité des biens et des citoyens. </w:t>
      </w:r>
    </w:p>
    <w:p w14:paraId="674E4C94" w14:textId="77777777" w:rsidR="007C50AC" w:rsidRPr="007C50AC" w:rsidRDefault="007C50AC" w:rsidP="007C50AC">
      <w:pPr>
        <w:autoSpaceDE w:val="0"/>
        <w:autoSpaceDN w:val="0"/>
        <w:adjustRightInd w:val="0"/>
        <w:spacing w:line="360" w:lineRule="auto"/>
        <w:jc w:val="both"/>
        <w:rPr>
          <w:rFonts w:ascii="Georgia" w:hAnsi="Georgia" w:cs="Times New Roman"/>
          <w:iCs/>
          <w:sz w:val="24"/>
          <w:szCs w:val="24"/>
        </w:rPr>
      </w:pPr>
      <w:r w:rsidRPr="007C50AC">
        <w:rPr>
          <w:rFonts w:ascii="Georgia" w:hAnsi="Georgia" w:cs="Times New Roman"/>
          <w:iCs/>
          <w:sz w:val="24"/>
          <w:szCs w:val="24"/>
        </w:rPr>
        <w:t>L’ensemble de ces travaux s’élèvent à 367 348,44 € HT pour l’installation des 32 caméras.</w:t>
      </w:r>
    </w:p>
    <w:p w14:paraId="2B6E8F6E" w14:textId="4FCA08A7" w:rsidR="007C50AC" w:rsidRPr="007C50AC" w:rsidRDefault="007C50AC" w:rsidP="007C50AC">
      <w:pPr>
        <w:spacing w:line="360" w:lineRule="auto"/>
        <w:jc w:val="both"/>
        <w:rPr>
          <w:rFonts w:ascii="Times New Roman" w:hAnsi="Times New Roman" w:cs="Times New Roman"/>
          <w:sz w:val="28"/>
          <w:szCs w:val="28"/>
        </w:rPr>
      </w:pPr>
      <w:r>
        <w:rPr>
          <w:rFonts w:ascii="Georgia" w:hAnsi="Georgia" w:cs="Times New Roman"/>
          <w:iCs/>
          <w:sz w:val="24"/>
          <w:szCs w:val="24"/>
        </w:rPr>
        <w:t>La</w:t>
      </w:r>
      <w:r w:rsidRPr="007C50AC">
        <w:rPr>
          <w:rFonts w:ascii="Georgia" w:hAnsi="Georgia" w:cs="Times New Roman"/>
          <w:iCs/>
          <w:sz w:val="24"/>
          <w:szCs w:val="24"/>
        </w:rPr>
        <w:t xml:space="preserve"> subvention départementale </w:t>
      </w:r>
      <w:r>
        <w:rPr>
          <w:rFonts w:ascii="Georgia" w:hAnsi="Georgia" w:cs="Times New Roman"/>
          <w:iCs/>
          <w:sz w:val="24"/>
          <w:szCs w:val="24"/>
        </w:rPr>
        <w:t>s’élève à</w:t>
      </w:r>
      <w:r w:rsidRPr="007C50AC">
        <w:rPr>
          <w:rFonts w:ascii="Georgia" w:hAnsi="Georgia" w:cs="Times New Roman"/>
          <w:iCs/>
          <w:sz w:val="24"/>
          <w:szCs w:val="24"/>
        </w:rPr>
        <w:t xml:space="preserve"> </w:t>
      </w:r>
      <w:r w:rsidRPr="00BB702D">
        <w:rPr>
          <w:rFonts w:ascii="Georgia" w:hAnsi="Georgia" w:cs="Times New Roman"/>
          <w:b/>
          <w:iCs/>
          <w:color w:val="2F5496" w:themeColor="accent5" w:themeShade="BF"/>
          <w:sz w:val="24"/>
          <w:szCs w:val="24"/>
        </w:rPr>
        <w:t>48 000 €.</w:t>
      </w:r>
    </w:p>
    <w:p w14:paraId="5E93025A" w14:textId="77777777" w:rsidR="00C25DDB" w:rsidRDefault="00C25DDB" w:rsidP="002D2BBD">
      <w:pPr>
        <w:spacing w:line="360" w:lineRule="auto"/>
        <w:jc w:val="both"/>
        <w:rPr>
          <w:rFonts w:ascii="Times New Roman" w:hAnsi="Times New Roman" w:cs="Times New Roman"/>
          <w:sz w:val="28"/>
          <w:szCs w:val="28"/>
        </w:rPr>
      </w:pPr>
      <w:r w:rsidRPr="00787FAA">
        <w:rPr>
          <w:rFonts w:ascii="Georgia" w:hAnsi="Georgia" w:cs="Times New Roman"/>
          <w:noProof/>
          <w:sz w:val="24"/>
          <w:szCs w:val="24"/>
          <w:lang w:eastAsia="fr-FR"/>
        </w:rPr>
        <mc:AlternateContent>
          <mc:Choice Requires="wps">
            <w:drawing>
              <wp:anchor distT="0" distB="0" distL="114300" distR="114300" simplePos="0" relativeHeight="251675648" behindDoc="0" locked="0" layoutInCell="1" allowOverlap="1" wp14:anchorId="0738448B" wp14:editId="14AA3921">
                <wp:simplePos x="0" y="0"/>
                <wp:positionH relativeFrom="column">
                  <wp:posOffset>0</wp:posOffset>
                </wp:positionH>
                <wp:positionV relativeFrom="paragraph">
                  <wp:posOffset>152326</wp:posOffset>
                </wp:positionV>
                <wp:extent cx="6975475" cy="528320"/>
                <wp:effectExtent l="0" t="0" r="0" b="5080"/>
                <wp:wrapNone/>
                <wp:docPr id="12"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8CEE7"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38448B" id="_x0000_s1038" style="position:absolute;left:0;text-align:left;margin-left:0;margin-top:12pt;width:549.25pt;height: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" fillcolor="#4c9cac" stroked="f" strokeweight="1pt">
                <v:stroke joinstyle="miter"/>
                <v:textbox>
                  <w:txbxContent>
                    <w:p w14:paraId="5D48CEE7"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w:t>
                      </w:r>
                    </w:p>
                  </w:txbxContent>
                </v:textbox>
              </v:roundrect>
            </w:pict>
          </mc:Fallback>
        </mc:AlternateContent>
      </w:r>
    </w:p>
    <w:p w14:paraId="48CE218B" w14:textId="77777777" w:rsidR="00C25DDB" w:rsidRPr="001369A7" w:rsidRDefault="00C25DDB" w:rsidP="002D2BBD">
      <w:pPr>
        <w:spacing w:line="360" w:lineRule="auto"/>
        <w:jc w:val="both"/>
        <w:rPr>
          <w:rFonts w:ascii="Times New Roman" w:hAnsi="Times New Roman" w:cs="Times New Roman"/>
          <w:sz w:val="28"/>
          <w:szCs w:val="28"/>
        </w:rPr>
      </w:pPr>
    </w:p>
    <w:p w14:paraId="26E9AC16" w14:textId="77777777" w:rsidR="00C25DDB" w:rsidRDefault="00C25DDB" w:rsidP="007E690F">
      <w:pPr>
        <w:autoSpaceDE w:val="0"/>
        <w:autoSpaceDN w:val="0"/>
        <w:adjustRightInd w:val="0"/>
        <w:spacing w:line="360" w:lineRule="auto"/>
        <w:jc w:val="both"/>
        <w:rPr>
          <w:rFonts w:ascii="Times New Roman" w:hAnsi="Times New Roman" w:cs="Times New Roman"/>
          <w:sz w:val="28"/>
          <w:szCs w:val="28"/>
        </w:rPr>
      </w:pPr>
    </w:p>
    <w:p w14:paraId="6D7B929E" w14:textId="77777777" w:rsidR="00C25DDB" w:rsidRPr="00D53C3D" w:rsidRDefault="00C25DDB" w:rsidP="00C25DDB">
      <w:pPr>
        <w:spacing w:line="360" w:lineRule="auto"/>
        <w:jc w:val="both"/>
        <w:rPr>
          <w:rFonts w:ascii="Georgia" w:hAnsi="Georgia" w:cs="Arial"/>
          <w:b/>
          <w:color w:val="2F5496" w:themeColor="accent5" w:themeShade="BF"/>
          <w:sz w:val="24"/>
          <w:szCs w:val="24"/>
        </w:rPr>
      </w:pPr>
      <w:r w:rsidRPr="00B0207A">
        <w:rPr>
          <w:rFonts w:ascii="Georgia" w:hAnsi="Georgia" w:cs="Arial"/>
          <w:b/>
          <w:color w:val="2F5496" w:themeColor="accent5" w:themeShade="BF"/>
          <w:sz w:val="24"/>
          <w:szCs w:val="24"/>
        </w:rPr>
        <w:t>ENS</w:t>
      </w:r>
    </w:p>
    <w:p w14:paraId="38B4B44E"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lastRenderedPageBreak/>
        <w:t>Le Conseil départemental a développé, depuis 2001, sa politique en faveur des Espaces Naturels Sensibles (ENS), conformément au Code de l'urbanisme, en s'appuyant sur les deux outils législatifs mis à disposition : le droit de préemption (outil foncier) et la Taxe Départementale des ENS (TDENS), outil fiscal, transformée en Taxe d'Aménagement (TA) depuis mars 2012.</w:t>
      </w:r>
    </w:p>
    <w:p w14:paraId="0775E663"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Les principaux objectifs de cette politique sont la préservation de la qualité de la biodiversité, des paysages et des milieux naturels, et la création d'espaces de découverte pédagogique pour le grand public.</w:t>
      </w:r>
    </w:p>
    <w:p w14:paraId="51141378"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Cette politique est mise en œuvre en concertation avec les acteurs concernés (communes, gestionnaires, usagers, associations) et s'appuie sur un comité technique départemental examinant la pertinence des projets.</w:t>
      </w:r>
    </w:p>
    <w:p w14:paraId="0A3BC295"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Le Conseil départemental du Val d'Oise, la Région d'Ile-de-France et les communes se partagent la capacité d'intervention en fonction des enjeux de conservation et du degré de menace sur les espaces naturels.</w:t>
      </w:r>
    </w:p>
    <w:p w14:paraId="31A47564"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De ce fait, l'action du Département s'est orientée vers une politique en faveur des ENS à trois niveaux, en fonction de la taille du site et des enjeux en présence (écologique, paysager et/ou social) :</w:t>
      </w:r>
    </w:p>
    <w:p w14:paraId="0D385E10" w14:textId="77777777" w:rsidR="00C25DDB" w:rsidRPr="0038459E" w:rsidRDefault="00C25DDB" w:rsidP="00C25DDB">
      <w:pPr>
        <w:spacing w:line="360" w:lineRule="auto"/>
        <w:jc w:val="both"/>
        <w:rPr>
          <w:rFonts w:ascii="Georgia" w:hAnsi="Georgia" w:cs="Arial"/>
          <w:sz w:val="24"/>
          <w:szCs w:val="24"/>
        </w:rPr>
      </w:pPr>
      <w:r w:rsidRPr="00D53C3D">
        <w:rPr>
          <w:rFonts w:ascii="Georgia" w:hAnsi="Georgia" w:cs="Arial"/>
          <w:b/>
          <w:color w:val="2F5496" w:themeColor="accent5" w:themeShade="BF"/>
          <w:sz w:val="24"/>
          <w:szCs w:val="24"/>
        </w:rPr>
        <w:t>- ENS d'intérêt local :</w:t>
      </w:r>
      <w:r w:rsidRPr="00D53C3D">
        <w:rPr>
          <w:rFonts w:ascii="Georgia" w:hAnsi="Georgia" w:cs="Arial"/>
          <w:color w:val="2F5496" w:themeColor="accent5" w:themeShade="BF"/>
          <w:sz w:val="24"/>
          <w:szCs w:val="24"/>
        </w:rPr>
        <w:t xml:space="preserve"> </w:t>
      </w:r>
      <w:r w:rsidRPr="00DA4647">
        <w:rPr>
          <w:rFonts w:ascii="Georgia" w:hAnsi="Georgia" w:cs="Arial"/>
          <w:sz w:val="24"/>
          <w:szCs w:val="24"/>
        </w:rPr>
        <w:t xml:space="preserve">site de faible étendue, abandonné ou menacé par la pression urbaine présentant un intérêt écologique paysager ou social certain, au moins pour la population locale et pouvant être </w:t>
      </w:r>
      <w:r w:rsidRPr="0038459E">
        <w:rPr>
          <w:rFonts w:ascii="Georgia" w:hAnsi="Georgia" w:cs="Arial"/>
          <w:sz w:val="24"/>
          <w:szCs w:val="24"/>
        </w:rPr>
        <w:t>ouvert, à terme, au public. Son pilotage est communal avec l'assistance technique, juridique et financière du Conseil départemental (Guide des aides aux communes) ;</w:t>
      </w:r>
    </w:p>
    <w:p w14:paraId="467D5265" w14:textId="77777777" w:rsidR="00C25DDB" w:rsidRPr="0038459E" w:rsidRDefault="00C25DDB" w:rsidP="00C25DDB">
      <w:pPr>
        <w:spacing w:line="360" w:lineRule="auto"/>
        <w:jc w:val="both"/>
        <w:rPr>
          <w:rFonts w:ascii="Georgia" w:hAnsi="Georgia" w:cs="Arial"/>
          <w:sz w:val="24"/>
          <w:szCs w:val="24"/>
        </w:rPr>
      </w:pPr>
      <w:r w:rsidRPr="00D53C3D">
        <w:rPr>
          <w:rFonts w:ascii="Georgia" w:hAnsi="Georgia" w:cs="Arial"/>
          <w:b/>
          <w:color w:val="2F5496" w:themeColor="accent5" w:themeShade="BF"/>
          <w:sz w:val="24"/>
          <w:szCs w:val="24"/>
        </w:rPr>
        <w:t>- ENS départemental :</w:t>
      </w:r>
      <w:r w:rsidRPr="00D53C3D">
        <w:rPr>
          <w:rFonts w:ascii="Georgia" w:hAnsi="Georgia" w:cs="Arial"/>
          <w:color w:val="2F5496" w:themeColor="accent5" w:themeShade="BF"/>
          <w:sz w:val="24"/>
          <w:szCs w:val="24"/>
        </w:rPr>
        <w:t xml:space="preserve"> </w:t>
      </w:r>
      <w:r w:rsidRPr="0038459E">
        <w:rPr>
          <w:rFonts w:ascii="Georgia" w:hAnsi="Georgia" w:cs="Arial"/>
          <w:sz w:val="24"/>
          <w:szCs w:val="24"/>
        </w:rPr>
        <w:t>site assez étendu dont l'intérêt est essentiellement écologique, géologique et/ou paysager, dont le pilotage est départemental (acquisition, aménagement et gestion) ;</w:t>
      </w:r>
    </w:p>
    <w:p w14:paraId="50CECA93" w14:textId="77777777" w:rsidR="00C25DDB" w:rsidRDefault="00C25DDB" w:rsidP="00C25DDB">
      <w:pPr>
        <w:spacing w:line="360" w:lineRule="auto"/>
        <w:jc w:val="both"/>
        <w:rPr>
          <w:rFonts w:ascii="Georgia" w:hAnsi="Georgia" w:cs="Arial"/>
          <w:sz w:val="24"/>
          <w:szCs w:val="24"/>
        </w:rPr>
      </w:pPr>
      <w:r w:rsidRPr="00D53C3D">
        <w:rPr>
          <w:rFonts w:ascii="Georgia" w:hAnsi="Georgia" w:cs="Arial"/>
          <w:b/>
          <w:color w:val="2F5496" w:themeColor="accent5" w:themeShade="BF"/>
          <w:sz w:val="24"/>
          <w:szCs w:val="24"/>
        </w:rPr>
        <w:t>- Espace régional</w:t>
      </w:r>
      <w:r w:rsidRPr="00D53C3D">
        <w:rPr>
          <w:rFonts w:ascii="Georgia" w:hAnsi="Georgia" w:cs="Arial"/>
          <w:color w:val="2F5496" w:themeColor="accent5" w:themeShade="BF"/>
          <w:sz w:val="24"/>
          <w:szCs w:val="24"/>
        </w:rPr>
        <w:t xml:space="preserve"> </w:t>
      </w:r>
      <w:r w:rsidRPr="0038459E">
        <w:rPr>
          <w:rFonts w:ascii="Georgia" w:hAnsi="Georgia" w:cs="Arial"/>
          <w:sz w:val="24"/>
          <w:szCs w:val="24"/>
        </w:rPr>
        <w:t>: site de grande taille, présentant des enjeux majeurs pour la Région, notamment au niveau de la ceinture verte. Le pilotage est confié à l'Agence des Espaces Verts (AEV), avec un financement partiel de la gestion par le Conseil départemental.</w:t>
      </w:r>
    </w:p>
    <w:p w14:paraId="283E5A19" w14:textId="77777777" w:rsidR="00C25DDB" w:rsidRPr="0038459E" w:rsidRDefault="00C25DDB" w:rsidP="00C25DDB">
      <w:pPr>
        <w:spacing w:line="360" w:lineRule="auto"/>
        <w:jc w:val="both"/>
        <w:rPr>
          <w:rFonts w:ascii="Georgia" w:hAnsi="Georgia" w:cs="Arial"/>
          <w:sz w:val="24"/>
          <w:szCs w:val="24"/>
        </w:rPr>
      </w:pPr>
    </w:p>
    <w:p w14:paraId="7B132BBF"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 xml:space="preserve">Le Département et l’AEV ont formalisé leurs engagements, les modalités de partenariat et la participation du Département à la gestion de cinq sites classés ENS régionaux, à travers la signature d’une convention pour la période 2018-2020, validée lors de l’Assemblée départementale du 23 février 2018. Parmi eux figure « les Buttes du Parisis », située sur Argenteuil, Cormeilles-en-Parisis, Franconville, Sannois, </w:t>
      </w:r>
      <w:proofErr w:type="spellStart"/>
      <w:r w:rsidRPr="0038459E">
        <w:rPr>
          <w:rFonts w:ascii="Georgia" w:hAnsi="Georgia" w:cs="Arial"/>
          <w:sz w:val="24"/>
          <w:szCs w:val="24"/>
        </w:rPr>
        <w:t>Montigny-les-Cormeilles</w:t>
      </w:r>
      <w:proofErr w:type="spellEnd"/>
      <w:r w:rsidRPr="0038459E">
        <w:rPr>
          <w:rFonts w:ascii="Georgia" w:hAnsi="Georgia" w:cs="Arial"/>
          <w:sz w:val="24"/>
          <w:szCs w:val="24"/>
        </w:rPr>
        <w:t xml:space="preserve"> pour un total de 493 ha.</w:t>
      </w:r>
    </w:p>
    <w:p w14:paraId="29824735" w14:textId="77777777" w:rsidR="00C25DDB" w:rsidRPr="0038459E" w:rsidRDefault="00C25DDB" w:rsidP="00C25DDB">
      <w:pPr>
        <w:spacing w:line="360" w:lineRule="auto"/>
        <w:jc w:val="both"/>
        <w:rPr>
          <w:rFonts w:ascii="Georgia" w:hAnsi="Georgia" w:cs="Arial"/>
          <w:sz w:val="24"/>
          <w:szCs w:val="24"/>
        </w:rPr>
      </w:pPr>
    </w:p>
    <w:p w14:paraId="05F289CF"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La participation du Département aux frais d’entretien des espaces régionaux est plafonnée à hauteur d’une somme forfaitaire annuelle d’un montant de 205 000 €.</w:t>
      </w:r>
    </w:p>
    <w:p w14:paraId="449D7D9A"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La répartition du forfait est déclinée comme suit pour les cinq sites :</w:t>
      </w:r>
    </w:p>
    <w:p w14:paraId="68E847A6"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 les Buttes du Parisis : 95 000 € ;</w:t>
      </w:r>
    </w:p>
    <w:p w14:paraId="321188D1"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 la Butte Pinson : 65 001 € ;</w:t>
      </w:r>
    </w:p>
    <w:p w14:paraId="65BA87C6"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 xml:space="preserve">- les Bois de </w:t>
      </w:r>
      <w:proofErr w:type="spellStart"/>
      <w:r w:rsidRPr="0038459E">
        <w:rPr>
          <w:rFonts w:ascii="Georgia" w:hAnsi="Georgia" w:cs="Arial"/>
          <w:sz w:val="24"/>
          <w:szCs w:val="24"/>
        </w:rPr>
        <w:t>Boissy</w:t>
      </w:r>
      <w:proofErr w:type="spellEnd"/>
      <w:r w:rsidRPr="0038459E">
        <w:rPr>
          <w:rFonts w:ascii="Georgia" w:hAnsi="Georgia" w:cs="Arial"/>
          <w:sz w:val="24"/>
          <w:szCs w:val="24"/>
        </w:rPr>
        <w:t xml:space="preserve"> et des </w:t>
      </w:r>
      <w:proofErr w:type="spellStart"/>
      <w:r w:rsidRPr="0038459E">
        <w:rPr>
          <w:rFonts w:ascii="Georgia" w:hAnsi="Georgia" w:cs="Arial"/>
          <w:sz w:val="24"/>
          <w:szCs w:val="24"/>
        </w:rPr>
        <w:t>Aulnays</w:t>
      </w:r>
      <w:proofErr w:type="spellEnd"/>
      <w:r w:rsidRPr="0038459E">
        <w:rPr>
          <w:rFonts w:ascii="Georgia" w:hAnsi="Georgia" w:cs="Arial"/>
          <w:sz w:val="24"/>
          <w:szCs w:val="24"/>
        </w:rPr>
        <w:t xml:space="preserve"> : 34 999 € ;</w:t>
      </w:r>
    </w:p>
    <w:p w14:paraId="3FF7AC91" w14:textId="77777777" w:rsidR="00C25DDB" w:rsidRPr="0038459E" w:rsidRDefault="00C25DDB" w:rsidP="00C25DDB">
      <w:pPr>
        <w:spacing w:line="360" w:lineRule="auto"/>
        <w:jc w:val="both"/>
        <w:rPr>
          <w:rFonts w:ascii="Georgia" w:hAnsi="Georgia" w:cs="Arial"/>
          <w:sz w:val="24"/>
          <w:szCs w:val="24"/>
        </w:rPr>
      </w:pPr>
      <w:r w:rsidRPr="0038459E">
        <w:rPr>
          <w:rFonts w:ascii="Georgia" w:hAnsi="Georgia" w:cs="Arial"/>
          <w:sz w:val="24"/>
          <w:szCs w:val="24"/>
        </w:rPr>
        <w:t>- les boisements de la Plaine de Pierrelaye : 3 000 € ;</w:t>
      </w:r>
    </w:p>
    <w:p w14:paraId="1BA41743" w14:textId="77777777" w:rsidR="00C25DDB" w:rsidRDefault="00C25DDB" w:rsidP="00C25DDB">
      <w:pPr>
        <w:spacing w:line="360" w:lineRule="auto"/>
        <w:jc w:val="both"/>
        <w:rPr>
          <w:rFonts w:ascii="Georgia" w:hAnsi="Georgia" w:cs="Arial"/>
          <w:sz w:val="24"/>
          <w:szCs w:val="24"/>
        </w:rPr>
      </w:pPr>
      <w:r w:rsidRPr="0038459E">
        <w:rPr>
          <w:rFonts w:ascii="Georgia" w:hAnsi="Georgia" w:cs="Arial"/>
          <w:sz w:val="24"/>
          <w:szCs w:val="24"/>
        </w:rPr>
        <w:lastRenderedPageBreak/>
        <w:t>- le Plateau d'</w:t>
      </w:r>
      <w:proofErr w:type="spellStart"/>
      <w:r w:rsidRPr="0038459E">
        <w:rPr>
          <w:rFonts w:ascii="Georgia" w:hAnsi="Georgia" w:cs="Arial"/>
          <w:sz w:val="24"/>
          <w:szCs w:val="24"/>
        </w:rPr>
        <w:t>Andilly</w:t>
      </w:r>
      <w:proofErr w:type="spellEnd"/>
      <w:r w:rsidRPr="0038459E">
        <w:rPr>
          <w:rFonts w:ascii="Georgia" w:hAnsi="Georgia" w:cs="Arial"/>
          <w:sz w:val="24"/>
          <w:szCs w:val="24"/>
        </w:rPr>
        <w:t xml:space="preserve"> : 7 000 €.</w:t>
      </w:r>
    </w:p>
    <w:p w14:paraId="011D1DFD" w14:textId="77777777" w:rsidR="00C25DDB" w:rsidRDefault="00C25DDB" w:rsidP="00C25DDB">
      <w:pPr>
        <w:spacing w:line="360" w:lineRule="auto"/>
        <w:jc w:val="both"/>
        <w:rPr>
          <w:rFonts w:ascii="Georgia" w:hAnsi="Georgia" w:cs="Arial"/>
          <w:sz w:val="24"/>
          <w:szCs w:val="24"/>
        </w:rPr>
      </w:pPr>
    </w:p>
    <w:p w14:paraId="551432AC" w14:textId="77777777" w:rsidR="00C25DDB" w:rsidRDefault="00C25DDB" w:rsidP="00C25DDB">
      <w:pPr>
        <w:spacing w:line="360" w:lineRule="auto"/>
        <w:jc w:val="both"/>
        <w:rPr>
          <w:rFonts w:ascii="Georgia" w:hAnsi="Georgia" w:cs="Arial"/>
          <w:sz w:val="24"/>
          <w:szCs w:val="24"/>
        </w:rPr>
      </w:pPr>
      <w:r w:rsidRPr="00787FAA">
        <w:rPr>
          <w:rFonts w:ascii="Georgia" w:hAnsi="Georgia" w:cs="Times New Roman"/>
          <w:noProof/>
          <w:sz w:val="24"/>
          <w:szCs w:val="24"/>
          <w:lang w:eastAsia="fr-FR"/>
        </w:rPr>
        <mc:AlternateContent>
          <mc:Choice Requires="wps">
            <w:drawing>
              <wp:anchor distT="0" distB="0" distL="114300" distR="114300" simplePos="0" relativeHeight="251677696" behindDoc="0" locked="0" layoutInCell="1" allowOverlap="1" wp14:anchorId="615E560B" wp14:editId="7B17C087">
                <wp:simplePos x="0" y="0"/>
                <wp:positionH relativeFrom="column">
                  <wp:posOffset>0</wp:posOffset>
                </wp:positionH>
                <wp:positionV relativeFrom="paragraph">
                  <wp:posOffset>0</wp:posOffset>
                </wp:positionV>
                <wp:extent cx="6975475" cy="528320"/>
                <wp:effectExtent l="0" t="0" r="0" b="5080"/>
                <wp:wrapNone/>
                <wp:docPr id="13"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8F0EB"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 xml:space="preserve">Collèges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15E560B" id="_x0000_s1039" style="position:absolute;left:0;text-align:left;margin-left:0;margin-top:0;width:549.25pt;height: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" fillcolor="#4c9cac" stroked="f" strokeweight="1pt">
                <v:stroke joinstyle="miter"/>
                <v:textbox>
                  <w:txbxContent>
                    <w:p w14:paraId="3B28F0EB" w14:textId="77777777" w:rsidR="00C25DDB" w:rsidRDefault="00C25DDB" w:rsidP="00C25DDB">
                      <w:pPr>
                        <w:pStyle w:val="NormalWeb"/>
                        <w:spacing w:before="0" w:beforeAutospacing="0" w:after="0" w:afterAutospacing="0"/>
                        <w:jc w:val="center"/>
                      </w:pPr>
                      <w:r>
                        <w:rPr>
                          <w:rFonts w:asciiTheme="majorHAnsi" w:hAnsi="Calibri Light" w:cstheme="minorBidi"/>
                          <w:b/>
                          <w:bCs/>
                          <w:color w:val="FFFFFF" w:themeColor="light1"/>
                          <w:kern w:val="24"/>
                          <w:sz w:val="36"/>
                          <w:szCs w:val="36"/>
                        </w:rPr>
                        <w:t xml:space="preserve">Collèges </w:t>
                      </w:r>
                    </w:p>
                  </w:txbxContent>
                </v:textbox>
              </v:roundrect>
            </w:pict>
          </mc:Fallback>
        </mc:AlternateContent>
      </w:r>
    </w:p>
    <w:p w14:paraId="02E8E06F" w14:textId="77777777" w:rsidR="00C25DDB" w:rsidRDefault="00C25DDB" w:rsidP="00C25DDB">
      <w:pPr>
        <w:spacing w:line="360" w:lineRule="auto"/>
        <w:jc w:val="both"/>
        <w:rPr>
          <w:rFonts w:ascii="Georgia" w:hAnsi="Georgia" w:cs="Arial"/>
          <w:sz w:val="24"/>
          <w:szCs w:val="24"/>
        </w:rPr>
      </w:pPr>
    </w:p>
    <w:p w14:paraId="3AF6A923" w14:textId="77777777" w:rsidR="00C25DDB" w:rsidRDefault="00C25DDB" w:rsidP="00C25DDB">
      <w:pPr>
        <w:spacing w:line="360" w:lineRule="auto"/>
        <w:jc w:val="both"/>
        <w:rPr>
          <w:rFonts w:ascii="Georgia" w:hAnsi="Georgia" w:cs="Arial"/>
          <w:sz w:val="24"/>
          <w:szCs w:val="24"/>
        </w:rPr>
      </w:pPr>
    </w:p>
    <w:p w14:paraId="23C38101" w14:textId="77777777" w:rsidR="00C25DDB" w:rsidRPr="00D53C3D" w:rsidRDefault="00C25DDB" w:rsidP="00C25DDB">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1E38D350" w14:textId="77777777" w:rsidR="00C25DDB" w:rsidRPr="00B0207A" w:rsidRDefault="00C25DDB" w:rsidP="00C25DDB">
      <w:pPr>
        <w:pBdr>
          <w:bottom w:val="single" w:sz="4" w:space="1" w:color="auto"/>
        </w:pBdr>
        <w:spacing w:line="360" w:lineRule="auto"/>
        <w:jc w:val="both"/>
        <w:rPr>
          <w:rFonts w:ascii="Georgia" w:hAnsi="Georgia" w:cs="Arial"/>
          <w:b/>
          <w:color w:val="2F5496" w:themeColor="accent5" w:themeShade="BF"/>
          <w:sz w:val="24"/>
          <w:szCs w:val="24"/>
        </w:rPr>
      </w:pPr>
      <w:r w:rsidRPr="00B0207A">
        <w:rPr>
          <w:rFonts w:ascii="Georgia" w:hAnsi="Georgia" w:cs="Arial"/>
          <w:b/>
          <w:color w:val="2F5496" w:themeColor="accent5" w:themeShade="BF"/>
          <w:sz w:val="24"/>
          <w:szCs w:val="24"/>
        </w:rPr>
        <w:t>Extension et restructuration du collège Jean-Jacques Rousseau :</w:t>
      </w:r>
    </w:p>
    <w:p w14:paraId="050F76A3" w14:textId="77777777" w:rsidR="00C25DDB" w:rsidRDefault="00C25DDB" w:rsidP="00C25DDB">
      <w:pPr>
        <w:spacing w:line="360" w:lineRule="auto"/>
        <w:jc w:val="both"/>
        <w:rPr>
          <w:rFonts w:ascii="Georgia" w:hAnsi="Georgia" w:cs="Arial"/>
          <w:sz w:val="24"/>
          <w:szCs w:val="24"/>
        </w:rPr>
      </w:pPr>
    </w:p>
    <w:p w14:paraId="3D470523" w14:textId="77777777" w:rsidR="00C25DDB" w:rsidRDefault="00C25DDB" w:rsidP="00C25DDB">
      <w:pPr>
        <w:spacing w:line="360" w:lineRule="auto"/>
        <w:jc w:val="both"/>
        <w:rPr>
          <w:rFonts w:ascii="Georgia" w:hAnsi="Georgia" w:cs="Arial"/>
          <w:sz w:val="24"/>
          <w:szCs w:val="24"/>
        </w:rPr>
      </w:pPr>
      <w:r w:rsidRPr="00DA4647">
        <w:rPr>
          <w:rFonts w:ascii="Georgia" w:hAnsi="Georgia" w:cs="Arial"/>
          <w:sz w:val="24"/>
          <w:szCs w:val="24"/>
        </w:rPr>
        <w:t>Vote de l’Assemblée départementale le 17 juillet 2020 Pour un coût d'opération estimé à 5 M€ TTC, dont un coût de travaux de 4 M€ TTC (valeur mars 2020, hors fondations spéciales éventuelles et éventuel désamiantage des logements de fonction à démolir).</w:t>
      </w:r>
    </w:p>
    <w:p w14:paraId="689CD2D9" w14:textId="77777777" w:rsidR="00C25DDB" w:rsidRDefault="00C25DDB" w:rsidP="00C25DDB">
      <w:pPr>
        <w:spacing w:line="360" w:lineRule="auto"/>
        <w:jc w:val="both"/>
        <w:rPr>
          <w:rFonts w:ascii="Georgia" w:hAnsi="Georgia" w:cs="Arial"/>
          <w:sz w:val="24"/>
          <w:szCs w:val="24"/>
        </w:rPr>
      </w:pPr>
    </w:p>
    <w:p w14:paraId="6351C571" w14:textId="77777777" w:rsidR="00C25DDB" w:rsidRPr="00D53C3D" w:rsidRDefault="00C25DDB" w:rsidP="00C25DDB">
      <w:pPr>
        <w:pBdr>
          <w:bottom w:val="single" w:sz="4" w:space="1" w:color="auto"/>
        </w:pBdr>
        <w:spacing w:line="360" w:lineRule="auto"/>
        <w:jc w:val="both"/>
        <w:rPr>
          <w:rFonts w:ascii="Georgia" w:hAnsi="Georgia" w:cs="Times New Roman"/>
          <w:b/>
          <w:color w:val="2F5496" w:themeColor="accent5" w:themeShade="BF"/>
          <w:sz w:val="24"/>
          <w:szCs w:val="24"/>
        </w:rPr>
      </w:pPr>
      <w:r>
        <w:rPr>
          <w:rFonts w:ascii="Georgia" w:hAnsi="Georgia" w:cs="Times New Roman"/>
          <w:b/>
          <w:color w:val="2F5496" w:themeColor="accent5" w:themeShade="BF"/>
          <w:sz w:val="24"/>
          <w:szCs w:val="24"/>
        </w:rPr>
        <w:t>ARGENTEUIL</w:t>
      </w:r>
    </w:p>
    <w:p w14:paraId="53106E7F" w14:textId="77777777" w:rsidR="00C25DDB" w:rsidRPr="00B0207A" w:rsidRDefault="00C25DDB" w:rsidP="00C25DDB">
      <w:pPr>
        <w:pBdr>
          <w:bottom w:val="single" w:sz="4" w:space="1" w:color="auto"/>
        </w:pBdr>
        <w:spacing w:line="360" w:lineRule="auto"/>
        <w:jc w:val="both"/>
        <w:rPr>
          <w:rFonts w:ascii="Georgia" w:hAnsi="Georgia" w:cs="Arial"/>
          <w:b/>
          <w:color w:val="2F5496" w:themeColor="accent5" w:themeShade="BF"/>
          <w:sz w:val="24"/>
          <w:szCs w:val="24"/>
        </w:rPr>
      </w:pPr>
      <w:r w:rsidRPr="00B0207A">
        <w:rPr>
          <w:rFonts w:ascii="Georgia" w:hAnsi="Georgia" w:cs="Arial"/>
          <w:b/>
          <w:color w:val="2F5496" w:themeColor="accent5" w:themeShade="BF"/>
          <w:sz w:val="24"/>
          <w:szCs w:val="24"/>
        </w:rPr>
        <w:t>Extension du collège Albert Camus le 31 mai 2016 :</w:t>
      </w:r>
    </w:p>
    <w:p w14:paraId="386BCDF0" w14:textId="77777777" w:rsidR="00C25DDB" w:rsidRDefault="00C25DDB" w:rsidP="00C25DDB">
      <w:pPr>
        <w:spacing w:line="360" w:lineRule="auto"/>
        <w:jc w:val="both"/>
        <w:rPr>
          <w:rFonts w:ascii="Georgia" w:hAnsi="Georgia" w:cs="Arial"/>
          <w:sz w:val="24"/>
          <w:szCs w:val="24"/>
        </w:rPr>
      </w:pPr>
    </w:p>
    <w:p w14:paraId="1AC834D3" w14:textId="77777777" w:rsidR="00C25DDB" w:rsidRPr="00DA4647" w:rsidRDefault="00C25DDB" w:rsidP="00C25DDB">
      <w:pPr>
        <w:spacing w:line="360" w:lineRule="auto"/>
        <w:jc w:val="both"/>
        <w:rPr>
          <w:rFonts w:ascii="Georgia" w:hAnsi="Georgia" w:cs="Arial"/>
          <w:sz w:val="24"/>
          <w:szCs w:val="24"/>
        </w:rPr>
      </w:pPr>
      <w:r w:rsidRPr="00DA4647">
        <w:rPr>
          <w:rFonts w:ascii="Georgia" w:hAnsi="Georgia" w:cs="Arial"/>
          <w:sz w:val="24"/>
          <w:szCs w:val="24"/>
        </w:rPr>
        <w:t>Pour ce collège c’est un agrandissement de 468 m2 qui comprend : l’augmentation du parking des professeurs, la création de 3 salles d’enseignement général, une salle de sciences, et notamment  une salle informatique (de 30 places). Ce sont plus d’1.5 million d’euros pour cette extension qui ont été engagés.</w:t>
      </w:r>
    </w:p>
    <w:p w14:paraId="0D9F44D1" w14:textId="77777777" w:rsidR="006E4A7E" w:rsidRDefault="00C25DDB" w:rsidP="00C25DDB">
      <w:pPr>
        <w:spacing w:line="360" w:lineRule="auto"/>
        <w:jc w:val="both"/>
        <w:rPr>
          <w:rFonts w:ascii="Georgia" w:hAnsi="Georgia" w:cs="Arial"/>
          <w:sz w:val="24"/>
          <w:szCs w:val="24"/>
        </w:rPr>
      </w:pPr>
      <w:r w:rsidRPr="00DA4647">
        <w:rPr>
          <w:rFonts w:ascii="Georgia" w:hAnsi="Georgia" w:cs="Arial"/>
          <w:sz w:val="24"/>
          <w:szCs w:val="24"/>
        </w:rPr>
        <w:t>Historiquement, le collège fut construit en 1924 avec une capacité initiale de</w:t>
      </w:r>
      <w:r w:rsidR="006E4A7E">
        <w:rPr>
          <w:rFonts w:ascii="Georgia" w:hAnsi="Georgia" w:cs="Arial"/>
          <w:sz w:val="24"/>
          <w:szCs w:val="24"/>
        </w:rPr>
        <w:t xml:space="preserve"> 250 élèves. Il subira ensuite</w:t>
      </w:r>
      <w:r w:rsidRPr="00DA4647">
        <w:rPr>
          <w:rFonts w:ascii="Georgia" w:hAnsi="Georgia" w:cs="Arial"/>
          <w:sz w:val="24"/>
          <w:szCs w:val="24"/>
        </w:rPr>
        <w:t xml:space="preserve"> une extension importante, dans les années 2000, qui lui permettra de passer à 450 élèves. Aujourd’hui, la nouvelle extension augmente sa capacité d’accueil de 100 places. </w:t>
      </w:r>
    </w:p>
    <w:p w14:paraId="321FC850" w14:textId="77777777" w:rsidR="00C25DDB" w:rsidRDefault="00C25DDB" w:rsidP="00C25DDB">
      <w:pPr>
        <w:spacing w:line="360" w:lineRule="auto"/>
        <w:jc w:val="both"/>
        <w:rPr>
          <w:rFonts w:ascii="Georgia" w:hAnsi="Georgia" w:cs="Arial"/>
          <w:sz w:val="24"/>
          <w:szCs w:val="24"/>
        </w:rPr>
      </w:pPr>
      <w:r w:rsidRPr="00DA4647">
        <w:rPr>
          <w:rFonts w:ascii="Georgia" w:hAnsi="Georgia" w:cs="Arial"/>
          <w:sz w:val="24"/>
          <w:szCs w:val="24"/>
        </w:rPr>
        <w:t xml:space="preserve">C’est donc 550 élèves qui ont fait leur rentrée scolaire </w:t>
      </w:r>
      <w:r w:rsidR="006E4A7E">
        <w:rPr>
          <w:rFonts w:ascii="Georgia" w:hAnsi="Georgia" w:cs="Arial"/>
          <w:sz w:val="24"/>
          <w:szCs w:val="24"/>
        </w:rPr>
        <w:t>en 2020</w:t>
      </w:r>
      <w:r w:rsidRPr="00DA4647">
        <w:rPr>
          <w:rFonts w:ascii="Georgia" w:hAnsi="Georgia" w:cs="Arial"/>
          <w:sz w:val="24"/>
          <w:szCs w:val="24"/>
        </w:rPr>
        <w:t xml:space="preserve">, soit plus du double de la rentrée scolaire à l’ouverture du bâtiment, en 1924. </w:t>
      </w:r>
      <w:r w:rsidR="006E4A7E" w:rsidRPr="00DA4647">
        <w:rPr>
          <w:rFonts w:ascii="Georgia" w:hAnsi="Georgia" w:cs="Arial"/>
          <w:sz w:val="24"/>
          <w:szCs w:val="24"/>
        </w:rPr>
        <w:t xml:space="preserve">Cette croissance n’est pas due au hasard, on la doit au dynamisme démographique de la population d’Argenteuil, ville </w:t>
      </w:r>
      <w:r w:rsidR="006E4A7E">
        <w:rPr>
          <w:rFonts w:ascii="Georgia" w:hAnsi="Georgia" w:cs="Arial"/>
          <w:sz w:val="24"/>
          <w:szCs w:val="24"/>
        </w:rPr>
        <w:t>la</w:t>
      </w:r>
      <w:r w:rsidR="006E4A7E" w:rsidRPr="00DA4647">
        <w:rPr>
          <w:rFonts w:ascii="Georgia" w:hAnsi="Georgia" w:cs="Arial"/>
          <w:sz w:val="24"/>
          <w:szCs w:val="24"/>
        </w:rPr>
        <w:t xml:space="preserve"> plus importante de </w:t>
      </w:r>
      <w:r w:rsidR="006E4A7E">
        <w:rPr>
          <w:rFonts w:ascii="Georgia" w:hAnsi="Georgia" w:cs="Arial"/>
          <w:sz w:val="24"/>
          <w:szCs w:val="24"/>
        </w:rPr>
        <w:t>notre département en nombre d’habitants</w:t>
      </w:r>
      <w:r w:rsidR="006E4A7E" w:rsidRPr="00DA4647">
        <w:rPr>
          <w:rFonts w:ascii="Georgia" w:hAnsi="Georgia" w:cs="Arial"/>
          <w:sz w:val="24"/>
          <w:szCs w:val="24"/>
        </w:rPr>
        <w:t>.</w:t>
      </w:r>
    </w:p>
    <w:p w14:paraId="110E8102" w14:textId="77777777" w:rsidR="00854589" w:rsidRDefault="00854589" w:rsidP="00C25DDB">
      <w:pPr>
        <w:spacing w:line="360" w:lineRule="auto"/>
        <w:jc w:val="both"/>
        <w:rPr>
          <w:rFonts w:ascii="Georgia" w:hAnsi="Georgia" w:cs="Arial"/>
          <w:sz w:val="24"/>
          <w:szCs w:val="24"/>
        </w:rPr>
      </w:pPr>
    </w:p>
    <w:p w14:paraId="2E3910BF" w14:textId="77777777" w:rsidR="00071B84" w:rsidRDefault="00071B84" w:rsidP="00C25DDB">
      <w:pPr>
        <w:spacing w:line="360" w:lineRule="auto"/>
        <w:jc w:val="both"/>
        <w:rPr>
          <w:rFonts w:ascii="Georgia" w:hAnsi="Georgia" w:cs="Arial"/>
          <w:sz w:val="24"/>
          <w:szCs w:val="24"/>
        </w:rPr>
      </w:pPr>
    </w:p>
    <w:p w14:paraId="7BD41216" w14:textId="77777777" w:rsidR="00071B84" w:rsidRPr="00D6050A" w:rsidRDefault="00071B84" w:rsidP="00071B84">
      <w:pPr>
        <w:pBdr>
          <w:bottom w:val="single" w:sz="4" w:space="1" w:color="auto"/>
        </w:pBdr>
        <w:spacing w:line="360" w:lineRule="auto"/>
        <w:jc w:val="both"/>
        <w:rPr>
          <w:rFonts w:ascii="Georgia" w:hAnsi="Georgia" w:cs="Times New Roman"/>
          <w:b/>
          <w:color w:val="2F5496" w:themeColor="accent5" w:themeShade="BF"/>
          <w:sz w:val="24"/>
          <w:szCs w:val="24"/>
        </w:rPr>
      </w:pPr>
      <w:r w:rsidRPr="00D6050A">
        <w:rPr>
          <w:rFonts w:ascii="Georgia" w:hAnsi="Georgia" w:cs="Times New Roman"/>
          <w:b/>
          <w:color w:val="2F5496" w:themeColor="accent5" w:themeShade="BF"/>
          <w:sz w:val="24"/>
          <w:szCs w:val="24"/>
        </w:rPr>
        <w:t>ARGENTEUIL</w:t>
      </w:r>
    </w:p>
    <w:p w14:paraId="11C6C62A" w14:textId="77777777" w:rsidR="00071B84" w:rsidRPr="003B6B34" w:rsidRDefault="00071B84" w:rsidP="00071B84">
      <w:pPr>
        <w:pBdr>
          <w:bottom w:val="single" w:sz="4" w:space="1" w:color="auto"/>
        </w:pBdr>
        <w:spacing w:line="360" w:lineRule="auto"/>
        <w:jc w:val="both"/>
        <w:rPr>
          <w:rFonts w:ascii="Georgia" w:hAnsi="Georgia" w:cs="Arial"/>
          <w:b/>
          <w:color w:val="2F5496" w:themeColor="accent5" w:themeShade="BF"/>
          <w:sz w:val="24"/>
          <w:szCs w:val="24"/>
        </w:rPr>
      </w:pPr>
      <w:r w:rsidRPr="003B6B34">
        <w:rPr>
          <w:rFonts w:ascii="Georgia" w:hAnsi="Georgia" w:cs="Arial"/>
          <w:b/>
          <w:color w:val="2F5496" w:themeColor="accent5" w:themeShade="BF"/>
          <w:sz w:val="24"/>
          <w:szCs w:val="24"/>
        </w:rPr>
        <w:t>2020 : une dotation d’équipement pour le collège Claude Monet</w:t>
      </w:r>
    </w:p>
    <w:p w14:paraId="11ACE997" w14:textId="77777777" w:rsidR="00071B84" w:rsidRDefault="00071B84" w:rsidP="00071B84">
      <w:pPr>
        <w:autoSpaceDE w:val="0"/>
        <w:autoSpaceDN w:val="0"/>
        <w:adjustRightInd w:val="0"/>
        <w:spacing w:line="360" w:lineRule="auto"/>
        <w:jc w:val="both"/>
        <w:rPr>
          <w:rFonts w:ascii="Georgia" w:hAnsi="Georgia" w:cs="Times New Roman"/>
          <w:sz w:val="24"/>
          <w:szCs w:val="24"/>
        </w:rPr>
      </w:pPr>
    </w:p>
    <w:p w14:paraId="3189FF67" w14:textId="77777777" w:rsidR="00071B84" w:rsidRPr="003B6B34" w:rsidRDefault="00071B84" w:rsidP="00071B84">
      <w:pPr>
        <w:autoSpaceDE w:val="0"/>
        <w:autoSpaceDN w:val="0"/>
        <w:adjustRightInd w:val="0"/>
        <w:spacing w:line="360" w:lineRule="auto"/>
        <w:jc w:val="both"/>
        <w:rPr>
          <w:rFonts w:ascii="Georgia" w:hAnsi="Georgia" w:cs="Times New Roman"/>
          <w:sz w:val="24"/>
          <w:szCs w:val="24"/>
        </w:rPr>
      </w:pPr>
      <w:r w:rsidRPr="003B6B34">
        <w:rPr>
          <w:rFonts w:ascii="Georgia" w:hAnsi="Georgia" w:cs="Times New Roman"/>
          <w:sz w:val="24"/>
          <w:szCs w:val="24"/>
        </w:rPr>
        <w:t>Le Département a accordé au collège Claude-Monet à Argenteuil une dotation d’équipement de 5 508€ pour le remplacement de son ancien lave-linge et l’achat d’un deuxième lave-linge.</w:t>
      </w:r>
    </w:p>
    <w:p w14:paraId="5E44433B" w14:textId="77777777" w:rsidR="00071B84" w:rsidRDefault="00071B84" w:rsidP="00C25DDB">
      <w:pPr>
        <w:spacing w:line="360" w:lineRule="auto"/>
        <w:jc w:val="both"/>
        <w:rPr>
          <w:rFonts w:ascii="Georgia" w:hAnsi="Georgia" w:cs="Arial"/>
          <w:sz w:val="24"/>
          <w:szCs w:val="24"/>
        </w:rPr>
      </w:pPr>
    </w:p>
    <w:p w14:paraId="264FB0E5" w14:textId="77777777" w:rsidR="00854589" w:rsidRPr="00D6050A" w:rsidRDefault="00854589" w:rsidP="00854589">
      <w:pPr>
        <w:pBdr>
          <w:bottom w:val="single" w:sz="4" w:space="1" w:color="auto"/>
        </w:pBdr>
        <w:spacing w:line="360" w:lineRule="auto"/>
        <w:jc w:val="both"/>
        <w:rPr>
          <w:rFonts w:ascii="Georgia" w:hAnsi="Georgia" w:cs="Times New Roman"/>
          <w:b/>
          <w:color w:val="2F5496" w:themeColor="accent5" w:themeShade="BF"/>
          <w:sz w:val="24"/>
          <w:szCs w:val="24"/>
        </w:rPr>
      </w:pPr>
      <w:r w:rsidRPr="00D6050A">
        <w:rPr>
          <w:rFonts w:ascii="Georgia" w:hAnsi="Georgia" w:cs="Times New Roman"/>
          <w:b/>
          <w:color w:val="2F5496" w:themeColor="accent5" w:themeShade="BF"/>
          <w:sz w:val="24"/>
          <w:szCs w:val="24"/>
        </w:rPr>
        <w:t>ARGENTEUIL</w:t>
      </w:r>
    </w:p>
    <w:p w14:paraId="5A4219C1" w14:textId="77777777" w:rsidR="00854589" w:rsidRPr="00D6050A" w:rsidRDefault="00854589" w:rsidP="00854589">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Construction d’un nouveau collège pour </w:t>
      </w:r>
      <w:r w:rsidRPr="00D6050A">
        <w:rPr>
          <w:rFonts w:ascii="Georgia" w:hAnsi="Georgia" w:cs="Arial"/>
          <w:b/>
          <w:color w:val="2F5496" w:themeColor="accent5" w:themeShade="BF"/>
          <w:sz w:val="24"/>
          <w:szCs w:val="24"/>
        </w:rPr>
        <w:t> </w:t>
      </w:r>
      <w:r>
        <w:rPr>
          <w:rFonts w:ascii="Georgia" w:hAnsi="Georgia" w:cs="Arial"/>
          <w:b/>
          <w:color w:val="2F5496" w:themeColor="accent5" w:themeShade="BF"/>
          <w:sz w:val="24"/>
          <w:szCs w:val="24"/>
        </w:rPr>
        <w:t xml:space="preserve">la rentrée 2024 </w:t>
      </w:r>
      <w:r w:rsidRPr="00D6050A">
        <w:rPr>
          <w:rFonts w:ascii="Georgia" w:hAnsi="Georgia" w:cs="Arial"/>
          <w:b/>
          <w:color w:val="2F5496" w:themeColor="accent5" w:themeShade="BF"/>
          <w:sz w:val="24"/>
          <w:szCs w:val="24"/>
        </w:rPr>
        <w:t>:</w:t>
      </w:r>
    </w:p>
    <w:p w14:paraId="34E2F5C7" w14:textId="77777777" w:rsidR="00854589" w:rsidRDefault="00854589" w:rsidP="00854589">
      <w:pPr>
        <w:spacing w:line="360" w:lineRule="auto"/>
        <w:jc w:val="both"/>
        <w:rPr>
          <w:rFonts w:ascii="Georgia" w:hAnsi="Georgia" w:cs="Arial"/>
          <w:sz w:val="24"/>
          <w:szCs w:val="24"/>
        </w:rPr>
      </w:pPr>
    </w:p>
    <w:p w14:paraId="01FBA605" w14:textId="77777777" w:rsidR="00854589" w:rsidRDefault="00854589" w:rsidP="00854589">
      <w:pPr>
        <w:autoSpaceDE w:val="0"/>
        <w:autoSpaceDN w:val="0"/>
        <w:adjustRightInd w:val="0"/>
        <w:spacing w:line="360" w:lineRule="auto"/>
        <w:jc w:val="both"/>
        <w:rPr>
          <w:rFonts w:ascii="Georgia" w:hAnsi="Georgia" w:cs="Arial"/>
          <w:sz w:val="24"/>
          <w:szCs w:val="24"/>
        </w:rPr>
      </w:pPr>
      <w:r w:rsidRPr="008206C9">
        <w:rPr>
          <w:rFonts w:ascii="Georgia" w:hAnsi="Georgia" w:cs="Arial"/>
          <w:sz w:val="24"/>
          <w:szCs w:val="24"/>
        </w:rPr>
        <w:lastRenderedPageBreak/>
        <w:t>Depuis 2013, les effectifs des collèges d’Argenteuil sont en croissance continue, avec plus de 540 élèves supplémentaires en 6 ans.</w:t>
      </w:r>
      <w:r>
        <w:rPr>
          <w:rFonts w:ascii="Georgia" w:hAnsi="Georgia" w:cs="Arial"/>
          <w:sz w:val="24"/>
          <w:szCs w:val="24"/>
        </w:rPr>
        <w:t xml:space="preserve"> L</w:t>
      </w:r>
      <w:r w:rsidRPr="008206C9">
        <w:rPr>
          <w:rFonts w:ascii="Georgia" w:hAnsi="Georgia" w:cs="Arial"/>
          <w:sz w:val="24"/>
          <w:szCs w:val="24"/>
        </w:rPr>
        <w:t>e taux de remplissage est en moyenne de 95 % dans le</w:t>
      </w:r>
      <w:r>
        <w:rPr>
          <w:rFonts w:ascii="Georgia" w:hAnsi="Georgia" w:cs="Arial"/>
          <w:sz w:val="24"/>
          <w:szCs w:val="24"/>
        </w:rPr>
        <w:t xml:space="preserve">s neuf collèges de la ville. Il monte à 100 % pour d’autres. </w:t>
      </w:r>
      <w:r w:rsidRPr="008206C9">
        <w:rPr>
          <w:rFonts w:ascii="Georgia" w:hAnsi="Georgia" w:cs="Arial"/>
          <w:sz w:val="24"/>
          <w:szCs w:val="24"/>
        </w:rPr>
        <w:t>Ce sont les collèges du sud d’Argenteuil qui affichent notamment les taux d’occupation les plus importants.</w:t>
      </w:r>
      <w:r>
        <w:rPr>
          <w:rFonts w:ascii="Georgia" w:hAnsi="Georgia" w:cs="Arial"/>
          <w:sz w:val="24"/>
          <w:szCs w:val="24"/>
        </w:rPr>
        <w:t xml:space="preserve"> C’est pour cette raison que la v</w:t>
      </w:r>
      <w:r w:rsidRPr="008206C9">
        <w:rPr>
          <w:rFonts w:ascii="Georgia" w:hAnsi="Georgia" w:cs="Arial"/>
          <w:sz w:val="24"/>
          <w:szCs w:val="24"/>
        </w:rPr>
        <w:t>ille va mettre à dispo</w:t>
      </w:r>
      <w:r>
        <w:rPr>
          <w:rFonts w:ascii="Georgia" w:hAnsi="Georgia" w:cs="Arial"/>
          <w:sz w:val="24"/>
          <w:szCs w:val="24"/>
        </w:rPr>
        <w:t xml:space="preserve">sition du conseil départemental </w:t>
      </w:r>
      <w:r w:rsidRPr="008206C9">
        <w:rPr>
          <w:rFonts w:ascii="Georgia" w:hAnsi="Georgia" w:cs="Arial"/>
          <w:sz w:val="24"/>
          <w:szCs w:val="24"/>
        </w:rPr>
        <w:t>un terrain, dans le secteur de la Porte-Saint-Germain.</w:t>
      </w:r>
      <w:r>
        <w:rPr>
          <w:rFonts w:ascii="Georgia" w:hAnsi="Georgia" w:cs="Arial"/>
          <w:sz w:val="24"/>
          <w:szCs w:val="24"/>
        </w:rPr>
        <w:tab/>
      </w:r>
      <w:r>
        <w:rPr>
          <w:rFonts w:ascii="Georgia" w:hAnsi="Georgia" w:cs="Arial"/>
          <w:sz w:val="24"/>
          <w:szCs w:val="24"/>
        </w:rPr>
        <w:br/>
        <w:t>Le Département consacrera 15,6 millions d’euros à la construction de ce collège qui devrait ouvrir ses portes à la rentrée 2024.</w:t>
      </w:r>
      <w:r>
        <w:rPr>
          <w:rFonts w:ascii="Georgia" w:hAnsi="Georgia" w:cs="Arial"/>
          <w:sz w:val="24"/>
          <w:szCs w:val="24"/>
        </w:rPr>
        <w:tab/>
        <w:t xml:space="preserve"> </w:t>
      </w:r>
    </w:p>
    <w:p w14:paraId="08547C5C" w14:textId="77777777" w:rsidR="00C25DDB" w:rsidRDefault="00C25DDB" w:rsidP="00C25DDB">
      <w:pPr>
        <w:spacing w:line="360" w:lineRule="auto"/>
        <w:jc w:val="both"/>
        <w:rPr>
          <w:rFonts w:ascii="Georgia" w:hAnsi="Georgia" w:cs="Arial"/>
          <w:sz w:val="24"/>
          <w:szCs w:val="24"/>
        </w:rPr>
      </w:pPr>
    </w:p>
    <w:p w14:paraId="2C3379FD" w14:textId="77777777" w:rsidR="00C25DDB" w:rsidRDefault="00C25DDB" w:rsidP="00C25DDB">
      <w:pPr>
        <w:autoSpaceDE w:val="0"/>
        <w:autoSpaceDN w:val="0"/>
        <w:adjustRightInd w:val="0"/>
        <w:spacing w:line="360" w:lineRule="auto"/>
        <w:jc w:val="both"/>
        <w:rPr>
          <w:rFonts w:ascii="Times New Roman" w:hAnsi="Times New Roman" w:cs="Times New Roman"/>
          <w:sz w:val="28"/>
          <w:szCs w:val="28"/>
        </w:rPr>
      </w:pPr>
      <w:r w:rsidRPr="00B11CF1">
        <w:rPr>
          <w:rFonts w:ascii="Georgia" w:hAnsi="Georgia" w:cs="Times New Roman"/>
          <w:noProof/>
          <w:sz w:val="24"/>
          <w:szCs w:val="24"/>
          <w:lang w:eastAsia="fr-FR"/>
        </w:rPr>
        <mc:AlternateContent>
          <mc:Choice Requires="wps">
            <w:drawing>
              <wp:anchor distT="0" distB="0" distL="114300" distR="114300" simplePos="0" relativeHeight="251669504" behindDoc="0" locked="0" layoutInCell="1" allowOverlap="1" wp14:anchorId="594207C2" wp14:editId="55307C1C">
                <wp:simplePos x="0" y="0"/>
                <wp:positionH relativeFrom="column">
                  <wp:posOffset>-118753</wp:posOffset>
                </wp:positionH>
                <wp:positionV relativeFrom="paragraph">
                  <wp:posOffset>199555</wp:posOffset>
                </wp:positionV>
                <wp:extent cx="6975475" cy="528320"/>
                <wp:effectExtent l="0" t="0" r="0" b="5080"/>
                <wp:wrapNone/>
                <wp:docPr id="8"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75475"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575BC" w14:textId="77777777" w:rsidR="007B79F8" w:rsidRDefault="007B79F8" w:rsidP="007B79F8">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du territoire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94207C2" id="_x0000_s1040" style="position:absolute;left:0;text-align:left;margin-left:-9.35pt;margin-top:15.7pt;width:549.25pt;height:4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" fillcolor="#4c9cac" stroked="f" strokeweight="1pt">
                <v:stroke joinstyle="miter"/>
                <v:textbox>
                  <w:txbxContent>
                    <w:p w14:paraId="5BD575BC" w14:textId="77777777" w:rsidR="007B79F8" w:rsidRDefault="007B79F8" w:rsidP="007B79F8">
                      <w:pPr>
                        <w:pStyle w:val="NormalWeb"/>
                        <w:spacing w:before="0" w:beforeAutospacing="0" w:after="0" w:afterAutospacing="0"/>
                        <w:jc w:val="center"/>
                      </w:pPr>
                      <w:r>
                        <w:rPr>
                          <w:rFonts w:asciiTheme="majorHAnsi" w:hAnsi="Calibri Light" w:cstheme="minorBidi"/>
                          <w:b/>
                          <w:bCs/>
                          <w:color w:val="FFFFFF" w:themeColor="light1"/>
                          <w:kern w:val="24"/>
                          <w:sz w:val="36"/>
                          <w:szCs w:val="36"/>
                        </w:rPr>
                        <w:t>Aménagement du territoire</w:t>
                      </w:r>
                    </w:p>
                  </w:txbxContent>
                </v:textbox>
              </v:roundrect>
            </w:pict>
          </mc:Fallback>
        </mc:AlternateContent>
      </w:r>
    </w:p>
    <w:p w14:paraId="4DDBAAF6" w14:textId="77777777" w:rsidR="002D2BBD" w:rsidRDefault="002D2BBD" w:rsidP="00C25DDB">
      <w:pPr>
        <w:autoSpaceDE w:val="0"/>
        <w:autoSpaceDN w:val="0"/>
        <w:adjustRightInd w:val="0"/>
        <w:spacing w:line="360" w:lineRule="auto"/>
        <w:jc w:val="both"/>
        <w:rPr>
          <w:rFonts w:ascii="Times New Roman" w:hAnsi="Times New Roman" w:cs="Times New Roman"/>
          <w:sz w:val="28"/>
          <w:szCs w:val="28"/>
        </w:rPr>
      </w:pPr>
    </w:p>
    <w:p w14:paraId="7F3A8737" w14:textId="77777777" w:rsidR="007B79F8" w:rsidRDefault="007B79F8" w:rsidP="00C25DDB">
      <w:pPr>
        <w:pStyle w:val="NormalWeb"/>
        <w:shd w:val="clear" w:color="auto" w:fill="FFFFFF"/>
        <w:spacing w:before="0" w:beforeAutospacing="0" w:after="0" w:afterAutospacing="0" w:line="360" w:lineRule="auto"/>
        <w:jc w:val="both"/>
        <w:rPr>
          <w:rFonts w:ascii="Georgia" w:hAnsi="Georgia"/>
          <w:color w:val="212121"/>
          <w:sz w:val="29"/>
          <w:szCs w:val="29"/>
        </w:rPr>
      </w:pPr>
    </w:p>
    <w:p w14:paraId="47D3FE60" w14:textId="73DEF49E" w:rsidR="007D2FE5" w:rsidRDefault="007D2FE5" w:rsidP="007D2FE5">
      <w:p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 xml:space="preserve">La commune de </w:t>
      </w:r>
      <w:r w:rsidRPr="002960C5">
        <w:rPr>
          <w:rFonts w:ascii="Georgia" w:eastAsia="Times New Roman" w:hAnsi="Georgia" w:cs="Arial"/>
          <w:b/>
          <w:color w:val="2F5496" w:themeColor="accent5" w:themeShade="BF"/>
          <w:sz w:val="24"/>
          <w:szCs w:val="24"/>
          <w:lang w:eastAsia="fr-FR"/>
        </w:rPr>
        <w:t>Bezons</w:t>
      </w:r>
      <w:r w:rsidRPr="007D2FE5">
        <w:rPr>
          <w:rFonts w:ascii="Georgia" w:eastAsia="Times New Roman" w:hAnsi="Georgia" w:cs="Arial"/>
          <w:color w:val="333333"/>
          <w:sz w:val="24"/>
          <w:szCs w:val="24"/>
          <w:lang w:eastAsia="fr-FR"/>
        </w:rPr>
        <w:t xml:space="preserve"> souhaite depuis plusieurs années renforcer son centre-ville dont les fonctions sont aujourd’hui trop dispersées. Une réflexion sur l’ensemble du territoire </w:t>
      </w:r>
      <w:proofErr w:type="spellStart"/>
      <w:r w:rsidRPr="007D2FE5">
        <w:rPr>
          <w:rFonts w:ascii="Georgia" w:eastAsia="Times New Roman" w:hAnsi="Georgia" w:cs="Arial"/>
          <w:color w:val="333333"/>
          <w:sz w:val="24"/>
          <w:szCs w:val="24"/>
          <w:lang w:eastAsia="fr-FR"/>
        </w:rPr>
        <w:t>bezonnais</w:t>
      </w:r>
      <w:proofErr w:type="spellEnd"/>
      <w:r w:rsidRPr="007D2FE5">
        <w:rPr>
          <w:rFonts w:ascii="Georgia" w:eastAsia="Times New Roman" w:hAnsi="Georgia" w:cs="Arial"/>
          <w:color w:val="333333"/>
          <w:sz w:val="24"/>
          <w:szCs w:val="24"/>
          <w:lang w:eastAsia="fr-FR"/>
        </w:rPr>
        <w:t xml:space="preserve"> est menée afin d’élaborer et de mettre en œuvre, en collaboration avec la population, un projet de ville cohérent et ainsi impulser une véritable dynamique sur le territoire.</w:t>
      </w:r>
    </w:p>
    <w:p w14:paraId="4B5B40BE" w14:textId="77777777" w:rsidR="007D2FE5" w:rsidRPr="007D2FE5" w:rsidRDefault="007D2FE5" w:rsidP="007D2FE5">
      <w:pPr>
        <w:shd w:val="clear" w:color="auto" w:fill="FFFFFF"/>
        <w:spacing w:line="360" w:lineRule="auto"/>
        <w:jc w:val="both"/>
        <w:rPr>
          <w:rFonts w:ascii="Georgia" w:eastAsia="Times New Roman" w:hAnsi="Georgia" w:cs="Arial"/>
          <w:color w:val="333333"/>
          <w:sz w:val="24"/>
          <w:szCs w:val="24"/>
          <w:lang w:eastAsia="fr-FR"/>
        </w:rPr>
      </w:pPr>
    </w:p>
    <w:p w14:paraId="2AD2869D" w14:textId="77777777" w:rsidR="007D2FE5" w:rsidRDefault="007D2FE5" w:rsidP="007D2FE5">
      <w:p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L’</w:t>
      </w:r>
      <w:proofErr w:type="spellStart"/>
      <w:r w:rsidRPr="007D2FE5">
        <w:rPr>
          <w:rFonts w:ascii="Georgia" w:eastAsia="Times New Roman" w:hAnsi="Georgia" w:cs="Arial"/>
          <w:color w:val="333333"/>
          <w:sz w:val="24"/>
          <w:szCs w:val="24"/>
          <w:lang w:eastAsia="fr-FR"/>
        </w:rPr>
        <w:t>EcoQuartier</w:t>
      </w:r>
      <w:proofErr w:type="spellEnd"/>
      <w:r w:rsidRPr="007D2FE5">
        <w:rPr>
          <w:rFonts w:ascii="Georgia" w:eastAsia="Times New Roman" w:hAnsi="Georgia" w:cs="Arial"/>
          <w:color w:val="333333"/>
          <w:sz w:val="24"/>
          <w:szCs w:val="24"/>
          <w:lang w:eastAsia="fr-FR"/>
        </w:rPr>
        <w:t xml:space="preserve"> Cœur de Ville est un projet de renouvellement urbain. Il prend place au cœur du centre urbain de Bezons sur un site existant mixte de plus de 14 ha. Ce site est composé de PME et quelques pavillons, un stade et des équipements sportifs, ainsi que le parc public boisé Albert Bettencourt.</w:t>
      </w:r>
    </w:p>
    <w:p w14:paraId="7E927E02" w14:textId="77777777" w:rsidR="007D2FE5" w:rsidRPr="007D2FE5" w:rsidRDefault="007D2FE5" w:rsidP="007D2FE5">
      <w:pPr>
        <w:shd w:val="clear" w:color="auto" w:fill="FFFFFF"/>
        <w:spacing w:line="360" w:lineRule="auto"/>
        <w:jc w:val="both"/>
        <w:rPr>
          <w:rFonts w:ascii="Georgia" w:eastAsia="Times New Roman" w:hAnsi="Georgia" w:cs="Arial"/>
          <w:color w:val="333333"/>
          <w:sz w:val="24"/>
          <w:szCs w:val="24"/>
          <w:lang w:eastAsia="fr-FR"/>
        </w:rPr>
      </w:pPr>
    </w:p>
    <w:p w14:paraId="6982F16D" w14:textId="77777777" w:rsidR="007D2FE5" w:rsidRPr="007D2FE5" w:rsidRDefault="007D2FE5" w:rsidP="007D2FE5">
      <w:p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L'opération vise notamment à :</w:t>
      </w:r>
    </w:p>
    <w:p w14:paraId="5F74CBDF"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Regrouper les services municipaux dispersés dans la ville dans un Hôtel de Ville</w:t>
      </w:r>
    </w:p>
    <w:p w14:paraId="1EBE0BB8"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Répondre aux besoins de stationnement en centre-ville par la réalisation d'un parking souterrain d'environ 1000 places</w:t>
      </w:r>
    </w:p>
    <w:p w14:paraId="7BD46649"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Répondre à la pénurie de logements par la réalisation d’environ 1 000 logements dont 40% de locatifs sociaux</w:t>
      </w:r>
    </w:p>
    <w:p w14:paraId="1E64F38F"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Elargir l'offre commerciale et de loisirs par la réalisation d’environ 19 000 m² de commerces, de loisirs, et d’activités</w:t>
      </w:r>
    </w:p>
    <w:p w14:paraId="21E0844D"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Répondre à l'augmentation du public d’âge scolaire par la réalisation d'un groupe scolaire</w:t>
      </w:r>
    </w:p>
    <w:p w14:paraId="3D403F29"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Assurer la reconstruction des équipements sportifs (stade et Maison des sports)</w:t>
      </w:r>
    </w:p>
    <w:p w14:paraId="64C3E2C8" w14:textId="77777777" w:rsidR="007D2FE5" w:rsidRPr="007D2FE5" w:rsidRDefault="007D2FE5" w:rsidP="007D2FE5">
      <w:pPr>
        <w:numPr>
          <w:ilvl w:val="0"/>
          <w:numId w:val="2"/>
        </w:numPr>
        <w:shd w:val="clear" w:color="auto" w:fill="FFFFFF"/>
        <w:spacing w:line="360" w:lineRule="auto"/>
        <w:jc w:val="both"/>
        <w:rPr>
          <w:rFonts w:ascii="Georgia" w:eastAsia="Times New Roman" w:hAnsi="Georgia" w:cs="Arial"/>
          <w:color w:val="333333"/>
          <w:sz w:val="24"/>
          <w:szCs w:val="24"/>
          <w:lang w:eastAsia="fr-FR"/>
        </w:rPr>
      </w:pPr>
      <w:r w:rsidRPr="007D2FE5">
        <w:rPr>
          <w:rFonts w:ascii="Georgia" w:eastAsia="Times New Roman" w:hAnsi="Georgia" w:cs="Arial"/>
          <w:color w:val="333333"/>
          <w:sz w:val="24"/>
          <w:szCs w:val="24"/>
          <w:lang w:eastAsia="fr-FR"/>
        </w:rPr>
        <w:t>Assurer la reconstruction d'une salle polyvalente et d’une salle de danse.</w:t>
      </w:r>
    </w:p>
    <w:p w14:paraId="03623FBF" w14:textId="627BE71C" w:rsidR="007E690F" w:rsidRPr="006E4A7E" w:rsidRDefault="007E690F" w:rsidP="007D2FE5">
      <w:pPr>
        <w:pStyle w:val="Titre2"/>
        <w:spacing w:before="0" w:beforeAutospacing="0" w:after="0" w:afterAutospacing="0" w:line="360" w:lineRule="auto"/>
        <w:jc w:val="both"/>
        <w:rPr>
          <w:rFonts w:ascii="Georgia" w:hAnsi="Georgia"/>
          <w:b w:val="0"/>
          <w:color w:val="212121"/>
          <w:sz w:val="24"/>
          <w:szCs w:val="24"/>
        </w:rPr>
      </w:pPr>
    </w:p>
    <w:sectPr w:rsidR="007E690F" w:rsidRPr="006E4A7E" w:rsidSect="002D2BB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D60"/>
    <w:multiLevelType w:val="multilevel"/>
    <w:tmpl w:val="351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C1583"/>
    <w:multiLevelType w:val="hybridMultilevel"/>
    <w:tmpl w:val="B4662A28"/>
    <w:lvl w:ilvl="0" w:tplc="83B2E5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9B4BAA"/>
    <w:multiLevelType w:val="multilevel"/>
    <w:tmpl w:val="FEB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7B"/>
    <w:rsid w:val="0002147D"/>
    <w:rsid w:val="00034A13"/>
    <w:rsid w:val="00071B84"/>
    <w:rsid w:val="00077B70"/>
    <w:rsid w:val="00086A7B"/>
    <w:rsid w:val="00095BDE"/>
    <w:rsid w:val="001331DB"/>
    <w:rsid w:val="00153977"/>
    <w:rsid w:val="0026262F"/>
    <w:rsid w:val="00273738"/>
    <w:rsid w:val="002960C5"/>
    <w:rsid w:val="002A7E00"/>
    <w:rsid w:val="002B5971"/>
    <w:rsid w:val="002C54D6"/>
    <w:rsid w:val="002D2BBD"/>
    <w:rsid w:val="003032F1"/>
    <w:rsid w:val="00322CE0"/>
    <w:rsid w:val="003E148B"/>
    <w:rsid w:val="004B5870"/>
    <w:rsid w:val="00536FFF"/>
    <w:rsid w:val="005C7C74"/>
    <w:rsid w:val="005D2271"/>
    <w:rsid w:val="005E1DE8"/>
    <w:rsid w:val="00696164"/>
    <w:rsid w:val="006E4A7E"/>
    <w:rsid w:val="0070635C"/>
    <w:rsid w:val="007167F0"/>
    <w:rsid w:val="007B79F8"/>
    <w:rsid w:val="007C50AC"/>
    <w:rsid w:val="007D2FE5"/>
    <w:rsid w:val="007E690F"/>
    <w:rsid w:val="00854589"/>
    <w:rsid w:val="0087380E"/>
    <w:rsid w:val="0087702F"/>
    <w:rsid w:val="00884D8B"/>
    <w:rsid w:val="0089377B"/>
    <w:rsid w:val="008B4E45"/>
    <w:rsid w:val="00922BCF"/>
    <w:rsid w:val="00945948"/>
    <w:rsid w:val="009B6CEC"/>
    <w:rsid w:val="009F41FD"/>
    <w:rsid w:val="00A377C8"/>
    <w:rsid w:val="00A8674D"/>
    <w:rsid w:val="00A9414F"/>
    <w:rsid w:val="00AC6768"/>
    <w:rsid w:val="00AC78C9"/>
    <w:rsid w:val="00B02BB9"/>
    <w:rsid w:val="00B174D7"/>
    <w:rsid w:val="00B848A4"/>
    <w:rsid w:val="00BB702D"/>
    <w:rsid w:val="00BC1BFE"/>
    <w:rsid w:val="00C12340"/>
    <w:rsid w:val="00C25DDB"/>
    <w:rsid w:val="00C657F2"/>
    <w:rsid w:val="00D22968"/>
    <w:rsid w:val="00EA4C45"/>
    <w:rsid w:val="00F47E61"/>
    <w:rsid w:val="00F7154D"/>
    <w:rsid w:val="00FC0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7006"/>
  <w15:chartTrackingRefBased/>
  <w15:docId w15:val="{9D9A804A-F5E7-4E34-8415-356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B79F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6CEC"/>
    <w:rPr>
      <w:color w:val="0563C1" w:themeColor="hyperlink"/>
      <w:u w:val="single"/>
    </w:rPr>
  </w:style>
  <w:style w:type="paragraph" w:styleId="NormalWeb">
    <w:name w:val="Normal (Web)"/>
    <w:basedOn w:val="Normal"/>
    <w:uiPriority w:val="99"/>
    <w:unhideWhenUsed/>
    <w:rsid w:val="00086A7B"/>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Default">
    <w:name w:val="Default"/>
    <w:rsid w:val="007E690F"/>
    <w:pPr>
      <w:autoSpaceDE w:val="0"/>
      <w:autoSpaceDN w:val="0"/>
      <w:adjustRightInd w:val="0"/>
      <w:spacing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7B79F8"/>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8B4E45"/>
    <w:pPr>
      <w:spacing w:after="160"/>
      <w:ind w:left="720"/>
      <w:contextualSpacing/>
    </w:pPr>
  </w:style>
  <w:style w:type="paragraph" w:styleId="Sansinterligne">
    <w:name w:val="No Spacing"/>
    <w:uiPriority w:val="1"/>
    <w:qFormat/>
    <w:rsid w:val="00C12340"/>
    <w:pPr>
      <w:spacing w:line="240" w:lineRule="auto"/>
    </w:pPr>
  </w:style>
  <w:style w:type="character" w:styleId="Marquedecommentaire">
    <w:name w:val="annotation reference"/>
    <w:basedOn w:val="Policepardfaut"/>
    <w:uiPriority w:val="99"/>
    <w:semiHidden/>
    <w:unhideWhenUsed/>
    <w:rsid w:val="0087702F"/>
    <w:rPr>
      <w:sz w:val="16"/>
      <w:szCs w:val="16"/>
    </w:rPr>
  </w:style>
  <w:style w:type="paragraph" w:styleId="Commentaire">
    <w:name w:val="annotation text"/>
    <w:basedOn w:val="Normal"/>
    <w:link w:val="CommentaireCar"/>
    <w:uiPriority w:val="99"/>
    <w:semiHidden/>
    <w:unhideWhenUsed/>
    <w:rsid w:val="0087702F"/>
    <w:pPr>
      <w:spacing w:line="240" w:lineRule="auto"/>
    </w:pPr>
    <w:rPr>
      <w:sz w:val="20"/>
      <w:szCs w:val="20"/>
    </w:rPr>
  </w:style>
  <w:style w:type="character" w:customStyle="1" w:styleId="CommentaireCar">
    <w:name w:val="Commentaire Car"/>
    <w:basedOn w:val="Policepardfaut"/>
    <w:link w:val="Commentaire"/>
    <w:uiPriority w:val="99"/>
    <w:semiHidden/>
    <w:rsid w:val="0087702F"/>
    <w:rPr>
      <w:sz w:val="20"/>
      <w:szCs w:val="20"/>
    </w:rPr>
  </w:style>
  <w:style w:type="paragraph" w:styleId="Objetducommentaire">
    <w:name w:val="annotation subject"/>
    <w:basedOn w:val="Commentaire"/>
    <w:next w:val="Commentaire"/>
    <w:link w:val="ObjetducommentaireCar"/>
    <w:uiPriority w:val="99"/>
    <w:semiHidden/>
    <w:unhideWhenUsed/>
    <w:rsid w:val="0087702F"/>
    <w:rPr>
      <w:b/>
      <w:bCs/>
    </w:rPr>
  </w:style>
  <w:style w:type="character" w:customStyle="1" w:styleId="ObjetducommentaireCar">
    <w:name w:val="Objet du commentaire Car"/>
    <w:basedOn w:val="CommentaireCar"/>
    <w:link w:val="Objetducommentaire"/>
    <w:uiPriority w:val="99"/>
    <w:semiHidden/>
    <w:rsid w:val="0087702F"/>
    <w:rPr>
      <w:b/>
      <w:bCs/>
      <w:sz w:val="20"/>
      <w:szCs w:val="20"/>
    </w:rPr>
  </w:style>
  <w:style w:type="paragraph" w:styleId="Textedebulles">
    <w:name w:val="Balloon Text"/>
    <w:basedOn w:val="Normal"/>
    <w:link w:val="TextedebullesCar"/>
    <w:uiPriority w:val="99"/>
    <w:semiHidden/>
    <w:unhideWhenUsed/>
    <w:rsid w:val="0087702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6569">
      <w:bodyDiv w:val="1"/>
      <w:marLeft w:val="0"/>
      <w:marRight w:val="0"/>
      <w:marTop w:val="0"/>
      <w:marBottom w:val="0"/>
      <w:divBdr>
        <w:top w:val="none" w:sz="0" w:space="0" w:color="auto"/>
        <w:left w:val="none" w:sz="0" w:space="0" w:color="auto"/>
        <w:bottom w:val="none" w:sz="0" w:space="0" w:color="auto"/>
        <w:right w:val="none" w:sz="0" w:space="0" w:color="auto"/>
      </w:divBdr>
      <w:divsChild>
        <w:div w:id="134681651">
          <w:marLeft w:val="0"/>
          <w:marRight w:val="0"/>
          <w:marTop w:val="0"/>
          <w:marBottom w:val="0"/>
          <w:divBdr>
            <w:top w:val="none" w:sz="0" w:space="0" w:color="auto"/>
            <w:left w:val="none" w:sz="0" w:space="0" w:color="auto"/>
            <w:bottom w:val="none" w:sz="0" w:space="0" w:color="auto"/>
            <w:right w:val="none" w:sz="0" w:space="0" w:color="auto"/>
          </w:divBdr>
        </w:div>
      </w:divsChild>
    </w:div>
    <w:div w:id="507257056">
      <w:bodyDiv w:val="1"/>
      <w:marLeft w:val="0"/>
      <w:marRight w:val="0"/>
      <w:marTop w:val="0"/>
      <w:marBottom w:val="0"/>
      <w:divBdr>
        <w:top w:val="none" w:sz="0" w:space="0" w:color="auto"/>
        <w:left w:val="none" w:sz="0" w:space="0" w:color="auto"/>
        <w:bottom w:val="none" w:sz="0" w:space="0" w:color="auto"/>
        <w:right w:val="none" w:sz="0" w:space="0" w:color="auto"/>
      </w:divBdr>
      <w:divsChild>
        <w:div w:id="664893472">
          <w:marLeft w:val="0"/>
          <w:marRight w:val="0"/>
          <w:marTop w:val="0"/>
          <w:marBottom w:val="0"/>
          <w:divBdr>
            <w:top w:val="none" w:sz="0" w:space="0" w:color="auto"/>
            <w:left w:val="none" w:sz="0" w:space="0" w:color="auto"/>
            <w:bottom w:val="none" w:sz="0" w:space="0" w:color="auto"/>
            <w:right w:val="none" w:sz="0" w:space="0" w:color="auto"/>
          </w:divBdr>
        </w:div>
      </w:divsChild>
    </w:div>
    <w:div w:id="543565495">
      <w:bodyDiv w:val="1"/>
      <w:marLeft w:val="0"/>
      <w:marRight w:val="0"/>
      <w:marTop w:val="0"/>
      <w:marBottom w:val="0"/>
      <w:divBdr>
        <w:top w:val="none" w:sz="0" w:space="0" w:color="auto"/>
        <w:left w:val="none" w:sz="0" w:space="0" w:color="auto"/>
        <w:bottom w:val="none" w:sz="0" w:space="0" w:color="auto"/>
        <w:right w:val="none" w:sz="0" w:space="0" w:color="auto"/>
      </w:divBdr>
      <w:divsChild>
        <w:div w:id="590704749">
          <w:marLeft w:val="0"/>
          <w:marRight w:val="0"/>
          <w:marTop w:val="0"/>
          <w:marBottom w:val="0"/>
          <w:divBdr>
            <w:top w:val="none" w:sz="0" w:space="0" w:color="auto"/>
            <w:left w:val="none" w:sz="0" w:space="0" w:color="auto"/>
            <w:bottom w:val="none" w:sz="0" w:space="0" w:color="auto"/>
            <w:right w:val="none" w:sz="0" w:space="0" w:color="auto"/>
          </w:divBdr>
        </w:div>
      </w:divsChild>
    </w:div>
    <w:div w:id="1141773171">
      <w:bodyDiv w:val="1"/>
      <w:marLeft w:val="0"/>
      <w:marRight w:val="0"/>
      <w:marTop w:val="0"/>
      <w:marBottom w:val="0"/>
      <w:divBdr>
        <w:top w:val="none" w:sz="0" w:space="0" w:color="auto"/>
        <w:left w:val="none" w:sz="0" w:space="0" w:color="auto"/>
        <w:bottom w:val="none" w:sz="0" w:space="0" w:color="auto"/>
        <w:right w:val="none" w:sz="0" w:space="0" w:color="auto"/>
      </w:divBdr>
    </w:div>
    <w:div w:id="1300306453">
      <w:bodyDiv w:val="1"/>
      <w:marLeft w:val="0"/>
      <w:marRight w:val="0"/>
      <w:marTop w:val="0"/>
      <w:marBottom w:val="0"/>
      <w:divBdr>
        <w:top w:val="none" w:sz="0" w:space="0" w:color="auto"/>
        <w:left w:val="none" w:sz="0" w:space="0" w:color="auto"/>
        <w:bottom w:val="none" w:sz="0" w:space="0" w:color="auto"/>
        <w:right w:val="none" w:sz="0" w:space="0" w:color="auto"/>
      </w:divBdr>
    </w:div>
    <w:div w:id="1462766965">
      <w:bodyDiv w:val="1"/>
      <w:marLeft w:val="0"/>
      <w:marRight w:val="0"/>
      <w:marTop w:val="0"/>
      <w:marBottom w:val="0"/>
      <w:divBdr>
        <w:top w:val="none" w:sz="0" w:space="0" w:color="auto"/>
        <w:left w:val="none" w:sz="0" w:space="0" w:color="auto"/>
        <w:bottom w:val="none" w:sz="0" w:space="0" w:color="auto"/>
        <w:right w:val="none" w:sz="0" w:space="0" w:color="auto"/>
      </w:divBdr>
    </w:div>
    <w:div w:id="1507940280">
      <w:bodyDiv w:val="1"/>
      <w:marLeft w:val="0"/>
      <w:marRight w:val="0"/>
      <w:marTop w:val="0"/>
      <w:marBottom w:val="0"/>
      <w:divBdr>
        <w:top w:val="none" w:sz="0" w:space="0" w:color="auto"/>
        <w:left w:val="none" w:sz="0" w:space="0" w:color="auto"/>
        <w:bottom w:val="none" w:sz="0" w:space="0" w:color="auto"/>
        <w:right w:val="none" w:sz="0" w:space="0" w:color="auto"/>
      </w:divBdr>
    </w:div>
    <w:div w:id="19450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ezons" TargetMode="External"/><Relationship Id="rId13" Type="http://schemas.openxmlformats.org/officeDocument/2006/relationships/hyperlink" Target="https://fr.wikipedia.org/wiki/Parti_socialiste_(France)" TargetMode="External"/><Relationship Id="rId3" Type="http://schemas.openxmlformats.org/officeDocument/2006/relationships/settings" Target="settings.xml"/><Relationship Id="rId7" Type="http://schemas.openxmlformats.org/officeDocument/2006/relationships/hyperlink" Target="https://fr.wikipedia.org/wiki/Parti_socialiste_(France)" TargetMode="External"/><Relationship Id="rId12" Type="http://schemas.openxmlformats.org/officeDocument/2006/relationships/hyperlink" Target="https://fr.wikipedia.org/wiki/%C3%89lections_d%C3%A9partementales_de_2015_en_Val-d%27O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Argenteuil_(Val-d%27Oise)" TargetMode="External"/><Relationship Id="rId11" Type="http://schemas.openxmlformats.org/officeDocument/2006/relationships/hyperlink" Target="https://fr.wikipedia.org/wiki/Front_national_(parti_fran%C3%A7ais)" TargetMode="External"/><Relationship Id="rId5" Type="http://schemas.openxmlformats.org/officeDocument/2006/relationships/hyperlink" Target="https://fr.wikipedia.org/wiki/Parti_socialiste_(France)" TargetMode="External"/><Relationship Id="rId15" Type="http://schemas.openxmlformats.org/officeDocument/2006/relationships/fontTable" Target="fontTable.xml"/><Relationship Id="rId10" Type="http://schemas.openxmlformats.org/officeDocument/2006/relationships/hyperlink" Target="https://fr.wikipedia.org/wiki/Parti_socialiste_(France)" TargetMode="External"/><Relationship Id="rId4" Type="http://schemas.openxmlformats.org/officeDocument/2006/relationships/webSettings" Target="webSettings.xml"/><Relationship Id="rId9" Type="http://schemas.openxmlformats.org/officeDocument/2006/relationships/hyperlink" Target="https://fr.wikipedia.org/wiki/%C3%89lections_d%C3%A9partementales_fran%C3%A7aises_de_2015" TargetMode="External"/><Relationship Id="rId14" Type="http://schemas.openxmlformats.org/officeDocument/2006/relationships/hyperlink" Target="https://www.youtube.com/watch?v=uWqW6bKBsT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18</Pages>
  <Words>6089</Words>
  <Characters>33494</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THOMAS</dc:creator>
  <cp:keywords/>
  <dc:description/>
  <cp:lastModifiedBy>MAILLARD VINCENT</cp:lastModifiedBy>
  <cp:revision>36</cp:revision>
  <dcterms:created xsi:type="dcterms:W3CDTF">2020-09-15T12:01:00Z</dcterms:created>
  <dcterms:modified xsi:type="dcterms:W3CDTF">2021-03-22T14:38:00Z</dcterms:modified>
</cp:coreProperties>
</file>