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Pr="00310B97" w:rsidRDefault="00540A24" w:rsidP="009F5C02">
      <w:pPr>
        <w:spacing w:after="0" w:line="360" w:lineRule="auto"/>
        <w:jc w:val="both"/>
        <w:rPr>
          <w:rFonts w:ascii="Georgia" w:hAnsi="Georgia" w:cs="Times New Roman"/>
          <w:sz w:val="24"/>
          <w:szCs w:val="24"/>
        </w:rPr>
      </w:pPr>
      <w:r w:rsidRPr="00310B97">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column">
                  <wp:posOffset>-10442</wp:posOffset>
                </wp:positionH>
                <wp:positionV relativeFrom="paragraph">
                  <wp:posOffset>-287937</wp:posOffset>
                </wp:positionV>
                <wp:extent cx="6727825" cy="1027430"/>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027430"/>
                          <a:chOff x="0" y="0"/>
                          <a:chExt cx="6727825" cy="722489"/>
                        </a:xfrm>
                      </wpg:grpSpPr>
                      <wps:wsp>
                        <wps:cNvPr id="2" name="Connecteur droit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767644" y="0"/>
                            <a:ext cx="4876800" cy="722489"/>
                          </a:xfrm>
                          <a:prstGeom prst="rect">
                            <a:avLst/>
                          </a:prstGeom>
                        </wps:spPr>
                        <wps:txbx>
                          <w:txbxContent>
                            <w:p w:rsidR="00540A24" w:rsidRDefault="00540A24" w:rsidP="00540A24">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Taverny</w:t>
                              </w:r>
                            </w:p>
                            <w:p w:rsidR="00540A24" w:rsidRDefault="00540A24" w:rsidP="00540A24">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8pt;margin-top:-22.65pt;width:529.75pt;height:80.9pt;z-index:251659264"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540A24" w:rsidRDefault="00540A24" w:rsidP="00540A24">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Taverny</w:t>
                        </w:r>
                      </w:p>
                      <w:p w:rsidR="00540A24" w:rsidRDefault="00540A24" w:rsidP="00540A24">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v:group>
            </w:pict>
          </mc:Fallback>
        </mc:AlternateContent>
      </w:r>
    </w:p>
    <w:p w:rsidR="009B4283" w:rsidRPr="00310B97" w:rsidRDefault="009B4283" w:rsidP="009F5C02">
      <w:pPr>
        <w:spacing w:after="0" w:line="360" w:lineRule="auto"/>
        <w:ind w:firstLine="708"/>
        <w:jc w:val="both"/>
        <w:rPr>
          <w:rFonts w:ascii="Georgia" w:hAnsi="Georgia" w:cs="Times New Roman"/>
          <w:sz w:val="24"/>
          <w:szCs w:val="24"/>
        </w:rPr>
      </w:pPr>
    </w:p>
    <w:p w:rsidR="00B47511" w:rsidRPr="00310B97" w:rsidRDefault="00B47511" w:rsidP="00F95436">
      <w:pPr>
        <w:spacing w:after="0" w:line="360" w:lineRule="auto"/>
        <w:jc w:val="both"/>
        <w:rPr>
          <w:rFonts w:ascii="Georgia" w:hAnsi="Georgia" w:cs="Times New Roman"/>
          <w:sz w:val="24"/>
          <w:szCs w:val="24"/>
        </w:rPr>
      </w:pPr>
    </w:p>
    <w:p w:rsidR="00DC0F80" w:rsidRPr="00310B97" w:rsidRDefault="00DC0F80" w:rsidP="00DC0F8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sz w:val="24"/>
          <w:szCs w:val="24"/>
        </w:rPr>
      </w:pPr>
      <w:r w:rsidRPr="00310B97">
        <w:rPr>
          <w:rFonts w:ascii="Georgia" w:hAnsi="Georgia" w:cs="Times New Roman"/>
          <w:b/>
          <w:sz w:val="24"/>
          <w:szCs w:val="24"/>
        </w:rPr>
        <w:t>COMPOSITION DU CANTON</w:t>
      </w:r>
    </w:p>
    <w:p w:rsidR="00DC0F80" w:rsidRPr="00310B97" w:rsidRDefault="00DC0F80" w:rsidP="00DC0F8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310B97">
        <w:rPr>
          <w:rFonts w:ascii="Georgia" w:hAnsi="Georgia" w:cs="Times New Roman"/>
          <w:sz w:val="24"/>
          <w:szCs w:val="24"/>
        </w:rPr>
        <w:t>Communes de Beauchamp, Bessancourt, Pierrelaye et Taverny</w:t>
      </w:r>
    </w:p>
    <w:p w:rsidR="00DC0F80" w:rsidRPr="00310B97" w:rsidRDefault="00DC0F80" w:rsidP="00DC0F8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p>
    <w:p w:rsidR="00DC0F80" w:rsidRPr="00310B97" w:rsidRDefault="00DC0F80" w:rsidP="00DC0F8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b/>
          <w:sz w:val="24"/>
          <w:szCs w:val="24"/>
        </w:rPr>
      </w:pPr>
      <w:r w:rsidRPr="00310B97">
        <w:rPr>
          <w:rFonts w:ascii="Georgia" w:hAnsi="Georgia" w:cs="Times New Roman"/>
          <w:b/>
          <w:sz w:val="24"/>
          <w:szCs w:val="24"/>
        </w:rPr>
        <w:t>INTERCOMMUNALITES</w:t>
      </w:r>
    </w:p>
    <w:p w:rsidR="00B47511" w:rsidRPr="00310B97" w:rsidRDefault="00DC0F80" w:rsidP="00DC0F8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Times New Roman"/>
          <w:sz w:val="24"/>
          <w:szCs w:val="24"/>
        </w:rPr>
      </w:pPr>
      <w:r w:rsidRPr="00310B97">
        <w:rPr>
          <w:rFonts w:ascii="Georgia" w:hAnsi="Georgia" w:cs="Times New Roman"/>
          <w:sz w:val="24"/>
          <w:szCs w:val="24"/>
        </w:rPr>
        <w:t>CA Val Parisis</w:t>
      </w:r>
    </w:p>
    <w:p w:rsidR="00DC0F80" w:rsidRPr="00310B97" w:rsidRDefault="00DC0F80" w:rsidP="006E2EAE">
      <w:pPr>
        <w:spacing w:after="0" w:line="360" w:lineRule="auto"/>
        <w:jc w:val="both"/>
        <w:rPr>
          <w:rFonts w:ascii="Georgia" w:hAnsi="Georgia" w:cs="Times New Roman"/>
          <w:sz w:val="24"/>
          <w:szCs w:val="24"/>
        </w:rPr>
      </w:pPr>
    </w:p>
    <w:p w:rsidR="00DC0F80" w:rsidRPr="00310B97" w:rsidRDefault="00DC0F80" w:rsidP="009F5C02">
      <w:pPr>
        <w:spacing w:after="0" w:line="360" w:lineRule="auto"/>
        <w:ind w:firstLine="708"/>
        <w:jc w:val="both"/>
        <w:rPr>
          <w:rFonts w:ascii="Georgia" w:hAnsi="Georgia" w:cs="Times New Roman"/>
          <w:sz w:val="24"/>
          <w:szCs w:val="24"/>
        </w:rPr>
      </w:pPr>
      <w:r w:rsidRPr="00310B97">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7C63A4AA" wp14:editId="15B10F9D">
                <wp:simplePos x="0" y="0"/>
                <wp:positionH relativeFrom="column">
                  <wp:posOffset>0</wp:posOffset>
                </wp:positionH>
                <wp:positionV relativeFrom="paragraph">
                  <wp:posOffset>-635</wp:posOffset>
                </wp:positionV>
                <wp:extent cx="6863080" cy="528743"/>
                <wp:effectExtent l="0" t="0" r="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0F80" w:rsidRDefault="00DC0F80" w:rsidP="00DC0F80">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63A4AA" id="Rectangle : Coins arrondis 1" o:spid="_x0000_s1030" style="position:absolute;left:0;text-align:left;margin-left:0;margin-top:-.05pt;width:540.4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" fillcolor="#4c9cac" stroked="f" strokeweight="1pt">
                <v:stroke joinstyle="miter"/>
                <v:textbox>
                  <w:txbxContent>
                    <w:p w:rsidR="00DC0F80" w:rsidRDefault="00DC0F80" w:rsidP="00DC0F80">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rsidR="00DC0F80" w:rsidRPr="00310B97" w:rsidRDefault="00DC0F80" w:rsidP="009F5C02">
      <w:pPr>
        <w:spacing w:after="0" w:line="360" w:lineRule="auto"/>
        <w:ind w:firstLine="708"/>
        <w:jc w:val="both"/>
        <w:rPr>
          <w:rFonts w:ascii="Georgia" w:hAnsi="Georgia" w:cs="Times New Roman"/>
          <w:sz w:val="24"/>
          <w:szCs w:val="24"/>
        </w:rPr>
      </w:pPr>
    </w:p>
    <w:p w:rsidR="00B47511" w:rsidRPr="00310B97" w:rsidRDefault="00B47511" w:rsidP="009F5C02">
      <w:pPr>
        <w:spacing w:after="0" w:line="360" w:lineRule="auto"/>
        <w:ind w:firstLine="708"/>
        <w:jc w:val="both"/>
        <w:rPr>
          <w:rFonts w:ascii="Georgia" w:hAnsi="Georgia" w:cs="Times New Roman"/>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47"/>
        <w:gridCol w:w="854"/>
        <w:gridCol w:w="704"/>
        <w:gridCol w:w="892"/>
        <w:gridCol w:w="1822"/>
        <w:gridCol w:w="246"/>
        <w:gridCol w:w="884"/>
        <w:gridCol w:w="4523"/>
      </w:tblGrid>
      <w:tr w:rsidR="00B47511" w:rsidRPr="00310B97" w:rsidTr="00B47511">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B47511" w:rsidRPr="00310B97" w:rsidRDefault="00B47511" w:rsidP="006B3D20">
            <w:pPr>
              <w:spacing w:before="240" w:after="240" w:line="240" w:lineRule="auto"/>
              <w:jc w:val="center"/>
              <w:rPr>
                <w:rFonts w:ascii="Georgia" w:eastAsia="Times New Roman" w:hAnsi="Georgia" w:cs="Times New Roman"/>
                <w:b/>
                <w:bCs/>
                <w:color w:val="202122"/>
                <w:sz w:val="24"/>
                <w:szCs w:val="24"/>
                <w:lang w:eastAsia="fr-FR"/>
              </w:rPr>
            </w:pPr>
            <w:r w:rsidRPr="00310B97">
              <w:rPr>
                <w:rFonts w:ascii="Georgia" w:eastAsia="Times New Roman" w:hAnsi="Georgia" w:cs="Times New Roman"/>
                <w:b/>
                <w:bCs/>
                <w:color w:val="202122"/>
                <w:sz w:val="24"/>
                <w:szCs w:val="24"/>
                <w:lang w:eastAsia="fr-FR"/>
              </w:rPr>
              <w:t xml:space="preserve">Conseillers départementaux </w:t>
            </w:r>
            <w:r w:rsidR="006B3D20" w:rsidRPr="00310B97">
              <w:rPr>
                <w:rFonts w:ascii="Georgia" w:eastAsia="Times New Roman" w:hAnsi="Georgia" w:cs="Times New Roman"/>
                <w:b/>
                <w:bCs/>
                <w:color w:val="202122"/>
                <w:sz w:val="24"/>
                <w:szCs w:val="24"/>
                <w:lang w:eastAsia="fr-FR"/>
              </w:rPr>
              <w:t>élus en 2015</w:t>
            </w:r>
          </w:p>
        </w:tc>
      </w:tr>
      <w:tr w:rsidR="00B47511" w:rsidRPr="00310B97" w:rsidTr="00B47511">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B47511" w:rsidRPr="00310B97" w:rsidRDefault="00B47511" w:rsidP="00B47511">
            <w:pPr>
              <w:spacing w:before="240" w:after="240" w:line="240" w:lineRule="auto"/>
              <w:jc w:val="center"/>
              <w:rPr>
                <w:rFonts w:ascii="Georgia" w:eastAsia="Times New Roman" w:hAnsi="Georgia" w:cs="Times New Roman"/>
                <w:b/>
                <w:bCs/>
                <w:color w:val="202122"/>
                <w:sz w:val="24"/>
                <w:szCs w:val="24"/>
                <w:lang w:eastAsia="fr-FR"/>
              </w:rPr>
            </w:pPr>
            <w:r w:rsidRPr="00310B97">
              <w:rPr>
                <w:rFonts w:ascii="Georgia" w:eastAsia="Times New Roman" w:hAnsi="Georgia" w:cs="Times New Roman"/>
                <w:b/>
                <w:bCs/>
                <w:color w:val="202122"/>
                <w:sz w:val="24"/>
                <w:szCs w:val="24"/>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B47511" w:rsidRPr="00310B97" w:rsidRDefault="00B47511" w:rsidP="00B47511">
            <w:pPr>
              <w:spacing w:before="240" w:after="240" w:line="240" w:lineRule="auto"/>
              <w:jc w:val="center"/>
              <w:rPr>
                <w:rFonts w:ascii="Georgia" w:eastAsia="Times New Roman" w:hAnsi="Georgia" w:cs="Times New Roman"/>
                <w:b/>
                <w:bCs/>
                <w:color w:val="202122"/>
                <w:sz w:val="24"/>
                <w:szCs w:val="24"/>
                <w:lang w:eastAsia="fr-FR"/>
              </w:rPr>
            </w:pPr>
            <w:r w:rsidRPr="00310B97">
              <w:rPr>
                <w:rFonts w:ascii="Georgia" w:eastAsia="Times New Roman" w:hAnsi="Georgia" w:cs="Times New Roman"/>
                <w:b/>
                <w:bCs/>
                <w:color w:val="202122"/>
                <w:sz w:val="24"/>
                <w:szCs w:val="24"/>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B47511" w:rsidRPr="00310B97" w:rsidRDefault="00B47511" w:rsidP="00B47511">
            <w:pPr>
              <w:spacing w:before="240" w:after="240" w:line="240" w:lineRule="auto"/>
              <w:jc w:val="center"/>
              <w:rPr>
                <w:rFonts w:ascii="Georgia" w:eastAsia="Times New Roman" w:hAnsi="Georgia" w:cs="Times New Roman"/>
                <w:b/>
                <w:bCs/>
                <w:color w:val="202122"/>
                <w:sz w:val="24"/>
                <w:szCs w:val="24"/>
                <w:lang w:eastAsia="fr-FR"/>
              </w:rPr>
            </w:pPr>
            <w:r w:rsidRPr="00310B97">
              <w:rPr>
                <w:rFonts w:ascii="Georgia" w:eastAsia="Times New Roman" w:hAnsi="Georgia" w:cs="Times New Roman"/>
                <w:b/>
                <w:bCs/>
                <w:color w:val="202122"/>
                <w:sz w:val="24"/>
                <w:szCs w:val="24"/>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B47511" w:rsidRPr="00310B97" w:rsidRDefault="00B47511" w:rsidP="00B47511">
            <w:pPr>
              <w:spacing w:before="240" w:after="240" w:line="240" w:lineRule="auto"/>
              <w:jc w:val="center"/>
              <w:rPr>
                <w:rFonts w:ascii="Georgia" w:eastAsia="Times New Roman" w:hAnsi="Georgia" w:cs="Times New Roman"/>
                <w:b/>
                <w:bCs/>
                <w:color w:val="202122"/>
                <w:sz w:val="24"/>
                <w:szCs w:val="24"/>
                <w:lang w:eastAsia="fr-FR"/>
              </w:rPr>
            </w:pPr>
            <w:r w:rsidRPr="00310B97">
              <w:rPr>
                <w:rFonts w:ascii="Georgia" w:eastAsia="Times New Roman" w:hAnsi="Georgia" w:cs="Times New Roman"/>
                <w:b/>
                <w:bCs/>
                <w:color w:val="202122"/>
                <w:sz w:val="24"/>
                <w:szCs w:val="24"/>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B47511" w:rsidRPr="00310B97" w:rsidRDefault="00B47511" w:rsidP="00B47511">
            <w:pPr>
              <w:spacing w:before="240" w:after="240" w:line="240" w:lineRule="auto"/>
              <w:jc w:val="center"/>
              <w:rPr>
                <w:rFonts w:ascii="Georgia" w:eastAsia="Times New Roman" w:hAnsi="Georgia" w:cs="Times New Roman"/>
                <w:b/>
                <w:bCs/>
                <w:color w:val="202122"/>
                <w:sz w:val="24"/>
                <w:szCs w:val="24"/>
                <w:lang w:eastAsia="fr-FR"/>
              </w:rPr>
            </w:pPr>
            <w:r w:rsidRPr="00310B97">
              <w:rPr>
                <w:rFonts w:ascii="Georgia" w:eastAsia="Times New Roman" w:hAnsi="Georgia" w:cs="Times New Roman"/>
                <w:b/>
                <w:bCs/>
                <w:color w:val="202122"/>
                <w:sz w:val="24"/>
                <w:szCs w:val="24"/>
                <w:lang w:eastAsia="fr-FR"/>
              </w:rPr>
              <w:t>Qualité</w:t>
            </w:r>
          </w:p>
        </w:tc>
      </w:tr>
      <w:tr w:rsidR="00825119" w:rsidRPr="00310B97" w:rsidTr="00B47511">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jc w:val="center"/>
              <w:rPr>
                <w:rFonts w:ascii="Georgia" w:hAnsi="Georgia" w:cs="Times New Roman"/>
                <w:sz w:val="24"/>
                <w:szCs w:val="24"/>
              </w:rPr>
            </w:pPr>
            <w:r w:rsidRPr="00310B97">
              <w:rPr>
                <w:rFonts w:ascii="Georgia" w:hAnsi="Georgia" w:cs="Times New Roman"/>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jc w:val="center"/>
              <w:rPr>
                <w:rFonts w:ascii="Georgia" w:hAnsi="Georgia" w:cs="Times New Roman"/>
                <w:sz w:val="24"/>
                <w:szCs w:val="24"/>
              </w:rPr>
            </w:pPr>
            <w:r w:rsidRPr="00310B97">
              <w:rPr>
                <w:rFonts w:ascii="Georgia" w:hAnsi="Georgia" w:cs="Times New Roman"/>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Laetitia Boisseau  </w:t>
            </w:r>
          </w:p>
        </w:tc>
        <w:tc>
          <w:tcPr>
            <w:tcW w:w="0" w:type="auto"/>
            <w:tcBorders>
              <w:top w:val="single" w:sz="6" w:space="0" w:color="A2A9B1"/>
              <w:left w:val="single" w:sz="6" w:space="0" w:color="A2A9B1"/>
              <w:bottom w:val="single" w:sz="6" w:space="0" w:color="A2A9B1"/>
              <w:right w:val="single" w:sz="6" w:space="0" w:color="A2A9B1"/>
            </w:tcBorders>
            <w:shd w:val="clear" w:color="auto" w:fill="ADC1FD"/>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A9718A" w:rsidP="00B47511">
            <w:pPr>
              <w:spacing w:before="240" w:after="240" w:line="240" w:lineRule="auto"/>
              <w:rPr>
                <w:rFonts w:ascii="Georgia" w:hAnsi="Georgia" w:cs="Times New Roman"/>
                <w:sz w:val="24"/>
                <w:szCs w:val="24"/>
              </w:rPr>
            </w:pPr>
            <w:hyperlink r:id="rId7" w:tooltip="Divers droite" w:history="1">
              <w:r w:rsidR="00B47511" w:rsidRPr="00310B97">
                <w:rPr>
                  <w:rFonts w:ascii="Georgia" w:hAnsi="Georgia" w:cs="Times New Roman"/>
                  <w:sz w:val="24"/>
                  <w:szCs w:val="24"/>
                </w:rPr>
                <w:t>DVD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Adjointe au Maire de </w:t>
            </w:r>
            <w:hyperlink r:id="rId8" w:tooltip="Taverny" w:history="1">
              <w:r w:rsidRPr="00310B97">
                <w:rPr>
                  <w:rFonts w:ascii="Georgia" w:hAnsi="Georgia" w:cs="Times New Roman"/>
                  <w:sz w:val="24"/>
                  <w:szCs w:val="24"/>
                </w:rPr>
                <w:t>Taverny</w:t>
              </w:r>
            </w:hyperlink>
          </w:p>
          <w:p w:rsidR="00825119" w:rsidRPr="00310B97" w:rsidRDefault="00825119" w:rsidP="00B47511">
            <w:pPr>
              <w:spacing w:before="240" w:after="240" w:line="240" w:lineRule="auto"/>
              <w:rPr>
                <w:rFonts w:ascii="Georgia" w:hAnsi="Georgia" w:cs="Times New Roman"/>
                <w:sz w:val="24"/>
                <w:szCs w:val="24"/>
              </w:rPr>
            </w:pPr>
            <w:r>
              <w:rPr>
                <w:rFonts w:ascii="Georgia" w:hAnsi="Georgia" w:cs="Times New Roman"/>
                <w:sz w:val="24"/>
                <w:szCs w:val="24"/>
              </w:rPr>
              <w:t>Conseillère départemental en charge des Seniors</w:t>
            </w:r>
          </w:p>
        </w:tc>
      </w:tr>
      <w:tr w:rsidR="00825119" w:rsidRPr="00310B97" w:rsidTr="00B47511">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B47511" w:rsidRPr="00310B97" w:rsidRDefault="00B47511" w:rsidP="00B47511">
            <w:pPr>
              <w:spacing w:before="240" w:after="240" w:line="240" w:lineRule="auto"/>
              <w:rPr>
                <w:rFonts w:ascii="Georgia" w:hAnsi="Georgia" w:cs="Times New Roman"/>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B47511" w:rsidRPr="00310B97" w:rsidRDefault="00B47511" w:rsidP="00B47511">
            <w:pPr>
              <w:spacing w:before="240" w:after="240" w:line="240" w:lineRule="auto"/>
              <w:rPr>
                <w:rFonts w:ascii="Georgia" w:hAnsi="Georgia" w:cs="Times New Roman"/>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Gérard Lambert-Motte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B47511" w:rsidRPr="00310B97" w:rsidRDefault="00B47511" w:rsidP="00B47511">
            <w:pPr>
              <w:spacing w:before="240" w:after="240" w:line="240" w:lineRule="auto"/>
              <w:rPr>
                <w:rFonts w:ascii="Georgia" w:hAnsi="Georgia" w:cs="Times New Roman"/>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B47511" w:rsidRPr="00310B97" w:rsidRDefault="00A9718A" w:rsidP="00B47511">
            <w:pPr>
              <w:spacing w:before="240" w:after="240" w:line="240" w:lineRule="auto"/>
              <w:rPr>
                <w:rFonts w:ascii="Georgia" w:hAnsi="Georgia" w:cs="Times New Roman"/>
                <w:sz w:val="24"/>
                <w:szCs w:val="24"/>
              </w:rPr>
            </w:pPr>
            <w:hyperlink r:id="rId9" w:tooltip="Les Républicains" w:history="1">
              <w:r w:rsidR="00B47511" w:rsidRPr="00310B97">
                <w:rPr>
                  <w:rFonts w:ascii="Georgia" w:hAnsi="Georgia" w:cs="Times New Roman"/>
                  <w:sz w:val="24"/>
                  <w:szCs w:val="24"/>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64F85" w:rsidRDefault="00B47511" w:rsidP="00B47511">
            <w:pPr>
              <w:spacing w:before="240" w:after="240" w:line="240" w:lineRule="auto"/>
              <w:rPr>
                <w:rFonts w:ascii="Georgia" w:hAnsi="Georgia" w:cs="Times New Roman"/>
                <w:sz w:val="24"/>
                <w:szCs w:val="24"/>
              </w:rPr>
            </w:pPr>
            <w:r w:rsidRPr="00310B97">
              <w:rPr>
                <w:rFonts w:ascii="Georgia" w:hAnsi="Georgia" w:cs="Times New Roman"/>
                <w:sz w:val="24"/>
                <w:szCs w:val="24"/>
              </w:rPr>
              <w:t>Fonctionnaire</w:t>
            </w:r>
            <w:r w:rsidRPr="00310B97">
              <w:rPr>
                <w:rFonts w:ascii="Georgia" w:hAnsi="Georgia" w:cs="Times New Roman"/>
                <w:sz w:val="24"/>
                <w:szCs w:val="24"/>
              </w:rPr>
              <w:br/>
              <w:t>Maire du </w:t>
            </w:r>
            <w:hyperlink r:id="rId10" w:tooltip="Le Plessis-Bouchard" w:history="1">
              <w:r w:rsidRPr="00310B97">
                <w:rPr>
                  <w:rFonts w:ascii="Georgia" w:hAnsi="Georgia" w:cs="Times New Roman"/>
                  <w:sz w:val="24"/>
                  <w:szCs w:val="24"/>
                </w:rPr>
                <w:t>Plessis-Bouchard</w:t>
              </w:r>
            </w:hyperlink>
          </w:p>
          <w:p w:rsidR="00B47511" w:rsidRDefault="00564F85" w:rsidP="00B47511">
            <w:pPr>
              <w:spacing w:before="240" w:after="240" w:line="240" w:lineRule="auto"/>
              <w:rPr>
                <w:rFonts w:ascii="Georgia" w:hAnsi="Georgia" w:cs="Times New Roman"/>
                <w:sz w:val="24"/>
                <w:szCs w:val="24"/>
              </w:rPr>
            </w:pPr>
            <w:r>
              <w:rPr>
                <w:rFonts w:ascii="Georgia" w:hAnsi="Georgia" w:cs="Times New Roman"/>
                <w:sz w:val="24"/>
                <w:szCs w:val="24"/>
              </w:rPr>
              <w:t>Vice-P</w:t>
            </w:r>
            <w:r w:rsidRPr="00564F85">
              <w:rPr>
                <w:rFonts w:ascii="Georgia" w:hAnsi="Georgia" w:cs="Times New Roman"/>
                <w:sz w:val="24"/>
                <w:szCs w:val="24"/>
              </w:rPr>
              <w:t>résident de Val Parisis délégué à l'Aménagement et au Tourisme</w:t>
            </w:r>
            <w:r w:rsidR="00B47511" w:rsidRPr="00310B97">
              <w:rPr>
                <w:rFonts w:ascii="Georgia" w:hAnsi="Georgia" w:cs="Times New Roman"/>
                <w:sz w:val="24"/>
                <w:szCs w:val="24"/>
              </w:rPr>
              <w:br/>
              <w:t>Conseiller général du </w:t>
            </w:r>
            <w:hyperlink r:id="rId11" w:tooltip="Canton de Beauchamp" w:history="1">
              <w:r w:rsidR="00B47511" w:rsidRPr="00310B97">
                <w:rPr>
                  <w:rFonts w:ascii="Georgia" w:hAnsi="Georgia" w:cs="Times New Roman"/>
                  <w:sz w:val="24"/>
                  <w:szCs w:val="24"/>
                </w:rPr>
                <w:t>Canton de Beauchamp</w:t>
              </w:r>
            </w:hyperlink>
            <w:r w:rsidR="00B47511" w:rsidRPr="00310B97">
              <w:rPr>
                <w:rFonts w:ascii="Georgia" w:hAnsi="Georgia" w:cs="Times New Roman"/>
                <w:sz w:val="24"/>
                <w:szCs w:val="24"/>
              </w:rPr>
              <w:t> (2011-2015)</w:t>
            </w:r>
          </w:p>
          <w:p w:rsidR="00825119" w:rsidRPr="00310B97" w:rsidRDefault="00825119" w:rsidP="00B47511">
            <w:pPr>
              <w:spacing w:before="240" w:after="240" w:line="240" w:lineRule="auto"/>
              <w:rPr>
                <w:rFonts w:ascii="Georgia" w:hAnsi="Georgia" w:cs="Times New Roman"/>
                <w:sz w:val="24"/>
                <w:szCs w:val="24"/>
              </w:rPr>
            </w:pPr>
            <w:r>
              <w:rPr>
                <w:rFonts w:ascii="Georgia" w:hAnsi="Georgia" w:cs="Times New Roman"/>
                <w:sz w:val="24"/>
                <w:szCs w:val="24"/>
              </w:rPr>
              <w:t>Conseiller départemental délégué à la Culture, au Tourisme et au Patrimoine</w:t>
            </w:r>
          </w:p>
        </w:tc>
      </w:tr>
    </w:tbl>
    <w:p w:rsidR="005D57A1" w:rsidRPr="00310B97" w:rsidRDefault="005D57A1" w:rsidP="00B47511">
      <w:pPr>
        <w:spacing w:after="0" w:line="360" w:lineRule="auto"/>
        <w:jc w:val="both"/>
        <w:rPr>
          <w:rFonts w:ascii="Georgia" w:hAnsi="Georgia" w:cs="Times New Roman"/>
          <w:sz w:val="24"/>
          <w:szCs w:val="24"/>
        </w:rPr>
      </w:pPr>
    </w:p>
    <w:p w:rsidR="00B47511" w:rsidRPr="00310B97" w:rsidRDefault="00B47511" w:rsidP="00B47511">
      <w:pPr>
        <w:spacing w:after="0" w:line="360" w:lineRule="auto"/>
        <w:jc w:val="both"/>
        <w:rPr>
          <w:rFonts w:ascii="Georgia" w:hAnsi="Georgia" w:cs="Times New Roman"/>
          <w:sz w:val="24"/>
          <w:szCs w:val="24"/>
        </w:rPr>
      </w:pPr>
      <w:r w:rsidRPr="00310B97">
        <w:rPr>
          <w:rFonts w:ascii="Georgia" w:hAnsi="Georgia" w:cs="Times New Roman"/>
          <w:sz w:val="24"/>
          <w:szCs w:val="24"/>
        </w:rPr>
        <w:t>À l'issue du 1er tour des </w:t>
      </w:r>
      <w:hyperlink r:id="rId12" w:tooltip="Élections départementales françaises de 2015" w:history="1">
        <w:r w:rsidRPr="00310B97">
          <w:rPr>
            <w:rFonts w:ascii="Georgia" w:hAnsi="Georgia" w:cs="Times New Roman"/>
            <w:sz w:val="24"/>
            <w:szCs w:val="24"/>
          </w:rPr>
          <w:t>élections départementales de 2015</w:t>
        </w:r>
      </w:hyperlink>
      <w:r w:rsidRPr="00310B97">
        <w:rPr>
          <w:rFonts w:ascii="Georgia" w:hAnsi="Georgia" w:cs="Times New Roman"/>
          <w:sz w:val="24"/>
          <w:szCs w:val="24"/>
        </w:rPr>
        <w:t>, deux binômes sont en ballotage : Laetitia Boisseau et Gérard Lambert-Motte (</w:t>
      </w:r>
      <w:hyperlink r:id="rId13" w:tooltip="Union pour un mouvement populaire" w:history="1">
        <w:r w:rsidRPr="00310B97">
          <w:rPr>
            <w:rFonts w:ascii="Georgia" w:hAnsi="Georgia" w:cs="Times New Roman"/>
            <w:sz w:val="24"/>
            <w:szCs w:val="24"/>
          </w:rPr>
          <w:t>UMP</w:t>
        </w:r>
      </w:hyperlink>
      <w:r w:rsidRPr="00310B97">
        <w:rPr>
          <w:rFonts w:ascii="Georgia" w:hAnsi="Georgia" w:cs="Times New Roman"/>
          <w:sz w:val="24"/>
          <w:szCs w:val="24"/>
        </w:rPr>
        <w:t>, 28,93 %) et Caroline Nalpas et Alexandre Simonnot (</w:t>
      </w:r>
      <w:hyperlink r:id="rId14" w:tooltip="Front national (parti français)" w:history="1">
        <w:r w:rsidRPr="00310B97">
          <w:rPr>
            <w:rFonts w:ascii="Georgia" w:hAnsi="Georgia" w:cs="Times New Roman"/>
            <w:sz w:val="24"/>
            <w:szCs w:val="24"/>
          </w:rPr>
          <w:t>FN</w:t>
        </w:r>
      </w:hyperlink>
      <w:r w:rsidRPr="00310B97">
        <w:rPr>
          <w:rFonts w:ascii="Georgia" w:hAnsi="Georgia" w:cs="Times New Roman"/>
          <w:sz w:val="24"/>
          <w:szCs w:val="24"/>
        </w:rPr>
        <w:t>, 27,36 %). Le taux de participation est de 44,54 % (14 921 votants sur 33 502 inscrits) contre 40,49 % au </w:t>
      </w:r>
      <w:hyperlink r:id="rId15" w:tooltip="Élections départementales de 2015 en Val-d'Oise" w:history="1">
        <w:r w:rsidRPr="00310B97">
          <w:rPr>
            <w:rFonts w:ascii="Georgia" w:hAnsi="Georgia" w:cs="Times New Roman"/>
            <w:sz w:val="24"/>
            <w:szCs w:val="24"/>
          </w:rPr>
          <w:t>niveau départemental</w:t>
        </w:r>
      </w:hyperlink>
      <w:r w:rsidRPr="00310B97">
        <w:rPr>
          <w:rFonts w:ascii="Georgia" w:hAnsi="Georgia" w:cs="Times New Roman"/>
          <w:sz w:val="24"/>
          <w:szCs w:val="24"/>
        </w:rPr>
        <w:t> et 50,17 % au niveau national. Au second tour, Laetitia Boisseau et Gérard Lambert-Motte (</w:t>
      </w:r>
      <w:hyperlink r:id="rId16" w:tooltip="Union pour un mouvement populaire" w:history="1">
        <w:r w:rsidRPr="00310B97">
          <w:rPr>
            <w:rFonts w:ascii="Georgia" w:hAnsi="Georgia" w:cs="Times New Roman"/>
            <w:sz w:val="24"/>
            <w:szCs w:val="24"/>
          </w:rPr>
          <w:t>UMP</w:t>
        </w:r>
      </w:hyperlink>
      <w:r w:rsidRPr="00310B97">
        <w:rPr>
          <w:rFonts w:ascii="Georgia" w:hAnsi="Georgia" w:cs="Times New Roman"/>
          <w:sz w:val="24"/>
          <w:szCs w:val="24"/>
        </w:rPr>
        <w:t>) sont élus avec 67,26 % des suffrages exprimés et un taux de participation de 44,38 % (8 980 voix pour 14 867 votants et 33 498 inscrits).</w:t>
      </w:r>
    </w:p>
    <w:p w:rsidR="00C97A3E" w:rsidRDefault="00C97A3E" w:rsidP="00B47511">
      <w:pPr>
        <w:spacing w:after="0" w:line="360" w:lineRule="auto"/>
        <w:jc w:val="both"/>
        <w:rPr>
          <w:rFonts w:ascii="Georgia" w:hAnsi="Georgia" w:cs="Times New Roman"/>
          <w:sz w:val="24"/>
          <w:szCs w:val="24"/>
        </w:rPr>
      </w:pPr>
    </w:p>
    <w:tbl>
      <w:tblPr>
        <w:tblW w:w="10067" w:type="dxa"/>
        <w:tblInd w:w="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77"/>
        <w:gridCol w:w="2764"/>
        <w:gridCol w:w="1674"/>
        <w:gridCol w:w="1527"/>
        <w:gridCol w:w="2125"/>
      </w:tblGrid>
      <w:tr w:rsidR="009B639B" w:rsidRPr="006E0D21" w:rsidTr="005148BA">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9B639B" w:rsidRPr="006E0D21" w:rsidRDefault="009B639B" w:rsidP="005148BA">
            <w:pPr>
              <w:tabs>
                <w:tab w:val="left" w:pos="3398"/>
              </w:tabs>
              <w:spacing w:after="0"/>
              <w:jc w:val="center"/>
              <w:rPr>
                <w:rFonts w:ascii="Georgia" w:hAnsi="Georgia"/>
                <w:b/>
                <w:bCs/>
              </w:rPr>
            </w:pPr>
            <w:r w:rsidRPr="006E0D21">
              <w:rPr>
                <w:rFonts w:ascii="Georgia" w:hAnsi="Georgia"/>
                <w:b/>
                <w:bCs/>
              </w:rPr>
              <w:lastRenderedPageBreak/>
              <w:t>Maires élus en 2020</w:t>
            </w:r>
          </w:p>
        </w:tc>
      </w:tr>
      <w:tr w:rsidR="009B639B" w:rsidRPr="006E0D21" w:rsidTr="009B639B">
        <w:trPr>
          <w:trHeight w:val="338"/>
        </w:trPr>
        <w:tc>
          <w:tcPr>
            <w:tcW w:w="19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5148BA">
            <w:pPr>
              <w:tabs>
                <w:tab w:val="left" w:pos="3398"/>
              </w:tabs>
              <w:spacing w:after="0"/>
              <w:jc w:val="center"/>
              <w:rPr>
                <w:rFonts w:ascii="Georgia" w:hAnsi="Georgia"/>
                <w:b/>
                <w:bCs/>
              </w:rPr>
            </w:pPr>
            <w:r w:rsidRPr="006E0D21">
              <w:rPr>
                <w:rFonts w:ascii="Georgia" w:hAnsi="Georgia"/>
                <w:b/>
                <w:bCs/>
              </w:rPr>
              <w:t>Commune</w:t>
            </w:r>
          </w:p>
        </w:tc>
        <w:tc>
          <w:tcPr>
            <w:tcW w:w="276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5148BA">
            <w:pPr>
              <w:tabs>
                <w:tab w:val="left" w:pos="3398"/>
              </w:tabs>
              <w:spacing w:after="0"/>
              <w:jc w:val="center"/>
              <w:rPr>
                <w:rFonts w:ascii="Georgia" w:hAnsi="Georgia"/>
                <w:b/>
                <w:bCs/>
              </w:rPr>
            </w:pPr>
            <w:r w:rsidRPr="006E0D21">
              <w:rPr>
                <w:rFonts w:ascii="Georgia" w:hAnsi="Georgia"/>
                <w:b/>
                <w:bCs/>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5148BA">
            <w:pPr>
              <w:tabs>
                <w:tab w:val="left" w:pos="3398"/>
              </w:tabs>
              <w:spacing w:after="0"/>
              <w:jc w:val="center"/>
              <w:rPr>
                <w:rFonts w:ascii="Georgia" w:hAnsi="Georgia"/>
                <w:b/>
                <w:bCs/>
              </w:rPr>
            </w:pPr>
            <w:r w:rsidRPr="006E0D21">
              <w:rPr>
                <w:rFonts w:ascii="Georgia" w:hAnsi="Georgia"/>
                <w:b/>
                <w:bCs/>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5148BA">
            <w:pPr>
              <w:tabs>
                <w:tab w:val="left" w:pos="3398"/>
              </w:tabs>
              <w:spacing w:after="0"/>
              <w:jc w:val="center"/>
              <w:rPr>
                <w:rFonts w:ascii="Georgia" w:hAnsi="Georgia"/>
                <w:b/>
                <w:bCs/>
              </w:rPr>
            </w:pPr>
            <w:r w:rsidRPr="006E0D21">
              <w:rPr>
                <w:rFonts w:ascii="Georgia" w:hAnsi="Georgia"/>
                <w:b/>
                <w:bCs/>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5148BA">
            <w:pPr>
              <w:tabs>
                <w:tab w:val="left" w:pos="3398"/>
              </w:tabs>
              <w:spacing w:after="0"/>
              <w:jc w:val="center"/>
              <w:rPr>
                <w:rFonts w:ascii="Georgia" w:hAnsi="Georgia"/>
                <w:b/>
                <w:bCs/>
              </w:rPr>
            </w:pPr>
            <w:r w:rsidRPr="006E0D21">
              <w:rPr>
                <w:rFonts w:ascii="Georgia" w:hAnsi="Georgia"/>
                <w:b/>
                <w:bCs/>
              </w:rPr>
              <w:t>Abstention</w:t>
            </w:r>
          </w:p>
        </w:tc>
      </w:tr>
      <w:tr w:rsidR="009B639B" w:rsidRPr="00762821" w:rsidTr="009B639B">
        <w:trPr>
          <w:trHeight w:val="338"/>
        </w:trPr>
        <w:tc>
          <w:tcPr>
            <w:tcW w:w="19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hideMark/>
          </w:tcPr>
          <w:p w:rsidR="009B639B" w:rsidRPr="00BB1673" w:rsidRDefault="009B639B" w:rsidP="009B639B">
            <w:r w:rsidRPr="00BB1673">
              <w:t>BEAUCHAMP</w:t>
            </w:r>
          </w:p>
        </w:tc>
        <w:tc>
          <w:tcPr>
            <w:tcW w:w="276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tabs>
                <w:tab w:val="left" w:pos="3398"/>
              </w:tabs>
              <w:spacing w:after="0"/>
              <w:jc w:val="center"/>
              <w:rPr>
                <w:rFonts w:ascii="Georgia" w:hAnsi="Georgia"/>
                <w:bCs/>
              </w:rPr>
            </w:pPr>
            <w:r>
              <w:rPr>
                <w:rFonts w:ascii="Georgia" w:hAnsi="Georgia"/>
                <w:bCs/>
              </w:rPr>
              <w:t>Françoise Nordmann</w:t>
            </w:r>
          </w:p>
        </w:tc>
        <w:tc>
          <w:tcPr>
            <w:tcW w:w="167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tabs>
                <w:tab w:val="left" w:pos="3398"/>
              </w:tabs>
              <w:spacing w:after="0"/>
              <w:jc w:val="center"/>
              <w:rPr>
                <w:rFonts w:ascii="Georgia" w:hAnsi="Georgia"/>
                <w:bCs/>
              </w:rPr>
            </w:pPr>
            <w:r>
              <w:rPr>
                <w:rFonts w:ascii="Georgia" w:hAnsi="Georgia"/>
                <w:bCs/>
              </w:rPr>
              <w:t>DVD</w:t>
            </w: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jc w:val="center"/>
              <w:rPr>
                <w:rFonts w:ascii="Georgia" w:hAnsi="Georgia"/>
                <w:bCs/>
              </w:rPr>
            </w:pPr>
            <w:r w:rsidRPr="009B639B">
              <w:rPr>
                <w:rFonts w:ascii="Georgia" w:hAnsi="Georgia"/>
                <w:bCs/>
              </w:rPr>
              <w:t>68.61 %</w:t>
            </w:r>
          </w:p>
          <w:p w:rsidR="009B639B" w:rsidRPr="006E0D21" w:rsidRDefault="009B639B" w:rsidP="009B639B">
            <w:pPr>
              <w:tabs>
                <w:tab w:val="left" w:pos="3398"/>
              </w:tabs>
              <w:spacing w:after="0"/>
              <w:jc w:val="center"/>
              <w:rPr>
                <w:rFonts w:ascii="Georgia" w:hAnsi="Georgia"/>
                <w:b/>
                <w:bCs/>
              </w:rPr>
            </w:pP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9B639B">
            <w:pPr>
              <w:tabs>
                <w:tab w:val="left" w:pos="3398"/>
              </w:tabs>
              <w:spacing w:after="0"/>
              <w:jc w:val="center"/>
              <w:rPr>
                <w:rFonts w:ascii="Georgia" w:hAnsi="Georgia"/>
                <w:b/>
                <w:bCs/>
              </w:rPr>
            </w:pPr>
            <w:r w:rsidRPr="009B639B">
              <w:rPr>
                <w:rFonts w:ascii="Helvetica Neue" w:hAnsi="Helvetica Neue" w:cs="Arial"/>
                <w:color w:val="000000"/>
              </w:rPr>
              <w:t>62.39%</w:t>
            </w:r>
          </w:p>
        </w:tc>
      </w:tr>
      <w:tr w:rsidR="009B639B" w:rsidRPr="00762821" w:rsidTr="009B639B">
        <w:trPr>
          <w:trHeight w:val="338"/>
        </w:trPr>
        <w:tc>
          <w:tcPr>
            <w:tcW w:w="19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hideMark/>
          </w:tcPr>
          <w:p w:rsidR="009B639B" w:rsidRPr="00BB1673" w:rsidRDefault="009B639B" w:rsidP="009B639B">
            <w:r w:rsidRPr="00BB1673">
              <w:t>BESSANCOURT</w:t>
            </w:r>
          </w:p>
        </w:tc>
        <w:tc>
          <w:tcPr>
            <w:tcW w:w="276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tabs>
                <w:tab w:val="left" w:pos="3398"/>
              </w:tabs>
              <w:spacing w:after="0"/>
              <w:jc w:val="center"/>
              <w:rPr>
                <w:rFonts w:ascii="Georgia" w:hAnsi="Georgia"/>
                <w:bCs/>
              </w:rPr>
            </w:pPr>
            <w:r w:rsidRPr="009B639B">
              <w:rPr>
                <w:rFonts w:ascii="Georgia" w:hAnsi="Georgia"/>
                <w:bCs/>
              </w:rPr>
              <w:t>Jean-</w:t>
            </w:r>
            <w:r>
              <w:rPr>
                <w:rFonts w:ascii="Georgia" w:hAnsi="Georgia"/>
                <w:bCs/>
              </w:rPr>
              <w:t>Christophe Poulet</w:t>
            </w:r>
          </w:p>
        </w:tc>
        <w:tc>
          <w:tcPr>
            <w:tcW w:w="167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tabs>
                <w:tab w:val="left" w:pos="3398"/>
              </w:tabs>
              <w:spacing w:after="0"/>
              <w:jc w:val="center"/>
              <w:rPr>
                <w:rFonts w:ascii="Georgia" w:hAnsi="Georgia"/>
                <w:bCs/>
              </w:rPr>
            </w:pPr>
            <w:r>
              <w:rPr>
                <w:rFonts w:ascii="Georgia" w:hAnsi="Georgia"/>
                <w:bCs/>
              </w:rPr>
              <w:t>EELV</w:t>
            </w: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jc w:val="center"/>
              <w:rPr>
                <w:rFonts w:ascii="Georgia" w:hAnsi="Georgia"/>
                <w:bCs/>
              </w:rPr>
            </w:pPr>
            <w:r w:rsidRPr="009B639B">
              <w:rPr>
                <w:rFonts w:ascii="Georgia" w:hAnsi="Georgia"/>
                <w:bCs/>
              </w:rPr>
              <w:t>68.46 %</w:t>
            </w:r>
          </w:p>
          <w:p w:rsidR="009B639B" w:rsidRPr="006E0D21" w:rsidRDefault="009B639B" w:rsidP="009B639B">
            <w:pPr>
              <w:tabs>
                <w:tab w:val="left" w:pos="3398"/>
              </w:tabs>
              <w:spacing w:after="0"/>
              <w:jc w:val="center"/>
              <w:rPr>
                <w:rFonts w:ascii="Georgia" w:hAnsi="Georgia"/>
                <w:bCs/>
              </w:rPr>
            </w:pP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9B639B">
            <w:pPr>
              <w:tabs>
                <w:tab w:val="left" w:pos="3398"/>
              </w:tabs>
              <w:spacing w:after="0"/>
              <w:jc w:val="center"/>
              <w:rPr>
                <w:rFonts w:ascii="Georgia" w:hAnsi="Georgia"/>
                <w:bCs/>
              </w:rPr>
            </w:pPr>
            <w:r w:rsidRPr="009B639B">
              <w:rPr>
                <w:rFonts w:ascii="Georgia" w:hAnsi="Georgia"/>
                <w:bCs/>
              </w:rPr>
              <w:t>61.91%</w:t>
            </w:r>
          </w:p>
        </w:tc>
      </w:tr>
      <w:tr w:rsidR="009B639B" w:rsidRPr="00762821" w:rsidTr="009B639B">
        <w:trPr>
          <w:trHeight w:val="338"/>
        </w:trPr>
        <w:tc>
          <w:tcPr>
            <w:tcW w:w="19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hideMark/>
          </w:tcPr>
          <w:p w:rsidR="009B639B" w:rsidRDefault="009B639B" w:rsidP="009B639B">
            <w:r w:rsidRPr="00BB1673">
              <w:t>PIERRELAYE</w:t>
            </w:r>
          </w:p>
        </w:tc>
        <w:tc>
          <w:tcPr>
            <w:tcW w:w="276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tabs>
                <w:tab w:val="left" w:pos="3398"/>
              </w:tabs>
              <w:spacing w:after="0"/>
              <w:jc w:val="center"/>
              <w:rPr>
                <w:rFonts w:ascii="Georgia" w:hAnsi="Georgia"/>
                <w:bCs/>
              </w:rPr>
            </w:pPr>
            <w:r>
              <w:rPr>
                <w:rFonts w:ascii="Georgia" w:hAnsi="Georgia"/>
                <w:bCs/>
              </w:rPr>
              <w:t>Michel Vallade</w:t>
            </w:r>
          </w:p>
        </w:tc>
        <w:tc>
          <w:tcPr>
            <w:tcW w:w="167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tabs>
                <w:tab w:val="left" w:pos="3398"/>
              </w:tabs>
              <w:spacing w:after="0"/>
              <w:jc w:val="center"/>
              <w:rPr>
                <w:rFonts w:ascii="Georgia" w:hAnsi="Georgia"/>
                <w:bCs/>
              </w:rPr>
            </w:pPr>
            <w:r>
              <w:rPr>
                <w:rFonts w:ascii="Georgia" w:hAnsi="Georgia"/>
                <w:bCs/>
              </w:rPr>
              <w:t>UG</w:t>
            </w: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9B639B" w:rsidRDefault="009B639B" w:rsidP="009B639B">
            <w:pPr>
              <w:jc w:val="center"/>
              <w:rPr>
                <w:rFonts w:ascii="Georgia" w:hAnsi="Georgia"/>
                <w:bCs/>
              </w:rPr>
            </w:pPr>
            <w:r w:rsidRPr="009B639B">
              <w:rPr>
                <w:rFonts w:ascii="Georgia" w:hAnsi="Georgia"/>
                <w:bCs/>
              </w:rPr>
              <w:t>64.9 %</w:t>
            </w:r>
          </w:p>
          <w:p w:rsidR="009B639B" w:rsidRPr="006E0D21" w:rsidRDefault="009B639B" w:rsidP="009B639B">
            <w:pPr>
              <w:tabs>
                <w:tab w:val="left" w:pos="3398"/>
              </w:tabs>
              <w:spacing w:after="0"/>
              <w:jc w:val="center"/>
              <w:rPr>
                <w:rFonts w:ascii="Georgia" w:hAnsi="Georgia"/>
                <w:bCs/>
              </w:rPr>
            </w:pP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9B639B" w:rsidRPr="006E0D21" w:rsidRDefault="009B639B" w:rsidP="009B639B">
            <w:pPr>
              <w:tabs>
                <w:tab w:val="left" w:pos="3398"/>
              </w:tabs>
              <w:spacing w:after="0"/>
              <w:jc w:val="center"/>
              <w:rPr>
                <w:rFonts w:ascii="Georgia" w:hAnsi="Georgia"/>
                <w:bCs/>
              </w:rPr>
            </w:pPr>
            <w:r w:rsidRPr="009B639B">
              <w:rPr>
                <w:rFonts w:ascii="Georgia" w:hAnsi="Georgia"/>
                <w:bCs/>
              </w:rPr>
              <w:t>61.02%</w:t>
            </w:r>
          </w:p>
        </w:tc>
      </w:tr>
      <w:tr w:rsidR="009B639B" w:rsidRPr="00762821" w:rsidTr="009B639B">
        <w:trPr>
          <w:trHeight w:val="338"/>
        </w:trPr>
        <w:tc>
          <w:tcPr>
            <w:tcW w:w="197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tcPr>
          <w:p w:rsidR="009B639B" w:rsidRPr="00BB1673" w:rsidRDefault="009B639B" w:rsidP="009B639B">
            <w:r>
              <w:t>TAVERNY</w:t>
            </w:r>
          </w:p>
        </w:tc>
        <w:tc>
          <w:tcPr>
            <w:tcW w:w="276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9B639B" w:rsidRPr="009B639B" w:rsidRDefault="009B639B" w:rsidP="009B639B">
            <w:pPr>
              <w:tabs>
                <w:tab w:val="left" w:pos="3398"/>
              </w:tabs>
              <w:spacing w:after="0"/>
              <w:jc w:val="center"/>
              <w:rPr>
                <w:rFonts w:ascii="Georgia" w:hAnsi="Georgia"/>
                <w:bCs/>
              </w:rPr>
            </w:pPr>
            <w:r>
              <w:rPr>
                <w:rFonts w:ascii="Georgia" w:hAnsi="Georgia"/>
                <w:bCs/>
              </w:rPr>
              <w:t>Florence Portelli</w:t>
            </w:r>
          </w:p>
        </w:tc>
        <w:tc>
          <w:tcPr>
            <w:tcW w:w="167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9B639B" w:rsidRPr="009B639B" w:rsidRDefault="009B639B" w:rsidP="009B639B">
            <w:pPr>
              <w:tabs>
                <w:tab w:val="left" w:pos="3398"/>
              </w:tabs>
              <w:spacing w:after="0"/>
              <w:jc w:val="center"/>
              <w:rPr>
                <w:rFonts w:ascii="Georgia" w:hAnsi="Georgia"/>
                <w:bCs/>
              </w:rPr>
            </w:pPr>
            <w:r>
              <w:rPr>
                <w:rFonts w:ascii="Georgia" w:hAnsi="Georgia"/>
                <w:bCs/>
              </w:rPr>
              <w:t>DVD</w:t>
            </w:r>
          </w:p>
        </w:tc>
        <w:tc>
          <w:tcPr>
            <w:tcW w:w="1527"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9B639B" w:rsidRDefault="009B639B" w:rsidP="009B639B">
            <w:pPr>
              <w:jc w:val="center"/>
              <w:rPr>
                <w:rFonts w:ascii="Georgia" w:hAnsi="Georgia"/>
                <w:bCs/>
              </w:rPr>
            </w:pPr>
            <w:r>
              <w:rPr>
                <w:rFonts w:ascii="Georgia" w:hAnsi="Georgia"/>
                <w:bCs/>
              </w:rPr>
              <w:t>58.32 %</w:t>
            </w:r>
          </w:p>
        </w:tc>
        <w:tc>
          <w:tcPr>
            <w:tcW w:w="2125"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rsidR="009B639B" w:rsidRPr="006E0D21" w:rsidRDefault="009B639B" w:rsidP="009B639B">
            <w:pPr>
              <w:tabs>
                <w:tab w:val="left" w:pos="3398"/>
              </w:tabs>
              <w:spacing w:after="0"/>
              <w:jc w:val="center"/>
              <w:rPr>
                <w:rFonts w:ascii="Georgia" w:hAnsi="Georgia"/>
                <w:bCs/>
              </w:rPr>
            </w:pPr>
            <w:r w:rsidRPr="009B639B">
              <w:rPr>
                <w:rFonts w:ascii="Georgia" w:hAnsi="Georgia"/>
                <w:bCs/>
              </w:rPr>
              <w:t>61.7%</w:t>
            </w:r>
          </w:p>
        </w:tc>
      </w:tr>
    </w:tbl>
    <w:p w:rsidR="009B639B" w:rsidRDefault="009B639B" w:rsidP="00B47511">
      <w:pPr>
        <w:spacing w:after="0" w:line="360" w:lineRule="auto"/>
        <w:jc w:val="both"/>
        <w:rPr>
          <w:rFonts w:ascii="Georgia" w:hAnsi="Georgia" w:cs="Times New Roman"/>
          <w:sz w:val="24"/>
          <w:szCs w:val="24"/>
        </w:rPr>
      </w:pPr>
    </w:p>
    <w:p w:rsidR="00DC0F80" w:rsidRPr="00310B97" w:rsidRDefault="00DC0F80" w:rsidP="00F000BD">
      <w:pPr>
        <w:spacing w:after="0" w:line="360" w:lineRule="auto"/>
        <w:jc w:val="both"/>
        <w:rPr>
          <w:rFonts w:ascii="Georgia" w:hAnsi="Georgia" w:cs="Times New Roman"/>
          <w:sz w:val="24"/>
          <w:szCs w:val="24"/>
        </w:rPr>
      </w:pPr>
    </w:p>
    <w:p w:rsidR="00DC0F80" w:rsidRPr="00310B97" w:rsidRDefault="00435F59"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310B97">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39B50F7A" wp14:editId="721F9455">
                <wp:simplePos x="0" y="0"/>
                <wp:positionH relativeFrom="margin">
                  <wp:align>center</wp:align>
                </wp:positionH>
                <wp:positionV relativeFrom="paragraph">
                  <wp:posOffset>-246380</wp:posOffset>
                </wp:positionV>
                <wp:extent cx="6975475" cy="699911"/>
                <wp:effectExtent l="0" t="0" r="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699911"/>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0F80" w:rsidRDefault="00DC0F80" w:rsidP="00DC0F80">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Eléments marquants</w:t>
                            </w:r>
                          </w:p>
                          <w:p w:rsidR="00B2569C" w:rsidRDefault="00B2569C" w:rsidP="00DC0F80">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9B50F7A" id="_x0000_s1031" style="position:absolute;left:0;text-align:left;margin-left:0;margin-top:-19.4pt;width:549.25pt;height:5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" fillcolor="#4c9cac" stroked="f" strokeweight="1pt">
                <v:stroke joinstyle="miter"/>
                <v:textbox>
                  <w:txbxContent>
                    <w:p w:rsidR="00DC0F80" w:rsidRDefault="00DC0F80" w:rsidP="00DC0F80">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Eléments marquants</w:t>
                      </w:r>
                    </w:p>
                    <w:p w:rsidR="00B2569C" w:rsidRDefault="00B2569C" w:rsidP="00DC0F80">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v:textbox>
                <w10:wrap anchorx="margin"/>
              </v:roundrect>
            </w:pict>
          </mc:Fallback>
        </mc:AlternateContent>
      </w:r>
    </w:p>
    <w:p w:rsidR="00B2569C" w:rsidRPr="00310B97" w:rsidRDefault="00B2569C" w:rsidP="00F000B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b/>
          <w:color w:val="2F5496" w:themeColor="accent5" w:themeShade="BF"/>
          <w:sz w:val="24"/>
          <w:szCs w:val="24"/>
        </w:rPr>
      </w:pPr>
    </w:p>
    <w:p w:rsidR="00B2569C" w:rsidRDefault="00B2569C" w:rsidP="00F000B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b/>
          <w:color w:val="2F5496" w:themeColor="accent5" w:themeShade="BF"/>
          <w:sz w:val="24"/>
          <w:szCs w:val="24"/>
        </w:rPr>
      </w:pPr>
    </w:p>
    <w:p w:rsidR="00B95A3C" w:rsidRPr="00B95A3C" w:rsidRDefault="00B95A3C" w:rsidP="00B95A3C">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b/>
          <w:color w:val="2F5496" w:themeColor="accent5" w:themeShade="BF"/>
          <w:sz w:val="24"/>
          <w:szCs w:val="24"/>
        </w:rPr>
      </w:pPr>
      <w:r w:rsidRPr="00B95A3C">
        <w:rPr>
          <w:rFonts w:ascii="Georgia" w:hAnsi="Georgia" w:cs="Arial"/>
          <w:b/>
          <w:color w:val="2F5496" w:themeColor="accent5" w:themeShade="BF"/>
          <w:sz w:val="24"/>
          <w:szCs w:val="24"/>
        </w:rPr>
        <w:t>Infrastructures :</w:t>
      </w:r>
    </w:p>
    <w:p w:rsidR="00B95A3C" w:rsidRPr="00B95A3C" w:rsidRDefault="00B95A3C" w:rsidP="00B95A3C">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sz w:val="24"/>
          <w:szCs w:val="24"/>
        </w:rPr>
      </w:pPr>
      <w:r w:rsidRPr="00B95A3C">
        <w:rPr>
          <w:rFonts w:ascii="Georgia" w:hAnsi="Georgia" w:cs="Arial"/>
          <w:sz w:val="24"/>
          <w:szCs w:val="24"/>
        </w:rPr>
        <w:t>Réalisation d’une piste cyclable sur la RD14 entre Pierrelaye et Liesse II à Saint Ouen l’Aumône.</w:t>
      </w:r>
    </w:p>
    <w:p w:rsidR="00B95A3C" w:rsidRPr="00B95A3C" w:rsidRDefault="00B95A3C" w:rsidP="00B95A3C">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b/>
          <w:color w:val="2F5496" w:themeColor="accent5" w:themeShade="BF"/>
          <w:sz w:val="24"/>
          <w:szCs w:val="24"/>
        </w:rPr>
      </w:pPr>
    </w:p>
    <w:p w:rsidR="00B95A3C" w:rsidRPr="00B95A3C" w:rsidRDefault="00B95A3C" w:rsidP="00B95A3C">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b/>
          <w:color w:val="2F5496" w:themeColor="accent5" w:themeShade="BF"/>
          <w:sz w:val="24"/>
          <w:szCs w:val="24"/>
        </w:rPr>
      </w:pPr>
      <w:r w:rsidRPr="00B95A3C">
        <w:rPr>
          <w:rFonts w:ascii="Georgia" w:hAnsi="Georgia" w:cs="Arial"/>
          <w:b/>
          <w:color w:val="2F5496" w:themeColor="accent5" w:themeShade="BF"/>
          <w:sz w:val="24"/>
          <w:szCs w:val="24"/>
        </w:rPr>
        <w:t>Aménagement du territoire : Bessancourt, les Meuniers :</w:t>
      </w:r>
    </w:p>
    <w:p w:rsidR="00B95A3C" w:rsidRDefault="00B95A3C" w:rsidP="00B95A3C">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sz w:val="24"/>
          <w:szCs w:val="24"/>
        </w:rPr>
      </w:pPr>
      <w:r w:rsidRPr="00B95A3C">
        <w:rPr>
          <w:rFonts w:ascii="Georgia" w:hAnsi="Georgia" w:cs="Arial"/>
          <w:sz w:val="24"/>
          <w:szCs w:val="24"/>
        </w:rPr>
        <w:t>Le quartier développera à terme, 900 logements, 40 000 m² d’activités, 5 000 m² d’équipements publics et 2000 m² de commerces. Le groupe scolaire a été livré en 2019 et la deuxième tranche devrait s'achever en 2021.</w:t>
      </w:r>
    </w:p>
    <w:p w:rsidR="00B95A3C" w:rsidRDefault="00B95A3C" w:rsidP="00B95A3C">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sz w:val="24"/>
          <w:szCs w:val="24"/>
        </w:rPr>
      </w:pPr>
    </w:p>
    <w:p w:rsidR="00B95A3C" w:rsidRPr="00B95A3C" w:rsidRDefault="00B95A3C" w:rsidP="00B95A3C">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b/>
          <w:color w:val="2F5496" w:themeColor="accent5" w:themeShade="BF"/>
          <w:sz w:val="24"/>
          <w:szCs w:val="24"/>
        </w:rPr>
      </w:pPr>
      <w:r w:rsidRPr="00B95A3C">
        <w:rPr>
          <w:rFonts w:ascii="Georgia" w:hAnsi="Georgia" w:cs="Arial"/>
          <w:b/>
          <w:color w:val="2F5496" w:themeColor="accent5" w:themeShade="BF"/>
          <w:sz w:val="24"/>
          <w:szCs w:val="24"/>
        </w:rPr>
        <w:t>Culture :</w:t>
      </w:r>
    </w:p>
    <w:p w:rsidR="00B95A3C" w:rsidRPr="00B95A3C" w:rsidRDefault="00B95A3C" w:rsidP="00F000BD">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hAnsi="Georgia" w:cs="Arial"/>
          <w:sz w:val="24"/>
          <w:szCs w:val="24"/>
        </w:rPr>
      </w:pPr>
      <w:r w:rsidRPr="00B95A3C">
        <w:rPr>
          <w:rFonts w:ascii="Georgia" w:hAnsi="Georgia" w:cs="Arial"/>
          <w:sz w:val="24"/>
          <w:szCs w:val="24"/>
        </w:rPr>
        <w:t>En raison de la COVID 19, le Département a voté un fonds de soutien exceptionnel d’un montant global de 31 000 € en faveur des salles de cinéma privées ou associatives qui ont subi une baisse importante de leurs recettes d'exploitation, dont une subvention d'un montant de 5 000 € pour le cinéma de Taverny.</w:t>
      </w:r>
    </w:p>
    <w:p w:rsidR="00443FE2" w:rsidRPr="00310B97" w:rsidRDefault="00443FE2" w:rsidP="00B2569C">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 xml:space="preserve">Pierrelaye </w:t>
      </w:r>
      <w:r w:rsidR="004F1BA4" w:rsidRPr="00310B97">
        <w:rPr>
          <w:rFonts w:ascii="Georgia" w:hAnsi="Georgia" w:cs="Arial"/>
          <w:b/>
          <w:color w:val="2F5496" w:themeColor="accent5" w:themeShade="BF"/>
          <w:sz w:val="24"/>
          <w:szCs w:val="24"/>
        </w:rPr>
        <w:t>futur</w:t>
      </w:r>
      <w:r w:rsidRPr="00310B97">
        <w:rPr>
          <w:rFonts w:ascii="Georgia" w:hAnsi="Georgia" w:cs="Arial"/>
          <w:b/>
          <w:color w:val="2F5496" w:themeColor="accent5" w:themeShade="BF"/>
          <w:sz w:val="24"/>
          <w:szCs w:val="24"/>
        </w:rPr>
        <w:t xml:space="preserve"> poumon vert du Val d’Oise</w:t>
      </w:r>
    </w:p>
    <w:p w:rsidR="00B2569C" w:rsidRPr="00310B97" w:rsidRDefault="00B2569C" w:rsidP="00B2569C">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ascii="Georgia" w:hAnsi="Georgia" w:cs="Arial"/>
          <w:b/>
          <w:color w:val="2F5496" w:themeColor="accent5" w:themeShade="BF"/>
          <w:sz w:val="24"/>
          <w:szCs w:val="24"/>
        </w:rPr>
      </w:pP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10B97">
        <w:rPr>
          <w:rFonts w:ascii="Georgia" w:hAnsi="Georgia" w:cs="Arial"/>
          <w:sz w:val="24"/>
          <w:szCs w:val="24"/>
        </w:rPr>
        <w:t xml:space="preserve">Après les études opérationnelles engagées de 2012 à 2015, un syndicat mixte (SMAPP) a été créé pour mettre en œuvre le projet (Région, Département, Val Parisis, Saint Ouen l’aumône et Méry sur Oise). </w:t>
      </w: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10B97">
        <w:rPr>
          <w:rFonts w:ascii="Georgia" w:hAnsi="Georgia" w:cs="Arial"/>
          <w:sz w:val="24"/>
          <w:szCs w:val="24"/>
        </w:rPr>
        <w:t>D’abord syndicat d’études (de mars 2014 à décembre 2016), il s’est transformé en décembre 2016 en syndicat opérationnel</w:t>
      </w:r>
      <w:r w:rsidRPr="00310B97">
        <w:rPr>
          <w:rFonts w:ascii="Georgia" w:hAnsi="Georgia" w:cs="Arial"/>
          <w:b/>
          <w:sz w:val="24"/>
          <w:szCs w:val="24"/>
        </w:rPr>
        <w:t xml:space="preserve">. </w:t>
      </w:r>
      <w:r w:rsidRPr="00310B97">
        <w:rPr>
          <w:rFonts w:ascii="Georgia" w:hAnsi="Georgia" w:cs="Arial"/>
          <w:sz w:val="24"/>
          <w:szCs w:val="24"/>
        </w:rPr>
        <w:t>Le Département est</w:t>
      </w:r>
      <w:r w:rsidRPr="00310B97">
        <w:rPr>
          <w:rFonts w:ascii="Georgia" w:hAnsi="Georgia" w:cs="Arial"/>
          <w:b/>
          <w:sz w:val="24"/>
          <w:szCs w:val="24"/>
        </w:rPr>
        <w:t xml:space="preserve"> </w:t>
      </w:r>
      <w:r w:rsidRPr="00310B97">
        <w:rPr>
          <w:rFonts w:ascii="Georgia" w:hAnsi="Georgia" w:cs="Arial"/>
          <w:sz w:val="24"/>
          <w:szCs w:val="24"/>
        </w:rPr>
        <w:t>un des membres fondateurs. Fin 2018 il aura versé une contribution de 945 000 euros au SMAPP depuis sa création (33% du fonctionnement sur 5 ans) et accueille le siège du syndicat.</w:t>
      </w: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rsidR="00B97C10"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10B97">
        <w:rPr>
          <w:rFonts w:ascii="Georgia" w:hAnsi="Georgia" w:cs="Arial"/>
          <w:b/>
          <w:color w:val="2F5496" w:themeColor="accent5" w:themeShade="BF"/>
          <w:sz w:val="24"/>
          <w:szCs w:val="24"/>
        </w:rPr>
        <w:t>Dans les dix prochaines années, un million d'arbres seront plantés sur le site</w:t>
      </w:r>
      <w:r w:rsidRPr="00310B97">
        <w:rPr>
          <w:rFonts w:ascii="Georgia" w:hAnsi="Georgia" w:cs="Arial"/>
          <w:color w:val="2F5496" w:themeColor="accent5" w:themeShade="BF"/>
          <w:sz w:val="24"/>
          <w:szCs w:val="24"/>
        </w:rPr>
        <w:t xml:space="preserve"> </w:t>
      </w:r>
      <w:r w:rsidRPr="00310B97">
        <w:rPr>
          <w:rFonts w:ascii="Georgia" w:hAnsi="Georgia" w:cs="Arial"/>
          <w:sz w:val="24"/>
          <w:szCs w:val="24"/>
        </w:rPr>
        <w:t xml:space="preserve">de 1 350 ha de la Forêt de Pierrelaye-Bessancourt, faisant le lien entre les forêts de Montmorency et de Saint-Germain-en-Laye (Yvelines). </w:t>
      </w:r>
    </w:p>
    <w:p w:rsidR="005F3E33" w:rsidRPr="00310B97" w:rsidRDefault="005F3E33"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10B97">
        <w:rPr>
          <w:rFonts w:ascii="Georgia" w:hAnsi="Georgia" w:cs="Arial"/>
          <w:sz w:val="24"/>
          <w:szCs w:val="24"/>
        </w:rPr>
        <w:t xml:space="preserve">Elle s'étendra sur les sept communes de Bessancourt, Frépillon, Herblay-sur-Seine, Méry-sur-Oise, Pierrelaye, Saint-Ouen-l'Aumône et Taverny. C’est un </w:t>
      </w:r>
      <w:r w:rsidRPr="00310B97">
        <w:rPr>
          <w:rFonts w:ascii="Georgia" w:hAnsi="Georgia" w:cs="Arial"/>
          <w:b/>
          <w:color w:val="2F5496" w:themeColor="accent5" w:themeShade="BF"/>
          <w:sz w:val="24"/>
          <w:szCs w:val="24"/>
        </w:rPr>
        <w:t>aménagement à 84,5 M€.</w:t>
      </w:r>
      <w:r w:rsidRPr="00310B97">
        <w:rPr>
          <w:rFonts w:ascii="Georgia" w:hAnsi="Georgia" w:cs="Arial"/>
          <w:color w:val="2F5496" w:themeColor="accent5" w:themeShade="BF"/>
          <w:sz w:val="24"/>
          <w:szCs w:val="24"/>
        </w:rPr>
        <w:t xml:space="preserve"> </w:t>
      </w: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10B97">
        <w:rPr>
          <w:rFonts w:ascii="Georgia" w:hAnsi="Georgia" w:cs="Arial"/>
          <w:b/>
          <w:color w:val="2F5496" w:themeColor="accent5" w:themeShade="BF"/>
          <w:sz w:val="24"/>
          <w:szCs w:val="24"/>
        </w:rPr>
        <w:t>La France n'a pas connu projet de pareille ampleur depuis quatre siècles.</w:t>
      </w:r>
      <w:r w:rsidRPr="00310B97">
        <w:rPr>
          <w:rFonts w:ascii="Georgia" w:hAnsi="Georgia" w:cs="Arial"/>
          <w:color w:val="2F5496" w:themeColor="accent5" w:themeShade="BF"/>
          <w:sz w:val="24"/>
          <w:szCs w:val="24"/>
        </w:rPr>
        <w:t xml:space="preserve"> </w:t>
      </w:r>
      <w:r w:rsidRPr="00310B97">
        <w:rPr>
          <w:rFonts w:ascii="Georgia" w:hAnsi="Georgia" w:cs="Arial"/>
          <w:sz w:val="24"/>
          <w:szCs w:val="24"/>
        </w:rPr>
        <w:t xml:space="preserve">Colbert devait alors développer les forêts pour assurer la construction des navires français. </w:t>
      </w: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rsidR="00443FE2" w:rsidRPr="00310B97" w:rsidRDefault="00443FE2" w:rsidP="00F000BD">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10B97">
        <w:rPr>
          <w:rFonts w:ascii="Georgia" w:hAnsi="Georgia" w:cs="Arial"/>
          <w:sz w:val="24"/>
          <w:szCs w:val="24"/>
        </w:rPr>
        <w:t xml:space="preserve">Le projet a trois ambitions : préserver la plaine en tant qu'espace naturel, lui donner une autre vocation et offrir un nouveau cadre de vie aux habitants. </w:t>
      </w:r>
    </w:p>
    <w:p w:rsidR="00443FE2" w:rsidRPr="00310B97" w:rsidRDefault="00443FE2" w:rsidP="00F000BD">
      <w:pPr>
        <w:pBdr>
          <w:top w:val="single" w:sz="4" w:space="1" w:color="auto"/>
          <w:left w:val="single" w:sz="4" w:space="4" w:color="auto"/>
          <w:bottom w:val="single" w:sz="4" w:space="1" w:color="auto"/>
          <w:right w:val="single" w:sz="4" w:space="4" w:color="auto"/>
        </w:pBdr>
        <w:spacing w:line="360" w:lineRule="auto"/>
        <w:jc w:val="both"/>
        <w:rPr>
          <w:rFonts w:ascii="Georgia" w:hAnsi="Georgia" w:cs="Times New Roman"/>
          <w:color w:val="000000"/>
          <w:sz w:val="24"/>
          <w:szCs w:val="24"/>
          <w:shd w:val="clear" w:color="auto" w:fill="FFFFFF"/>
        </w:rPr>
      </w:pPr>
      <w:r w:rsidRPr="00310B97">
        <w:rPr>
          <w:rFonts w:ascii="Georgia" w:hAnsi="Georgia" w:cs="Arial"/>
          <w:sz w:val="24"/>
          <w:szCs w:val="24"/>
        </w:rPr>
        <w:t>Ces derniers pourront à terme emprunter l'une des huit portes d'accès à la forêt, afin de parcourir les 90 km de chemin qui la traverseront.</w:t>
      </w:r>
      <w:r w:rsidRPr="00310B97">
        <w:rPr>
          <w:rFonts w:ascii="Georgia" w:hAnsi="Georgia" w:cs="Times New Roman"/>
          <w:color w:val="000000"/>
          <w:sz w:val="24"/>
          <w:szCs w:val="24"/>
          <w:shd w:val="clear" w:color="auto" w:fill="FFFFFF"/>
        </w:rPr>
        <w:t xml:space="preserve"> </w:t>
      </w:r>
    </w:p>
    <w:p w:rsidR="00443FE2" w:rsidRPr="00310B97" w:rsidRDefault="00443FE2" w:rsidP="00F000BD">
      <w:pPr>
        <w:pBdr>
          <w:top w:val="single" w:sz="4" w:space="1" w:color="auto"/>
          <w:left w:val="single" w:sz="4" w:space="4" w:color="auto"/>
          <w:bottom w:val="single" w:sz="4" w:space="1" w:color="auto"/>
          <w:right w:val="single" w:sz="4" w:space="4" w:color="auto"/>
        </w:pBdr>
        <w:spacing w:line="360" w:lineRule="auto"/>
        <w:jc w:val="both"/>
        <w:rPr>
          <w:rFonts w:ascii="Georgia" w:hAnsi="Georgia" w:cs="Times New Roman"/>
          <w:color w:val="000000"/>
          <w:sz w:val="24"/>
          <w:szCs w:val="24"/>
          <w:shd w:val="clear" w:color="auto" w:fill="FFFFFF"/>
        </w:rPr>
      </w:pPr>
      <w:r w:rsidRPr="00310B97">
        <w:rPr>
          <w:rFonts w:ascii="Georgia" w:hAnsi="Georgia" w:cs="Times New Roman"/>
          <w:color w:val="000000"/>
          <w:sz w:val="24"/>
          <w:szCs w:val="24"/>
          <w:shd w:val="clear" w:color="auto" w:fill="FFFFFF"/>
        </w:rPr>
        <w:t xml:space="preserve">Pour les habitants du Val d’Oise et de l’Ile-de-France, cette forêt viendra renforcer la trame verte et contribuera à la lutte contre la pollution atmosphérique et contre le réchauffement climatique. </w:t>
      </w:r>
    </w:p>
    <w:p w:rsidR="00443FE2" w:rsidRPr="00310B97" w:rsidRDefault="00443FE2" w:rsidP="00F000BD">
      <w:pPr>
        <w:pBdr>
          <w:top w:val="single" w:sz="4" w:space="1" w:color="auto"/>
          <w:left w:val="single" w:sz="4" w:space="4" w:color="auto"/>
          <w:bottom w:val="single" w:sz="4" w:space="1" w:color="auto"/>
          <w:right w:val="single" w:sz="4" w:space="4" w:color="auto"/>
        </w:pBdr>
        <w:spacing w:line="360" w:lineRule="auto"/>
        <w:jc w:val="both"/>
        <w:rPr>
          <w:rFonts w:ascii="Georgia" w:hAnsi="Georgia" w:cs="Times New Roman"/>
          <w:color w:val="000000"/>
          <w:sz w:val="24"/>
          <w:szCs w:val="24"/>
          <w:shd w:val="clear" w:color="auto" w:fill="FFFFFF"/>
        </w:rPr>
      </w:pPr>
      <w:r w:rsidRPr="00310B97">
        <w:rPr>
          <w:rFonts w:ascii="Georgia" w:hAnsi="Georgia" w:cs="Times New Roman"/>
          <w:color w:val="000000"/>
          <w:sz w:val="24"/>
          <w:szCs w:val="24"/>
          <w:shd w:val="clear" w:color="auto" w:fill="FFFFFF"/>
        </w:rPr>
        <w:t>Pour la France, voici un projet inédit depuis plusieurs siècles, et de long terme puisque la forêt ne sera mature que d’ici 30 à 50 ans.</w:t>
      </w:r>
    </w:p>
    <w:p w:rsidR="00F02C55" w:rsidRPr="00310B97" w:rsidRDefault="00F02C55" w:rsidP="00F02C55">
      <w:pPr>
        <w:tabs>
          <w:tab w:val="left" w:pos="2261"/>
        </w:tabs>
        <w:spacing w:after="0" w:line="360" w:lineRule="auto"/>
        <w:rPr>
          <w:rFonts w:ascii="Georgia" w:hAnsi="Georgia"/>
          <w:sz w:val="24"/>
          <w:szCs w:val="24"/>
        </w:rPr>
      </w:pPr>
    </w:p>
    <w:p w:rsidR="00611147" w:rsidRPr="00310B97" w:rsidRDefault="00611147" w:rsidP="005F3E33">
      <w:pPr>
        <w:spacing w:after="0" w:line="360" w:lineRule="auto"/>
        <w:jc w:val="center"/>
        <w:rPr>
          <w:rFonts w:ascii="Georgia" w:hAnsi="Georgia" w:cs="Arial"/>
          <w:b/>
          <w:color w:val="2F5496" w:themeColor="accent5" w:themeShade="BF"/>
          <w:sz w:val="24"/>
          <w:szCs w:val="24"/>
        </w:rPr>
      </w:pPr>
      <w:r w:rsidRPr="00310B97">
        <w:rPr>
          <w:rFonts w:ascii="Georgia" w:hAnsi="Georgia" w:cs="Times New Roman"/>
          <w:noProof/>
          <w:sz w:val="24"/>
          <w:szCs w:val="24"/>
          <w:lang w:eastAsia="fr-FR"/>
        </w:rPr>
        <mc:AlternateContent>
          <mc:Choice Requires="wps">
            <w:drawing>
              <wp:anchor distT="0" distB="0" distL="114300" distR="114300" simplePos="0" relativeHeight="251665408" behindDoc="0" locked="0" layoutInCell="1" allowOverlap="1" wp14:anchorId="0B748D2A" wp14:editId="115837EB">
                <wp:simplePos x="0" y="0"/>
                <wp:positionH relativeFrom="margin">
                  <wp:posOffset>0</wp:posOffset>
                </wp:positionH>
                <wp:positionV relativeFrom="paragraph">
                  <wp:posOffset>-635</wp:posOffset>
                </wp:positionV>
                <wp:extent cx="6975475"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147" w:rsidRDefault="00611147" w:rsidP="00611147">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748D2A" id="_x0000_s1032" style="position:absolute;left:0;text-align:left;margin-left:0;margin-top:-.05pt;width:549.25pt;height:4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" fillcolor="#4c9cac" stroked="f" strokeweight="1pt">
                <v:stroke joinstyle="miter"/>
                <v:textbox>
                  <w:txbxContent>
                    <w:p w:rsidR="00611147" w:rsidRDefault="00611147" w:rsidP="00611147">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w:t>
                      </w:r>
                    </w:p>
                  </w:txbxContent>
                </v:textbox>
                <w10:wrap anchorx="margin"/>
              </v:roundrect>
            </w:pict>
          </mc:Fallback>
        </mc:AlternateContent>
      </w:r>
    </w:p>
    <w:p w:rsidR="00611147" w:rsidRPr="00310B97" w:rsidRDefault="00611147" w:rsidP="005F3E33">
      <w:pPr>
        <w:spacing w:after="0" w:line="360" w:lineRule="auto"/>
        <w:jc w:val="center"/>
        <w:rPr>
          <w:rFonts w:ascii="Georgia" w:hAnsi="Georgia" w:cs="Arial"/>
          <w:b/>
          <w:color w:val="2F5496" w:themeColor="accent5" w:themeShade="BF"/>
          <w:sz w:val="24"/>
          <w:szCs w:val="24"/>
        </w:rPr>
      </w:pPr>
    </w:p>
    <w:p w:rsidR="005F3E33" w:rsidRPr="00310B97" w:rsidRDefault="005F3E33" w:rsidP="008B3406">
      <w:pPr>
        <w:spacing w:after="0" w:line="360" w:lineRule="auto"/>
        <w:jc w:val="both"/>
        <w:rPr>
          <w:rFonts w:ascii="Georgia" w:hAnsi="Georgia" w:cs="Arial"/>
          <w:color w:val="2F5496" w:themeColor="accent5" w:themeShade="BF"/>
          <w:sz w:val="24"/>
          <w:szCs w:val="24"/>
        </w:rPr>
      </w:pPr>
    </w:p>
    <w:p w:rsidR="004F1BA4" w:rsidRPr="00310B97" w:rsidRDefault="004F1BA4" w:rsidP="004F1BA4">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TAVERNY</w:t>
      </w:r>
    </w:p>
    <w:p w:rsidR="00B97C10" w:rsidRPr="00310B97" w:rsidRDefault="00762C47" w:rsidP="004F1BA4">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Réalisation d’un accès au centre commercial "Les Portes de Taverny" - RD 407 - échangeur A 115/RD</w:t>
      </w:r>
      <w:r w:rsidR="005F3E33" w:rsidRPr="00310B97">
        <w:rPr>
          <w:rFonts w:ascii="Georgia" w:hAnsi="Georgia" w:cs="Arial"/>
          <w:b/>
          <w:color w:val="2F5496" w:themeColor="accent5" w:themeShade="BF"/>
          <w:sz w:val="24"/>
          <w:szCs w:val="24"/>
        </w:rPr>
        <w:t xml:space="preserve"> 407:</w:t>
      </w:r>
    </w:p>
    <w:p w:rsidR="00CC28F8" w:rsidRPr="00310B97" w:rsidRDefault="00CC28F8" w:rsidP="005F3E33">
      <w:pPr>
        <w:spacing w:after="0" w:line="360" w:lineRule="auto"/>
        <w:jc w:val="both"/>
        <w:rPr>
          <w:rFonts w:ascii="Georgia" w:hAnsi="Georgia" w:cs="Arial"/>
          <w:color w:val="2F5496" w:themeColor="accent5" w:themeShade="BF"/>
          <w:sz w:val="24"/>
          <w:szCs w:val="24"/>
        </w:rPr>
      </w:pPr>
    </w:p>
    <w:p w:rsidR="00F54836" w:rsidRPr="00F54836" w:rsidRDefault="00B97C10" w:rsidP="00F54836">
      <w:pPr>
        <w:spacing w:line="360" w:lineRule="auto"/>
        <w:jc w:val="both"/>
        <w:rPr>
          <w:rFonts w:ascii="Georgia" w:hAnsi="Georgia" w:cs="Arial"/>
          <w:sz w:val="24"/>
          <w:szCs w:val="24"/>
        </w:rPr>
      </w:pPr>
      <w:r w:rsidRPr="00310B97">
        <w:rPr>
          <w:rFonts w:ascii="Georgia" w:hAnsi="Georgia" w:cs="Arial"/>
          <w:sz w:val="24"/>
          <w:szCs w:val="24"/>
        </w:rPr>
        <w:t>L</w:t>
      </w:r>
      <w:r w:rsidR="00653510" w:rsidRPr="00310B97">
        <w:rPr>
          <w:rFonts w:ascii="Georgia" w:hAnsi="Georgia" w:cs="Arial"/>
          <w:sz w:val="24"/>
          <w:szCs w:val="24"/>
        </w:rPr>
        <w:t>e Conseil départemental du Val d’Oise prévoit cet aménagement pour 2021. La date limite de dépôt des candidatures pour la réalisation de cet aménagement était fixée au 28/08/2020.</w:t>
      </w:r>
    </w:p>
    <w:p w:rsidR="00F54836" w:rsidRPr="00F54836" w:rsidRDefault="00F54836" w:rsidP="00F54836">
      <w:pPr>
        <w:spacing w:after="0" w:line="360" w:lineRule="auto"/>
        <w:jc w:val="both"/>
        <w:rPr>
          <w:rFonts w:ascii="Georgia" w:hAnsi="Georgia"/>
          <w:sz w:val="24"/>
          <w:szCs w:val="24"/>
        </w:rPr>
      </w:pPr>
      <w:r w:rsidRPr="00F54836">
        <w:rPr>
          <w:rFonts w:ascii="Georgia" w:hAnsi="Georgia"/>
          <w:noProof/>
          <w:sz w:val="24"/>
          <w:szCs w:val="24"/>
          <w:lang w:eastAsia="fr-FR"/>
        </w:rPr>
        <mc:AlternateContent>
          <mc:Choice Requires="wps">
            <w:drawing>
              <wp:anchor distT="0" distB="0" distL="114300" distR="114300" simplePos="0" relativeHeight="251675648" behindDoc="0" locked="0" layoutInCell="1" allowOverlap="1" wp14:anchorId="66D20D4F" wp14:editId="235577ED">
                <wp:simplePos x="0" y="0"/>
                <wp:positionH relativeFrom="margin">
                  <wp:posOffset>-1905</wp:posOffset>
                </wp:positionH>
                <wp:positionV relativeFrom="paragraph">
                  <wp:posOffset>89535</wp:posOffset>
                </wp:positionV>
                <wp:extent cx="6906639" cy="457200"/>
                <wp:effectExtent l="0" t="0" r="8890" b="0"/>
                <wp:wrapNone/>
                <wp:docPr id="12"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F54836" w:rsidRPr="000E220A" w:rsidRDefault="00F54836" w:rsidP="00F54836">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6D20D4F" id="_x0000_s1033" style="position:absolute;left:0;text-align:left;margin-left:-.15pt;margin-top:7.05pt;width:543.8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" fillcolor="#4c9cac" stroked="f" strokeweight="1pt">
                <v:stroke joinstyle="miter"/>
                <v:textbox>
                  <w:txbxContent>
                    <w:p w:rsidR="00F54836" w:rsidRPr="000E220A" w:rsidRDefault="00F54836" w:rsidP="00F54836">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F54836" w:rsidRPr="00F54836" w:rsidRDefault="00F54836" w:rsidP="00F54836">
      <w:pPr>
        <w:spacing w:after="0" w:line="360" w:lineRule="auto"/>
        <w:jc w:val="both"/>
        <w:rPr>
          <w:rFonts w:ascii="Georgia" w:hAnsi="Georgia"/>
          <w:sz w:val="24"/>
          <w:szCs w:val="24"/>
        </w:rPr>
      </w:pPr>
    </w:p>
    <w:p w:rsidR="00F54836" w:rsidRPr="00F54836" w:rsidRDefault="00F54836" w:rsidP="00F54836">
      <w:pPr>
        <w:spacing w:after="0" w:line="360" w:lineRule="auto"/>
        <w:jc w:val="both"/>
        <w:rPr>
          <w:rFonts w:ascii="Georgia" w:hAnsi="Georgia" w:cs="Arial"/>
          <w:color w:val="2F5496" w:themeColor="accent5" w:themeShade="BF"/>
          <w:sz w:val="24"/>
          <w:szCs w:val="24"/>
        </w:rPr>
      </w:pPr>
    </w:p>
    <w:p w:rsidR="00F54836" w:rsidRPr="00F54836" w:rsidRDefault="00F54836" w:rsidP="00F54836">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F54836">
        <w:rPr>
          <w:rFonts w:ascii="Georgia" w:hAnsi="Georgia"/>
          <w:b/>
          <w:color w:val="FF0000"/>
          <w:sz w:val="24"/>
          <w:szCs w:val="24"/>
        </w:rPr>
        <w:t xml:space="preserve">Total des subventions aux associations d’avril 2015 à mars 2021 : </w:t>
      </w:r>
      <w:r>
        <w:rPr>
          <w:rFonts w:ascii="Georgia" w:hAnsi="Georgia"/>
          <w:b/>
          <w:color w:val="FF0000"/>
          <w:sz w:val="24"/>
          <w:szCs w:val="24"/>
        </w:rPr>
        <w:t xml:space="preserve">788 576 </w:t>
      </w:r>
      <w:r w:rsidRPr="00F54836">
        <w:rPr>
          <w:rFonts w:ascii="Georgia" w:hAnsi="Georgia"/>
          <w:b/>
          <w:color w:val="FF0000"/>
          <w:sz w:val="24"/>
          <w:szCs w:val="24"/>
        </w:rPr>
        <w:t xml:space="preserve">€ </w:t>
      </w:r>
    </w:p>
    <w:p w:rsidR="00F54836" w:rsidRPr="00F54836" w:rsidRDefault="00F54836" w:rsidP="00F54836">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rsidR="00F54836" w:rsidRPr="00F54836" w:rsidRDefault="00F54836" w:rsidP="00F54836">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F54836">
        <w:rPr>
          <w:rFonts w:ascii="Georgia" w:hAnsi="Georgia" w:cs="Arial"/>
          <w:bCs/>
          <w:sz w:val="24"/>
          <w:szCs w:val="24"/>
        </w:rPr>
        <w:t xml:space="preserve">cf. </w:t>
      </w:r>
      <w:r w:rsidRPr="00F54836">
        <w:rPr>
          <w:rFonts w:ascii="Georgia" w:hAnsi="Georgia" w:cs="Arial"/>
          <w:bCs/>
          <w:i/>
          <w:sz w:val="24"/>
          <w:szCs w:val="24"/>
        </w:rPr>
        <w:t>Total des subventions versées aux associations</w:t>
      </w:r>
      <w:r w:rsidRPr="00F54836">
        <w:rPr>
          <w:rFonts w:ascii="Georgia" w:hAnsi="Georgia" w:cs="Arial"/>
          <w:bCs/>
          <w:sz w:val="24"/>
          <w:szCs w:val="24"/>
        </w:rPr>
        <w:t xml:space="preserve"> (« Le Département en action ») pour le détail</w:t>
      </w:r>
    </w:p>
    <w:p w:rsidR="00F54836" w:rsidRPr="00310B97" w:rsidRDefault="00F54836" w:rsidP="00CC28F8">
      <w:pPr>
        <w:spacing w:line="360" w:lineRule="auto"/>
        <w:jc w:val="both"/>
        <w:rPr>
          <w:rFonts w:ascii="Georgia" w:hAnsi="Georgia" w:cs="Arial"/>
          <w:sz w:val="24"/>
          <w:szCs w:val="24"/>
        </w:rPr>
      </w:pPr>
      <w:bookmarkStart w:id="0" w:name="_GoBack"/>
      <w:bookmarkEnd w:id="0"/>
    </w:p>
    <w:p w:rsidR="00611147" w:rsidRPr="00310B97" w:rsidRDefault="00611147" w:rsidP="00CC28F8">
      <w:pPr>
        <w:spacing w:line="360" w:lineRule="auto"/>
        <w:jc w:val="both"/>
        <w:rPr>
          <w:rFonts w:ascii="Georgia" w:hAnsi="Georgia" w:cs="Arial"/>
          <w:sz w:val="24"/>
          <w:szCs w:val="24"/>
        </w:rPr>
      </w:pPr>
      <w:r w:rsidRPr="00310B97">
        <w:rPr>
          <w:rFonts w:ascii="Georgia" w:hAnsi="Georgia" w:cs="Times New Roman"/>
          <w:noProof/>
          <w:sz w:val="24"/>
          <w:szCs w:val="24"/>
          <w:lang w:eastAsia="fr-FR"/>
        </w:rPr>
        <w:lastRenderedPageBreak/>
        <mc:AlternateContent>
          <mc:Choice Requires="wps">
            <w:drawing>
              <wp:anchor distT="0" distB="0" distL="114300" distR="114300" simplePos="0" relativeHeight="251667456" behindDoc="0" locked="0" layoutInCell="1" allowOverlap="1" wp14:anchorId="004F37A6" wp14:editId="7A168051">
                <wp:simplePos x="0" y="0"/>
                <wp:positionH relativeFrom="margin">
                  <wp:posOffset>0</wp:posOffset>
                </wp:positionH>
                <wp:positionV relativeFrom="paragraph">
                  <wp:posOffset>0</wp:posOffset>
                </wp:positionV>
                <wp:extent cx="6975475"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147" w:rsidRDefault="00611147" w:rsidP="00611147">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04F37A6" id="_x0000_s1033" style="position:absolute;left:0;text-align:left;margin-left:0;margin-top:0;width:549.25pt;height:4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" fillcolor="#4c9cac" stroked="f" strokeweight="1pt">
                <v:stroke joinstyle="miter"/>
                <v:textbox>
                  <w:txbxContent>
                    <w:p w:rsidR="00611147" w:rsidRDefault="00611147" w:rsidP="00611147">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611147" w:rsidRPr="00310B97" w:rsidRDefault="00611147" w:rsidP="00CC28F8">
      <w:pPr>
        <w:spacing w:line="360" w:lineRule="auto"/>
        <w:jc w:val="both"/>
        <w:rPr>
          <w:rFonts w:ascii="Georgia" w:hAnsi="Georgia" w:cs="Arial"/>
          <w:sz w:val="24"/>
          <w:szCs w:val="24"/>
        </w:rPr>
      </w:pPr>
    </w:p>
    <w:p w:rsidR="006D1633" w:rsidRPr="00310B97" w:rsidRDefault="006D1633" w:rsidP="006D1633">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310B97">
        <w:rPr>
          <w:rFonts w:ascii="Georgia" w:hAnsi="Georgia"/>
          <w:b/>
          <w:color w:val="FF0000"/>
          <w:sz w:val="24"/>
          <w:szCs w:val="24"/>
        </w:rPr>
        <w:t>Subventions accordées au titre du guide des aides 2016 à 2020 : 3 349 933,94 euros</w:t>
      </w:r>
    </w:p>
    <w:p w:rsidR="006D1633" w:rsidRPr="00310B97" w:rsidRDefault="006D1633" w:rsidP="006D1633">
      <w:pPr>
        <w:pBdr>
          <w:bottom w:val="single" w:sz="4" w:space="1" w:color="auto"/>
        </w:pBdr>
        <w:spacing w:after="0" w:line="360" w:lineRule="auto"/>
        <w:jc w:val="both"/>
        <w:rPr>
          <w:rFonts w:ascii="Georgia" w:hAnsi="Georgia" w:cs="Arial"/>
          <w:b/>
          <w:color w:val="2F5496" w:themeColor="accent5" w:themeShade="BF"/>
          <w:sz w:val="24"/>
          <w:szCs w:val="24"/>
        </w:rPr>
      </w:pPr>
    </w:p>
    <w:p w:rsidR="006D1633" w:rsidRPr="00310B97" w:rsidRDefault="006D1633" w:rsidP="006D1633">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TAVERNY</w:t>
      </w:r>
    </w:p>
    <w:p w:rsidR="005F3E33" w:rsidRPr="00310B97" w:rsidRDefault="005F3E33" w:rsidP="006D1633">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Inauguration de la « Maison des habitants » Georges Pompidou le 19 septembre 2020 :</w:t>
      </w:r>
    </w:p>
    <w:p w:rsidR="005F3E33" w:rsidRPr="00310B97" w:rsidRDefault="005F3E33" w:rsidP="005F3E33">
      <w:pPr>
        <w:spacing w:after="0" w:line="360" w:lineRule="auto"/>
        <w:jc w:val="both"/>
        <w:rPr>
          <w:rFonts w:ascii="Georgia" w:hAnsi="Georgia" w:cs="Times New Roman"/>
          <w:b/>
          <w:sz w:val="24"/>
          <w:szCs w:val="24"/>
        </w:rPr>
      </w:pPr>
    </w:p>
    <w:p w:rsidR="005F3E33" w:rsidRPr="00310B97" w:rsidRDefault="005F3E33" w:rsidP="005F3E33">
      <w:pPr>
        <w:spacing w:after="0" w:line="360" w:lineRule="auto"/>
        <w:jc w:val="both"/>
        <w:rPr>
          <w:rFonts w:ascii="Georgia" w:hAnsi="Georgia" w:cs="Times New Roman"/>
          <w:sz w:val="24"/>
          <w:szCs w:val="24"/>
        </w:rPr>
      </w:pPr>
      <w:r w:rsidRPr="00310B97">
        <w:rPr>
          <w:rFonts w:ascii="Georgia" w:hAnsi="Georgia" w:cs="Times New Roman"/>
          <w:sz w:val="24"/>
          <w:szCs w:val="24"/>
        </w:rPr>
        <w:t xml:space="preserve">La maison des habitants Georges Pompidou est le fruit d’une politique ambitieuse : une politique attentive aux besoins de tous, des plus jeunes aux plus âgés, soucieuse de la nécessité des liens social et intergénérationnel. </w:t>
      </w:r>
    </w:p>
    <w:p w:rsidR="005F3E33" w:rsidRPr="00310B97" w:rsidRDefault="005F3E33" w:rsidP="005F3E33">
      <w:pPr>
        <w:spacing w:after="0" w:line="360" w:lineRule="auto"/>
        <w:ind w:firstLine="708"/>
        <w:jc w:val="both"/>
        <w:rPr>
          <w:rFonts w:ascii="Georgia" w:hAnsi="Georgia" w:cs="Times New Roman"/>
          <w:sz w:val="24"/>
          <w:szCs w:val="24"/>
        </w:rPr>
      </w:pPr>
    </w:p>
    <w:p w:rsidR="005F3E33" w:rsidRPr="00310B97" w:rsidRDefault="005F3E33" w:rsidP="005F3E33">
      <w:pPr>
        <w:spacing w:after="0" w:line="360" w:lineRule="auto"/>
        <w:jc w:val="both"/>
        <w:rPr>
          <w:rFonts w:ascii="Georgia" w:hAnsi="Georgia" w:cs="Times New Roman"/>
          <w:sz w:val="24"/>
          <w:szCs w:val="24"/>
        </w:rPr>
      </w:pPr>
      <w:r w:rsidRPr="00310B97">
        <w:rPr>
          <w:rFonts w:ascii="Georgia" w:hAnsi="Georgia" w:cs="Times New Roman"/>
          <w:sz w:val="24"/>
          <w:szCs w:val="24"/>
        </w:rPr>
        <w:t>La maison des habitants est un lieu utile, de proximité, qui sera un repère familier au cœur du quartier Sainte Honorine.</w:t>
      </w:r>
    </w:p>
    <w:p w:rsidR="005F3E33" w:rsidRPr="00310B97" w:rsidRDefault="005F3E33" w:rsidP="005F3E33">
      <w:pPr>
        <w:spacing w:after="0" w:line="360" w:lineRule="auto"/>
        <w:ind w:firstLine="708"/>
        <w:jc w:val="both"/>
        <w:rPr>
          <w:rFonts w:ascii="Georgia" w:hAnsi="Georgia" w:cs="Times New Roman"/>
          <w:sz w:val="24"/>
          <w:szCs w:val="24"/>
        </w:rPr>
      </w:pPr>
    </w:p>
    <w:p w:rsidR="005F3E33" w:rsidRPr="00310B97" w:rsidRDefault="005F3E33" w:rsidP="005F3E33">
      <w:pPr>
        <w:spacing w:after="0" w:line="360" w:lineRule="auto"/>
        <w:jc w:val="both"/>
        <w:rPr>
          <w:rFonts w:ascii="Georgia" w:hAnsi="Georgia" w:cs="Times New Roman"/>
          <w:sz w:val="24"/>
          <w:szCs w:val="24"/>
        </w:rPr>
      </w:pPr>
      <w:r w:rsidRPr="00310B97">
        <w:rPr>
          <w:rFonts w:ascii="Georgia" w:hAnsi="Georgia" w:cs="Times New Roman"/>
          <w:sz w:val="24"/>
          <w:szCs w:val="24"/>
        </w:rPr>
        <w:t>Nous sommes dans un quartier qui a en effet fortement changé. Les premières « requalifications urbaines »  (que nous avons inaugurées en janvier 2014) ont grandement amélioré la qualité de vie des riverains et permis d’insuffler une nouvelle énergie.</w:t>
      </w:r>
    </w:p>
    <w:p w:rsidR="005F3E33" w:rsidRPr="00310B97" w:rsidRDefault="005F3E33" w:rsidP="005F3E33">
      <w:pPr>
        <w:spacing w:after="0" w:line="360" w:lineRule="auto"/>
        <w:jc w:val="both"/>
        <w:rPr>
          <w:rFonts w:ascii="Georgia" w:hAnsi="Georgia" w:cs="Times New Roman"/>
          <w:sz w:val="24"/>
          <w:szCs w:val="24"/>
        </w:rPr>
      </w:pPr>
    </w:p>
    <w:p w:rsidR="005F3E33" w:rsidRPr="00310B97" w:rsidRDefault="005F3E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Un contrat d’aménagement Régional a été conclu pour la réalisation de ce nouveau centre social ainsi que pour deux opérations de voirie rue de Saint-Prix et rue des Lilas. C’est dans ce cadre que le Conseil départemental du Val d’Oise a pu soutenir financièrement l’opération (à hauteur de 80.000€).</w:t>
      </w:r>
    </w:p>
    <w:p w:rsidR="006D1633" w:rsidRPr="00310B97" w:rsidRDefault="006D1633" w:rsidP="00B2569C">
      <w:pPr>
        <w:spacing w:after="0" w:line="360" w:lineRule="auto"/>
        <w:jc w:val="both"/>
        <w:rPr>
          <w:rFonts w:ascii="Georgia" w:hAnsi="Georgia" w:cs="Times New Roman"/>
          <w:sz w:val="24"/>
          <w:szCs w:val="24"/>
        </w:rPr>
      </w:pPr>
    </w:p>
    <w:p w:rsidR="006D1633" w:rsidRPr="00310B97" w:rsidRDefault="006D1633"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PIERRELAYE</w:t>
      </w:r>
    </w:p>
    <w:p w:rsidR="006D1633" w:rsidRPr="00310B97" w:rsidRDefault="006D1633"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Inauguration du groupe scolaire Louise Michel en 2018 :</w:t>
      </w:r>
    </w:p>
    <w:p w:rsidR="006D1633" w:rsidRPr="00310B97" w:rsidRDefault="006D1633" w:rsidP="00B2569C">
      <w:pPr>
        <w:spacing w:after="0" w:line="360" w:lineRule="auto"/>
        <w:jc w:val="both"/>
        <w:rPr>
          <w:rFonts w:ascii="Georgia" w:hAnsi="Georgia" w:cs="Times New Roman"/>
          <w:sz w:val="24"/>
          <w:szCs w:val="24"/>
        </w:rPr>
      </w:pP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 xml:space="preserve">Ce projet sert une noble cause, celle de l’éducation de nos enfants, de leur avenir mais également de l’avenir de notre département. </w:t>
      </w: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 xml:space="preserve">La construction d’une école pour une commune est un signe durable de vitalité et d’attractivité. Elle est une réponse à une attente vive des habitants, celle d’avoir à proximité de chez eux des équipements de qualité et des services publics efficaces. </w:t>
      </w: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 xml:space="preserve">A ce titre, le Conseil départemental s’applique à soutenir les projets de redynamisation de tous les espaces du territoire, qu’ils soient urbains ou ruraux, dans un souci d’équité et de solidarité territoriale. Ce partenariat solide qui lie le Département aux communes s’est vu en 2020 renforcée puisque 25 millions d’euros sont aujourd’hui consacrés aux projets communaux. </w:t>
      </w: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lastRenderedPageBreak/>
        <w:t>Le Département du Val d’Oise a ainsi investi, dans le cadre d’un contrat régional territorial, 880 000 euros pour le groupe scolaire Louise Michel. Il s’agit de deux opérations de construction, l’une de 7 classes pour l’école élémentaire et l’autre de 4 classes pour l’école maternelle.</w:t>
      </w: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Cela représente un investissement conséquent mais que nous savons essentiel. Il ne peut y avoir de meilleur investissement que celui que nous faisons pour notre jeunesse et pour notre école républicaine.</w:t>
      </w: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A l’échelle départementale, notre action s’inscrit dans l’ambition d’offrir à l’ensemble de la jeunesse valdoisienne, à travers l’école et les actions éducatives, le sport ou les loisirs, les clés pour s’épanouir. C’est pour cette raison que le Département investit cette année 76 millions d’euros afin de faciliter et promouvoir l’éducation sur le territoire.</w:t>
      </w:r>
    </w:p>
    <w:p w:rsidR="004F1BA4" w:rsidRPr="00310B97" w:rsidRDefault="004F1BA4" w:rsidP="00B2569C">
      <w:pPr>
        <w:spacing w:after="0" w:line="360" w:lineRule="auto"/>
        <w:jc w:val="both"/>
        <w:rPr>
          <w:rFonts w:ascii="Georgia" w:hAnsi="Georgia" w:cs="Times New Roman"/>
          <w:sz w:val="24"/>
          <w:szCs w:val="24"/>
        </w:rPr>
      </w:pPr>
    </w:p>
    <w:p w:rsidR="004F1BA4" w:rsidRPr="00310B97" w:rsidRDefault="004F1BA4" w:rsidP="00B2569C">
      <w:pPr>
        <w:pBdr>
          <w:bottom w:val="single" w:sz="4" w:space="1" w:color="auto"/>
        </w:pBdr>
        <w:spacing w:after="0" w:line="360" w:lineRule="auto"/>
        <w:jc w:val="both"/>
        <w:rPr>
          <w:rFonts w:ascii="Georgia" w:hAnsi="Georgia"/>
          <w:b/>
          <w:color w:val="2F5496" w:themeColor="accent5" w:themeShade="BF"/>
          <w:sz w:val="24"/>
          <w:szCs w:val="24"/>
        </w:rPr>
      </w:pPr>
      <w:r w:rsidRPr="00310B97">
        <w:rPr>
          <w:rFonts w:ascii="Georgia" w:hAnsi="Georgia"/>
          <w:b/>
          <w:color w:val="2F5496" w:themeColor="accent5" w:themeShade="BF"/>
          <w:sz w:val="24"/>
          <w:szCs w:val="24"/>
        </w:rPr>
        <w:t>BESSANCOURT</w:t>
      </w:r>
    </w:p>
    <w:p w:rsidR="004F1BA4" w:rsidRPr="00310B97" w:rsidRDefault="004F1BA4" w:rsidP="00B2569C">
      <w:pPr>
        <w:pBdr>
          <w:bottom w:val="single" w:sz="4" w:space="1" w:color="auto"/>
        </w:pBdr>
        <w:spacing w:after="0" w:line="360" w:lineRule="auto"/>
        <w:jc w:val="both"/>
        <w:rPr>
          <w:rFonts w:ascii="Georgia" w:hAnsi="Georgia"/>
          <w:b/>
          <w:color w:val="2F5496" w:themeColor="accent5" w:themeShade="BF"/>
          <w:sz w:val="24"/>
          <w:szCs w:val="24"/>
        </w:rPr>
      </w:pPr>
      <w:r w:rsidRPr="00310B97">
        <w:rPr>
          <w:rFonts w:ascii="Georgia" w:hAnsi="Georgia"/>
          <w:b/>
          <w:color w:val="2F5496" w:themeColor="accent5" w:themeShade="BF"/>
          <w:sz w:val="24"/>
          <w:szCs w:val="24"/>
        </w:rPr>
        <w:t xml:space="preserve">2016 Inauguration du restaurant scolaire Saint-Exupéry </w:t>
      </w:r>
    </w:p>
    <w:p w:rsidR="004F1BA4" w:rsidRPr="00310B97" w:rsidRDefault="004F1BA4" w:rsidP="00B2569C">
      <w:pPr>
        <w:spacing w:after="0" w:line="360" w:lineRule="auto"/>
        <w:jc w:val="both"/>
        <w:rPr>
          <w:rFonts w:ascii="Georgia" w:hAnsi="Georgia" w:cs="Times New Roman"/>
          <w:sz w:val="24"/>
          <w:szCs w:val="24"/>
        </w:rPr>
      </w:pPr>
    </w:p>
    <w:p w:rsidR="004F1BA4" w:rsidRPr="00310B97" w:rsidRDefault="004F1BA4" w:rsidP="00B2569C">
      <w:pPr>
        <w:spacing w:after="0" w:line="360" w:lineRule="auto"/>
        <w:jc w:val="both"/>
        <w:rPr>
          <w:rFonts w:ascii="Georgia" w:hAnsi="Georgia"/>
          <w:sz w:val="24"/>
          <w:szCs w:val="24"/>
        </w:rPr>
      </w:pPr>
      <w:r w:rsidRPr="00310B97">
        <w:rPr>
          <w:rFonts w:ascii="Georgia" w:hAnsi="Georgia"/>
          <w:sz w:val="24"/>
          <w:szCs w:val="24"/>
        </w:rPr>
        <w:t>Pour la mise aux normes techniques, la rénovation et l’extension de ce restaurant scolaire, c'est-à-dire pour assurer la sécurité des élèves et permettre une restauration scolaire de qualité et répondant aux effectifs en hausse des demi-pensionnaires de Saint-Exupéry, le Conseil départemental du Val d’Oise s’est engagé à hauteur de 144 000 euros.</w:t>
      </w:r>
    </w:p>
    <w:p w:rsidR="00885D94" w:rsidRPr="00310B97" w:rsidRDefault="00885D94" w:rsidP="00B2569C">
      <w:pPr>
        <w:spacing w:after="0" w:line="360" w:lineRule="auto"/>
        <w:jc w:val="both"/>
        <w:rPr>
          <w:rFonts w:ascii="Georgia" w:hAnsi="Georgia"/>
          <w:sz w:val="24"/>
          <w:szCs w:val="24"/>
          <w:shd w:val="clear" w:color="auto" w:fill="FFFFFF"/>
        </w:rPr>
      </w:pPr>
      <w:r w:rsidRPr="00310B97">
        <w:rPr>
          <w:rFonts w:ascii="Georgia" w:hAnsi="Georgia"/>
          <w:sz w:val="24"/>
          <w:szCs w:val="24"/>
          <w:shd w:val="clear" w:color="auto" w:fill="FFFFFF"/>
        </w:rPr>
        <w:t>Deux subventions ont également été votées en Conseil départemental pour des réaménagements et des rénovations à Saint-Exupéry, mais également au groupe scolaire Lamartine.</w:t>
      </w:r>
    </w:p>
    <w:p w:rsidR="006D1633" w:rsidRPr="00310B97" w:rsidRDefault="006D1633" w:rsidP="00B2569C">
      <w:pPr>
        <w:spacing w:after="0" w:line="360" w:lineRule="auto"/>
        <w:jc w:val="both"/>
        <w:rPr>
          <w:rFonts w:ascii="Georgia" w:hAnsi="Georgia" w:cs="Times New Roman"/>
          <w:sz w:val="24"/>
          <w:szCs w:val="24"/>
        </w:rPr>
      </w:pPr>
    </w:p>
    <w:p w:rsidR="006D1633" w:rsidRPr="00310B97" w:rsidRDefault="006D1633"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BESSANCOURT</w:t>
      </w:r>
    </w:p>
    <w:p w:rsidR="006D1633" w:rsidRPr="00310B97" w:rsidRDefault="00885D94"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Quartier des Meuniers et i</w:t>
      </w:r>
      <w:r w:rsidR="006D1633" w:rsidRPr="00310B97">
        <w:rPr>
          <w:rFonts w:ascii="Georgia" w:hAnsi="Georgia" w:cs="Arial"/>
          <w:b/>
          <w:color w:val="2F5496" w:themeColor="accent5" w:themeShade="BF"/>
          <w:sz w:val="24"/>
          <w:szCs w:val="24"/>
        </w:rPr>
        <w:t>nauguration de l'école Simone Veil le 20 novembre 2019 :</w:t>
      </w:r>
    </w:p>
    <w:p w:rsidR="006D1633" w:rsidRPr="00310B97" w:rsidRDefault="006D1633" w:rsidP="00B2569C">
      <w:pPr>
        <w:spacing w:after="0" w:line="360" w:lineRule="auto"/>
        <w:jc w:val="both"/>
        <w:rPr>
          <w:rFonts w:ascii="Georgia" w:hAnsi="Georgia" w:cs="Times New Roman"/>
          <w:sz w:val="24"/>
          <w:szCs w:val="24"/>
        </w:rPr>
      </w:pPr>
    </w:p>
    <w:p w:rsidR="00885D94" w:rsidRPr="00310B97" w:rsidRDefault="00885D94" w:rsidP="00B2569C">
      <w:pPr>
        <w:spacing w:after="0" w:line="360" w:lineRule="auto"/>
        <w:jc w:val="both"/>
        <w:rPr>
          <w:rFonts w:ascii="Georgia" w:eastAsia="Times New Roman" w:hAnsi="Georgia" w:cs="Arial"/>
          <w:sz w:val="24"/>
          <w:szCs w:val="24"/>
          <w:lang w:eastAsia="fr-FR"/>
        </w:rPr>
      </w:pPr>
      <w:r w:rsidRPr="00885D94">
        <w:rPr>
          <w:rFonts w:ascii="Georgia" w:eastAsia="Times New Roman" w:hAnsi="Georgia" w:cs="Arial"/>
          <w:sz w:val="24"/>
          <w:szCs w:val="24"/>
          <w:lang w:eastAsia="fr-FR"/>
        </w:rPr>
        <w:t xml:space="preserve">Particulièrement active en matière de développement durable, la municipalité de Bessancourt a obtenu le </w:t>
      </w:r>
      <w:r w:rsidRPr="00885D94">
        <w:rPr>
          <w:rFonts w:ascii="Georgia" w:eastAsia="Times New Roman" w:hAnsi="Georgia" w:cs="Arial"/>
          <w:b/>
          <w:color w:val="2F5496" w:themeColor="accent5" w:themeShade="BF"/>
          <w:sz w:val="24"/>
          <w:szCs w:val="24"/>
          <w:lang w:eastAsia="fr-FR"/>
        </w:rPr>
        <w:t>Grand Prix de l'environnement des villes d'Île-de-France</w:t>
      </w:r>
      <w:r w:rsidRPr="00885D94">
        <w:rPr>
          <w:rFonts w:ascii="Georgia" w:eastAsia="Times New Roman" w:hAnsi="Georgia" w:cs="Arial"/>
          <w:sz w:val="24"/>
          <w:szCs w:val="24"/>
          <w:lang w:eastAsia="fr-FR"/>
        </w:rPr>
        <w:t>. C'est dans cette dynamique que l'aménagement du site le quartier Les Meuniers s'</w:t>
      </w:r>
      <w:r w:rsidR="00CF6640" w:rsidRPr="00310B97">
        <w:rPr>
          <w:rFonts w:ascii="Georgia" w:eastAsia="Times New Roman" w:hAnsi="Georgia" w:cs="Arial"/>
          <w:sz w:val="24"/>
          <w:szCs w:val="24"/>
          <w:lang w:eastAsia="fr-FR"/>
        </w:rPr>
        <w:t xml:space="preserve">est </w:t>
      </w:r>
      <w:r w:rsidRPr="00885D94">
        <w:rPr>
          <w:rFonts w:ascii="Georgia" w:eastAsia="Times New Roman" w:hAnsi="Georgia" w:cs="Arial"/>
          <w:sz w:val="24"/>
          <w:szCs w:val="24"/>
          <w:lang w:eastAsia="fr-FR"/>
        </w:rPr>
        <w:t>engag</w:t>
      </w:r>
      <w:r w:rsidR="00CF6640" w:rsidRPr="00310B97">
        <w:rPr>
          <w:rFonts w:ascii="Georgia" w:eastAsia="Times New Roman" w:hAnsi="Georgia" w:cs="Arial"/>
          <w:sz w:val="24"/>
          <w:szCs w:val="24"/>
          <w:lang w:eastAsia="fr-FR"/>
        </w:rPr>
        <w:t>é</w:t>
      </w:r>
      <w:r w:rsidRPr="00885D94">
        <w:rPr>
          <w:rFonts w:ascii="Georgia" w:eastAsia="Times New Roman" w:hAnsi="Georgia" w:cs="Arial"/>
          <w:sz w:val="24"/>
          <w:szCs w:val="24"/>
          <w:lang w:eastAsia="fr-FR"/>
        </w:rPr>
        <w:t xml:space="preserve"> dans une labellisation ÉcoQuartier. </w:t>
      </w:r>
    </w:p>
    <w:p w:rsidR="00CF6640" w:rsidRPr="00310B97" w:rsidRDefault="00885D94" w:rsidP="00B2569C">
      <w:pPr>
        <w:spacing w:after="0" w:line="360" w:lineRule="auto"/>
        <w:jc w:val="both"/>
        <w:rPr>
          <w:rFonts w:ascii="Georgia" w:eastAsia="Times New Roman" w:hAnsi="Georgia" w:cs="Arial"/>
          <w:b/>
          <w:bCs/>
          <w:sz w:val="24"/>
          <w:szCs w:val="24"/>
          <w:lang w:eastAsia="fr-FR"/>
        </w:rPr>
      </w:pPr>
      <w:r w:rsidRPr="00885D94">
        <w:rPr>
          <w:rFonts w:ascii="Georgia" w:eastAsia="Times New Roman" w:hAnsi="Georgia" w:cs="Arial"/>
          <w:sz w:val="24"/>
          <w:szCs w:val="24"/>
          <w:lang w:eastAsia="fr-FR"/>
        </w:rPr>
        <w:t>La conception paysagère, les choix techniques et architecturaux, le déroulement des chantiers et la vie du quartier sont pensés dans le respect de l'environnement et du développement durable. </w:t>
      </w:r>
    </w:p>
    <w:p w:rsidR="00885D94" w:rsidRPr="00310B97" w:rsidRDefault="00885D94" w:rsidP="00B2569C">
      <w:pPr>
        <w:spacing w:after="0" w:line="360" w:lineRule="auto"/>
        <w:jc w:val="both"/>
        <w:rPr>
          <w:rFonts w:ascii="Georgia" w:eastAsia="Times New Roman" w:hAnsi="Georgia" w:cs="Arial"/>
          <w:b/>
          <w:bCs/>
          <w:sz w:val="24"/>
          <w:szCs w:val="24"/>
          <w:lang w:eastAsia="fr-FR"/>
        </w:rPr>
      </w:pPr>
    </w:p>
    <w:p w:rsidR="00885D94" w:rsidRPr="00310B97" w:rsidRDefault="00885D94" w:rsidP="00B2569C">
      <w:pPr>
        <w:spacing w:after="0" w:line="360" w:lineRule="auto"/>
        <w:jc w:val="both"/>
        <w:rPr>
          <w:rFonts w:ascii="Georgia" w:hAnsi="Georgia" w:cs="Arial"/>
          <w:sz w:val="24"/>
          <w:szCs w:val="24"/>
        </w:rPr>
      </w:pPr>
      <w:r w:rsidRPr="00310B97">
        <w:rPr>
          <w:rFonts w:ascii="Georgia" w:hAnsi="Georgia" w:cs="Arial"/>
          <w:sz w:val="24"/>
          <w:szCs w:val="24"/>
        </w:rPr>
        <w:t>Dans ce cadre, en 2018, nous posions la première poutre du groupe scolaire de la Zac des Meuniers et en 2019, nous l’inaugurions sous le nom de Simone Veil.</w:t>
      </w:r>
    </w:p>
    <w:p w:rsidR="00885D94" w:rsidRPr="00310B97" w:rsidRDefault="00885D94" w:rsidP="00B2569C">
      <w:pPr>
        <w:spacing w:after="0" w:line="360" w:lineRule="auto"/>
        <w:jc w:val="both"/>
        <w:rPr>
          <w:rFonts w:ascii="Georgia" w:hAnsi="Georgia" w:cs="Times New Roman"/>
          <w:sz w:val="24"/>
          <w:szCs w:val="24"/>
        </w:rPr>
      </w:pPr>
      <w:r w:rsidRPr="00310B97">
        <w:rPr>
          <w:rFonts w:ascii="Georgia" w:eastAsia="Times New Roman" w:hAnsi="Georgia" w:cs="Arial"/>
          <w:sz w:val="24"/>
          <w:szCs w:val="24"/>
          <w:lang w:eastAsia="fr-FR"/>
        </w:rPr>
        <w:t>Le</w:t>
      </w:r>
      <w:r w:rsidR="006D1633" w:rsidRPr="00310B97">
        <w:rPr>
          <w:rFonts w:ascii="Georgia" w:hAnsi="Georgia" w:cs="Times New Roman"/>
          <w:sz w:val="24"/>
          <w:szCs w:val="24"/>
        </w:rPr>
        <w:t xml:space="preserve"> Conseil départemental du Val d’Oise </w:t>
      </w:r>
      <w:r w:rsidRPr="00310B97">
        <w:rPr>
          <w:rFonts w:ascii="Georgia" w:hAnsi="Georgia" w:cs="Times New Roman"/>
          <w:sz w:val="24"/>
          <w:szCs w:val="24"/>
        </w:rPr>
        <w:t>a apporté</w:t>
      </w:r>
      <w:r w:rsidR="006D1633" w:rsidRPr="00310B97">
        <w:rPr>
          <w:rFonts w:ascii="Georgia" w:hAnsi="Georgia" w:cs="Times New Roman"/>
          <w:sz w:val="24"/>
          <w:szCs w:val="24"/>
        </w:rPr>
        <w:t xml:space="preserve"> une subvention </w:t>
      </w:r>
      <w:r w:rsidR="00CF6640" w:rsidRPr="00310B97">
        <w:rPr>
          <w:rFonts w:ascii="Georgia" w:hAnsi="Georgia" w:cs="Times New Roman"/>
          <w:sz w:val="24"/>
          <w:szCs w:val="24"/>
        </w:rPr>
        <w:t xml:space="preserve">à cette école </w:t>
      </w:r>
      <w:r w:rsidR="006D1633" w:rsidRPr="00310B97">
        <w:rPr>
          <w:rFonts w:ascii="Georgia" w:hAnsi="Georgia" w:cs="Times New Roman"/>
          <w:sz w:val="24"/>
          <w:szCs w:val="24"/>
        </w:rPr>
        <w:t>de 591 304 €.</w:t>
      </w:r>
    </w:p>
    <w:p w:rsidR="006D1633" w:rsidRPr="00310B97" w:rsidRDefault="006D1633" w:rsidP="00B2569C">
      <w:pPr>
        <w:spacing w:after="0" w:line="360" w:lineRule="auto"/>
        <w:jc w:val="both"/>
        <w:rPr>
          <w:rFonts w:ascii="Georgia" w:hAnsi="Georgia" w:cs="Times New Roman"/>
          <w:sz w:val="24"/>
          <w:szCs w:val="24"/>
        </w:rPr>
      </w:pPr>
    </w:p>
    <w:p w:rsidR="006D1633" w:rsidRPr="00310B97" w:rsidRDefault="006D1633"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BEAUCHAMP</w:t>
      </w:r>
    </w:p>
    <w:p w:rsidR="006D1633" w:rsidRPr="00310B97" w:rsidRDefault="006D1633"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Inauguration des nouveaux terrains sportifs en octobre 2020 :</w:t>
      </w:r>
    </w:p>
    <w:p w:rsidR="006D1633" w:rsidRPr="00310B97" w:rsidRDefault="006D1633" w:rsidP="00B2569C">
      <w:pPr>
        <w:spacing w:after="0" w:line="360" w:lineRule="auto"/>
        <w:jc w:val="both"/>
        <w:rPr>
          <w:rFonts w:ascii="Georgia" w:hAnsi="Georgia" w:cs="Times New Roman"/>
          <w:sz w:val="24"/>
          <w:szCs w:val="24"/>
        </w:rPr>
      </w:pP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lastRenderedPageBreak/>
        <w:t>L’attractivité d'une commune passe par la mise en place d'une offre ambitieuse de services de proximité. Dans la même veine, l’accès à la pratique sportive doit être offert à tous.</w:t>
      </w:r>
    </w:p>
    <w:p w:rsidR="006D1633" w:rsidRPr="00310B97" w:rsidRDefault="006D1633" w:rsidP="00B2569C">
      <w:pPr>
        <w:spacing w:after="0" w:line="360" w:lineRule="auto"/>
        <w:jc w:val="both"/>
        <w:rPr>
          <w:rFonts w:ascii="Georgia" w:hAnsi="Georgia" w:cs="Times New Roman"/>
          <w:sz w:val="24"/>
          <w:szCs w:val="24"/>
        </w:rPr>
      </w:pP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 xml:space="preserve">Un gymnase c’est un lieu de visibilité pour les clubs et les évènements sportifs ; un lieu fédérateur pour les associations, et les sportifs de tous âges. C’est un lieu qui incarne le mieux, ou du moins avec le plus d’acuité, la dynamique sociale d’une commune. </w:t>
      </w: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 xml:space="preserve">Afin de soutenir et valoriser la pratique sportive, le Département mène une politique ambitieuse ; une politique qui consiste d’abord à aider les municipalités à offrir à leurs concitoyens des équipements sportifs de qualité. Il est essentiel de veiller au bon état de ces équipements où se projette le sens de l’effort, du dépassement de soi et du collectif. C’est un préalable indispensable. </w:t>
      </w:r>
    </w:p>
    <w:p w:rsidR="006D1633" w:rsidRPr="00310B97" w:rsidRDefault="006D1633" w:rsidP="00B2569C">
      <w:pPr>
        <w:spacing w:after="0" w:line="360" w:lineRule="auto"/>
        <w:jc w:val="both"/>
        <w:rPr>
          <w:rFonts w:ascii="Georgia" w:hAnsi="Georgia" w:cs="Times New Roman"/>
          <w:sz w:val="24"/>
          <w:szCs w:val="24"/>
        </w:rPr>
      </w:pPr>
    </w:p>
    <w:p w:rsidR="006D1633" w:rsidRPr="00310B97" w:rsidRDefault="006D163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Dans le cadre des Aides aux communes, le Département a ainsi alloué à Beauchamp une subvention de 350.000 €, ce qui a permis une importante rénovation du centre omnisports, d’augmenter la praticabilité des terrains, et rendre également une partie de l’espace à la population pour une pratique sportive libre.</w:t>
      </w:r>
    </w:p>
    <w:p w:rsidR="004F1BA4" w:rsidRPr="00310B97" w:rsidRDefault="004F1BA4" w:rsidP="00B2569C">
      <w:pPr>
        <w:spacing w:after="0" w:line="360" w:lineRule="auto"/>
        <w:jc w:val="both"/>
        <w:rPr>
          <w:rFonts w:ascii="Georgia" w:hAnsi="Georgia" w:cs="Times New Roman"/>
          <w:sz w:val="24"/>
          <w:szCs w:val="24"/>
        </w:rPr>
      </w:pPr>
    </w:p>
    <w:p w:rsidR="006D1633" w:rsidRPr="00310B97" w:rsidRDefault="006D1633" w:rsidP="00B2569C">
      <w:pPr>
        <w:pBdr>
          <w:bottom w:val="single" w:sz="4" w:space="1" w:color="auto"/>
        </w:pBdr>
        <w:spacing w:after="0" w:line="360" w:lineRule="auto"/>
        <w:jc w:val="both"/>
        <w:rPr>
          <w:rFonts w:ascii="Georgia" w:hAnsi="Georgia" w:cs="Times New Roman"/>
          <w:b/>
          <w:sz w:val="24"/>
          <w:szCs w:val="24"/>
        </w:rPr>
      </w:pPr>
    </w:p>
    <w:p w:rsidR="006D1633" w:rsidRPr="00310B97" w:rsidRDefault="006D1633"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BESSANCOURT</w:t>
      </w:r>
    </w:p>
    <w:p w:rsidR="006D1633" w:rsidRPr="00310B97" w:rsidRDefault="004F1BA4"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2020 I</w:t>
      </w:r>
      <w:r w:rsidR="006D1633" w:rsidRPr="00310B97">
        <w:rPr>
          <w:rFonts w:ascii="Georgia" w:hAnsi="Georgia" w:cs="Arial"/>
          <w:b/>
          <w:color w:val="2F5496" w:themeColor="accent5" w:themeShade="BF"/>
          <w:sz w:val="24"/>
          <w:szCs w:val="24"/>
        </w:rPr>
        <w:t>nauguration d’une piste d’athlétisme en septembre 2020 :</w:t>
      </w:r>
    </w:p>
    <w:p w:rsidR="006D1633" w:rsidRPr="00310B97" w:rsidRDefault="006D1633" w:rsidP="00B2569C">
      <w:pPr>
        <w:spacing w:after="0" w:line="360" w:lineRule="auto"/>
        <w:jc w:val="both"/>
        <w:rPr>
          <w:rFonts w:ascii="Georgia" w:hAnsi="Georgia"/>
          <w:color w:val="222222"/>
          <w:sz w:val="24"/>
          <w:szCs w:val="24"/>
        </w:rPr>
      </w:pPr>
    </w:p>
    <w:p w:rsidR="00611147" w:rsidRPr="00310B97" w:rsidRDefault="006D1633" w:rsidP="00B2569C">
      <w:pPr>
        <w:spacing w:after="0" w:line="360" w:lineRule="auto"/>
        <w:jc w:val="both"/>
        <w:rPr>
          <w:rFonts w:ascii="Georgia" w:hAnsi="Georgia" w:cs="Times New Roman"/>
          <w:sz w:val="24"/>
          <w:szCs w:val="24"/>
        </w:rPr>
      </w:pPr>
      <w:r w:rsidRPr="00310B97">
        <w:rPr>
          <w:rFonts w:ascii="Georgia" w:hAnsi="Georgia"/>
          <w:color w:val="222222"/>
          <w:sz w:val="24"/>
          <w:szCs w:val="24"/>
        </w:rPr>
        <w:t>La pratique physique ne doit pas être un luxe, elle doit être encouragée ! Voilà pourquoi le Conseil départemental a fléché une aide de 35 200 € correspondant à 22 % (soit pratiquement le quart) du montant des dépenses afin de réaliser ce projet. C’est dire toute l’implication de notre institution à œuvrer pour l’amélioration de la qualité de vie de nos concitoyens.</w:t>
      </w:r>
    </w:p>
    <w:p w:rsidR="006D1633" w:rsidRPr="00310B97" w:rsidRDefault="006D1633" w:rsidP="00B2569C">
      <w:pPr>
        <w:spacing w:after="0" w:line="360" w:lineRule="auto"/>
        <w:jc w:val="both"/>
        <w:rPr>
          <w:rFonts w:ascii="Georgia" w:hAnsi="Georgia" w:cs="Times New Roman"/>
          <w:sz w:val="24"/>
          <w:szCs w:val="24"/>
        </w:rPr>
      </w:pPr>
    </w:p>
    <w:p w:rsidR="00611147" w:rsidRPr="00310B97" w:rsidRDefault="00611147" w:rsidP="00B2569C">
      <w:pPr>
        <w:spacing w:after="0" w:line="360" w:lineRule="auto"/>
        <w:jc w:val="both"/>
        <w:rPr>
          <w:rFonts w:ascii="Georgia" w:hAnsi="Georgia" w:cs="Times New Roman"/>
          <w:sz w:val="24"/>
          <w:szCs w:val="24"/>
        </w:rPr>
      </w:pPr>
      <w:r w:rsidRPr="00310B97">
        <w:rPr>
          <w:rFonts w:ascii="Georgia" w:hAnsi="Georgia" w:cs="Times New Roman"/>
          <w:noProof/>
          <w:sz w:val="24"/>
          <w:szCs w:val="24"/>
          <w:lang w:eastAsia="fr-FR"/>
        </w:rPr>
        <mc:AlternateContent>
          <mc:Choice Requires="wps">
            <w:drawing>
              <wp:anchor distT="0" distB="0" distL="114300" distR="114300" simplePos="0" relativeHeight="251669504" behindDoc="0" locked="0" layoutInCell="1" allowOverlap="1" wp14:anchorId="2E91DA0E" wp14:editId="2C6723FD">
                <wp:simplePos x="0" y="0"/>
                <wp:positionH relativeFrom="margin">
                  <wp:posOffset>0</wp:posOffset>
                </wp:positionH>
                <wp:positionV relativeFrom="paragraph">
                  <wp:posOffset>0</wp:posOffset>
                </wp:positionV>
                <wp:extent cx="6975475" cy="528320"/>
                <wp:effectExtent l="0" t="0" r="0"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147" w:rsidRDefault="00CF6640" w:rsidP="00611147">
                            <w:pPr>
                              <w:pStyle w:val="NormalWeb"/>
                              <w:spacing w:before="0" w:beforeAutospacing="0" w:after="0" w:afterAutospacing="0"/>
                              <w:jc w:val="center"/>
                            </w:pPr>
                            <w:r>
                              <w:rPr>
                                <w:rFonts w:asciiTheme="majorHAnsi" w:hAnsi="Calibri Light" w:cstheme="minorBidi"/>
                                <w:b/>
                                <w:bCs/>
                                <w:color w:val="FFFFFF" w:themeColor="light1"/>
                                <w:kern w:val="24"/>
                                <w:sz w:val="36"/>
                                <w:szCs w:val="36"/>
                              </w:rPr>
                              <w:t>Médico-</w:t>
                            </w:r>
                            <w:r w:rsidR="00611147">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91DA0E" id="_x0000_s1034" style="position:absolute;left:0;text-align:left;margin-left:0;margin-top:0;width:549.25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" fillcolor="#4c9cac" stroked="f" strokeweight="1pt">
                <v:stroke joinstyle="miter"/>
                <v:textbox>
                  <w:txbxContent>
                    <w:p w:rsidR="00611147" w:rsidRDefault="00CF6640" w:rsidP="00611147">
                      <w:pPr>
                        <w:pStyle w:val="NormalWeb"/>
                        <w:spacing w:before="0" w:beforeAutospacing="0" w:after="0" w:afterAutospacing="0"/>
                        <w:jc w:val="center"/>
                      </w:pPr>
                      <w:r>
                        <w:rPr>
                          <w:rFonts w:asciiTheme="majorHAnsi" w:hAnsi="Calibri Light" w:cstheme="minorBidi"/>
                          <w:b/>
                          <w:bCs/>
                          <w:color w:val="FFFFFF" w:themeColor="light1"/>
                          <w:kern w:val="24"/>
                          <w:sz w:val="36"/>
                          <w:szCs w:val="36"/>
                        </w:rPr>
                        <w:t>Médico-</w:t>
                      </w:r>
                      <w:r w:rsidR="00611147">
                        <w:rPr>
                          <w:rFonts w:asciiTheme="majorHAnsi" w:hAnsi="Calibri Light" w:cstheme="minorBidi"/>
                          <w:b/>
                          <w:bCs/>
                          <w:color w:val="FFFFFF" w:themeColor="light1"/>
                          <w:kern w:val="24"/>
                          <w:sz w:val="36"/>
                          <w:szCs w:val="36"/>
                        </w:rPr>
                        <w:t>Social</w:t>
                      </w:r>
                    </w:p>
                  </w:txbxContent>
                </v:textbox>
                <w10:wrap anchorx="margin"/>
              </v:roundrect>
            </w:pict>
          </mc:Fallback>
        </mc:AlternateContent>
      </w:r>
    </w:p>
    <w:p w:rsidR="008B3406" w:rsidRPr="00310B97" w:rsidRDefault="008B3406" w:rsidP="00B2569C">
      <w:pPr>
        <w:spacing w:after="0" w:line="360" w:lineRule="auto"/>
        <w:jc w:val="both"/>
        <w:rPr>
          <w:rFonts w:ascii="Georgia" w:hAnsi="Georgia" w:cs="Times New Roman"/>
          <w:sz w:val="24"/>
          <w:szCs w:val="24"/>
        </w:rPr>
      </w:pPr>
    </w:p>
    <w:p w:rsidR="00611147" w:rsidRPr="00310B97" w:rsidRDefault="00611147" w:rsidP="00B2569C">
      <w:pPr>
        <w:spacing w:after="0" w:line="360" w:lineRule="auto"/>
        <w:jc w:val="both"/>
        <w:rPr>
          <w:rFonts w:ascii="Georgia" w:hAnsi="Georgia" w:cs="Arial"/>
          <w:color w:val="2F5496" w:themeColor="accent5" w:themeShade="BF"/>
          <w:sz w:val="24"/>
          <w:szCs w:val="24"/>
        </w:rPr>
      </w:pPr>
    </w:p>
    <w:p w:rsidR="004F1BA4" w:rsidRPr="00310B97" w:rsidRDefault="004F1BA4"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TAVERNY</w:t>
      </w:r>
    </w:p>
    <w:p w:rsidR="00D312CE" w:rsidRPr="00310B97" w:rsidRDefault="004F1BA4"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L’EHPAD « Le Castel »</w:t>
      </w:r>
      <w:r w:rsidR="008B3406" w:rsidRPr="00310B97">
        <w:rPr>
          <w:rFonts w:ascii="Georgia" w:hAnsi="Georgia" w:cs="Arial"/>
          <w:b/>
          <w:color w:val="2F5496" w:themeColor="accent5" w:themeShade="BF"/>
          <w:sz w:val="24"/>
          <w:szCs w:val="24"/>
        </w:rPr>
        <w:t xml:space="preserve"> déloc</w:t>
      </w:r>
      <w:r w:rsidR="00D312CE" w:rsidRPr="00310B97">
        <w:rPr>
          <w:rFonts w:ascii="Georgia" w:hAnsi="Georgia" w:cs="Arial"/>
          <w:b/>
          <w:color w:val="2F5496" w:themeColor="accent5" w:themeShade="BF"/>
          <w:sz w:val="24"/>
          <w:szCs w:val="24"/>
        </w:rPr>
        <w:t>alisé sur la commune de Taverny :</w:t>
      </w:r>
    </w:p>
    <w:p w:rsidR="00D312CE" w:rsidRPr="00310B97" w:rsidRDefault="00D312CE" w:rsidP="00B2569C">
      <w:pPr>
        <w:spacing w:after="0" w:line="360" w:lineRule="auto"/>
        <w:jc w:val="both"/>
        <w:rPr>
          <w:rFonts w:ascii="Georgia" w:hAnsi="Georgia" w:cs="Arial"/>
          <w:color w:val="2F5496" w:themeColor="accent5" w:themeShade="BF"/>
          <w:sz w:val="24"/>
          <w:szCs w:val="24"/>
        </w:rPr>
      </w:pPr>
    </w:p>
    <w:p w:rsidR="00446253" w:rsidRPr="00310B97" w:rsidRDefault="004F1BA4" w:rsidP="00B2569C">
      <w:pPr>
        <w:spacing w:after="0" w:line="360" w:lineRule="auto"/>
        <w:jc w:val="both"/>
        <w:rPr>
          <w:rFonts w:ascii="Georgia" w:hAnsi="Georgia" w:cs="Times New Roman"/>
          <w:sz w:val="24"/>
          <w:szCs w:val="24"/>
        </w:rPr>
      </w:pPr>
      <w:r w:rsidRPr="00310B97">
        <w:rPr>
          <w:rFonts w:ascii="Georgia" w:hAnsi="Georgia" w:cs="Arial"/>
          <w:sz w:val="24"/>
          <w:szCs w:val="24"/>
        </w:rPr>
        <w:t xml:space="preserve">Anciennement situé sur la commune de Montigny les Cormeilles, </w:t>
      </w:r>
      <w:r w:rsidRPr="00310B97">
        <w:rPr>
          <w:rFonts w:ascii="Georgia" w:hAnsi="Georgia" w:cs="Times New Roman"/>
          <w:sz w:val="24"/>
          <w:szCs w:val="24"/>
        </w:rPr>
        <w:t>L</w:t>
      </w:r>
      <w:r w:rsidR="008B3406" w:rsidRPr="00310B97">
        <w:rPr>
          <w:rFonts w:ascii="Georgia" w:hAnsi="Georgia" w:cs="Times New Roman"/>
          <w:sz w:val="24"/>
          <w:szCs w:val="24"/>
        </w:rPr>
        <w:t xml:space="preserve">’EHPAD accueille désormais </w:t>
      </w:r>
      <w:r w:rsidRPr="00310B97">
        <w:rPr>
          <w:rFonts w:ascii="Georgia" w:hAnsi="Georgia" w:cs="Times New Roman"/>
          <w:sz w:val="24"/>
          <w:szCs w:val="24"/>
        </w:rPr>
        <w:t xml:space="preserve">à Taverny </w:t>
      </w:r>
      <w:r w:rsidR="008B3406" w:rsidRPr="00310B97">
        <w:rPr>
          <w:rFonts w:ascii="Georgia" w:hAnsi="Georgia" w:cs="Times New Roman"/>
          <w:sz w:val="24"/>
          <w:szCs w:val="24"/>
        </w:rPr>
        <w:t xml:space="preserve">une capacité de 39 lits (30 lits initialement) et a ouvert ses portes en janvier 2018. Les résidents présents sur le site de Montigny les Cormeilles ont tous été transférés sur le site de Taverny. </w:t>
      </w:r>
    </w:p>
    <w:p w:rsidR="00CF6640" w:rsidRPr="00310B97" w:rsidRDefault="00CF6640" w:rsidP="00B2569C">
      <w:pPr>
        <w:spacing w:after="0" w:line="360" w:lineRule="auto"/>
        <w:jc w:val="both"/>
        <w:rPr>
          <w:rFonts w:ascii="Georgia" w:hAnsi="Georgia" w:cs="Times New Roman"/>
          <w:sz w:val="24"/>
          <w:szCs w:val="24"/>
        </w:rPr>
      </w:pPr>
    </w:p>
    <w:p w:rsidR="00CF6640" w:rsidRPr="00310B97" w:rsidRDefault="00CF6640"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TAVERNY</w:t>
      </w:r>
    </w:p>
    <w:p w:rsidR="00CF6640" w:rsidRPr="00310B97" w:rsidRDefault="00CF6640" w:rsidP="00B2569C">
      <w:pPr>
        <w:pBdr>
          <w:bottom w:val="single" w:sz="4" w:space="1" w:color="auto"/>
        </w:pBdr>
        <w:spacing w:after="0" w:line="360" w:lineRule="auto"/>
        <w:jc w:val="both"/>
        <w:rPr>
          <w:rFonts w:ascii="Georgia" w:hAnsi="Georgia" w:cs="Arial"/>
          <w:b/>
          <w:color w:val="2F5496" w:themeColor="accent5" w:themeShade="BF"/>
          <w:sz w:val="24"/>
          <w:szCs w:val="24"/>
        </w:rPr>
      </w:pPr>
      <w:r w:rsidRPr="00310B97">
        <w:rPr>
          <w:rFonts w:ascii="Georgia" w:hAnsi="Georgia" w:cs="Arial"/>
          <w:b/>
          <w:color w:val="2F5496" w:themeColor="accent5" w:themeShade="BF"/>
          <w:sz w:val="24"/>
          <w:szCs w:val="24"/>
        </w:rPr>
        <w:t>2019 : inauguration du nouveau pôle médical pluridisciplinaire</w:t>
      </w:r>
    </w:p>
    <w:p w:rsidR="00CF6640" w:rsidRPr="00310B97" w:rsidRDefault="00CF6640" w:rsidP="00B2569C">
      <w:pPr>
        <w:spacing w:after="0" w:line="360" w:lineRule="auto"/>
        <w:jc w:val="both"/>
        <w:rPr>
          <w:rFonts w:ascii="Georgia" w:hAnsi="Georgia" w:cs="Times New Roman"/>
          <w:sz w:val="24"/>
          <w:szCs w:val="24"/>
          <w:shd w:val="clear" w:color="auto" w:fill="FFFFFF"/>
        </w:rPr>
      </w:pPr>
    </w:p>
    <w:p w:rsidR="00CF6640" w:rsidRPr="00310B97" w:rsidRDefault="00CF6640" w:rsidP="007F6B70">
      <w:pPr>
        <w:spacing w:after="0" w:line="360" w:lineRule="auto"/>
        <w:jc w:val="both"/>
        <w:rPr>
          <w:rFonts w:ascii="Georgia" w:hAnsi="Georgia" w:cs="Times New Roman"/>
          <w:sz w:val="24"/>
          <w:szCs w:val="24"/>
          <w:shd w:val="clear" w:color="auto" w:fill="FFFFFF"/>
        </w:rPr>
      </w:pPr>
      <w:r w:rsidRPr="00310B97">
        <w:rPr>
          <w:rFonts w:ascii="Georgia" w:hAnsi="Georgia" w:cs="Times New Roman"/>
          <w:sz w:val="24"/>
          <w:szCs w:val="24"/>
          <w:shd w:val="clear" w:color="auto" w:fill="FFFFFF"/>
        </w:rPr>
        <w:t>La désertification médicale est une réalité prégnante et une situation à laquelle l’Ile-de-France, et en particulier le Val d’Oise, ne font pas exception :</w:t>
      </w:r>
      <w:r w:rsidR="007F6B70" w:rsidRPr="00310B97">
        <w:rPr>
          <w:rFonts w:ascii="Georgia" w:hAnsi="Georgia" w:cs="Times New Roman"/>
          <w:sz w:val="24"/>
          <w:szCs w:val="24"/>
          <w:shd w:val="clear" w:color="auto" w:fill="FFFFFF"/>
        </w:rPr>
        <w:t xml:space="preserve"> s</w:t>
      </w:r>
      <w:r w:rsidRPr="00310B97">
        <w:rPr>
          <w:rFonts w:ascii="Georgia" w:hAnsi="Georgia" w:cs="Times New Roman"/>
          <w:sz w:val="24"/>
          <w:szCs w:val="24"/>
        </w:rPr>
        <w:t>elon les chiffres publiés par le Conseil de l’ordre des médecins, le département valdoisien  comptait au 1</w:t>
      </w:r>
      <w:r w:rsidRPr="00310B97">
        <w:rPr>
          <w:rFonts w:ascii="Georgia" w:hAnsi="Georgia" w:cs="Times New Roman"/>
          <w:sz w:val="24"/>
          <w:szCs w:val="24"/>
          <w:vertAlign w:val="superscript"/>
        </w:rPr>
        <w:t xml:space="preserve">er </w:t>
      </w:r>
      <w:r w:rsidRPr="00310B97">
        <w:rPr>
          <w:rFonts w:ascii="Georgia" w:hAnsi="Georgia" w:cs="Times New Roman"/>
          <w:sz w:val="24"/>
          <w:szCs w:val="24"/>
        </w:rPr>
        <w:t xml:space="preserve">janvier 2018 à peine plus de 4.000 médecins, dont 1.160 généralistes, soit une diminution de près de 4% de ces derniers en l’espace d’une seule année. </w:t>
      </w:r>
    </w:p>
    <w:p w:rsidR="00CF6640" w:rsidRPr="00310B97" w:rsidRDefault="00CF6640" w:rsidP="007F6B70">
      <w:pPr>
        <w:shd w:val="clear" w:color="auto" w:fill="FFFFFF"/>
        <w:spacing w:after="0" w:line="360" w:lineRule="auto"/>
        <w:jc w:val="both"/>
        <w:rPr>
          <w:rFonts w:ascii="Georgia" w:hAnsi="Georgia" w:cs="Times New Roman"/>
          <w:sz w:val="24"/>
          <w:szCs w:val="24"/>
        </w:rPr>
      </w:pPr>
      <w:r w:rsidRPr="00310B97">
        <w:rPr>
          <w:rFonts w:ascii="Georgia" w:eastAsia="Times New Roman" w:hAnsi="Georgia" w:cs="Times New Roman"/>
          <w:sz w:val="24"/>
          <w:szCs w:val="24"/>
          <w:lang w:eastAsia="fr-FR"/>
        </w:rPr>
        <w:t>Cette tendance hélas, devrait s’aggraver encore davantage puisque</w:t>
      </w:r>
      <w:r w:rsidRPr="00310B97">
        <w:rPr>
          <w:rFonts w:ascii="Georgia" w:hAnsi="Georgia" w:cs="Times New Roman"/>
          <w:sz w:val="24"/>
          <w:szCs w:val="24"/>
        </w:rPr>
        <w:t xml:space="preserve"> près de 50 % des généralistes partiront à la retraite dans les cinq à dix ans qui viennent. </w:t>
      </w:r>
    </w:p>
    <w:p w:rsidR="007F6B70" w:rsidRPr="00310B97" w:rsidRDefault="007F6B70" w:rsidP="007F6B70">
      <w:pPr>
        <w:shd w:val="clear" w:color="auto" w:fill="FFFFFF"/>
        <w:spacing w:after="0" w:line="360" w:lineRule="auto"/>
        <w:jc w:val="both"/>
        <w:rPr>
          <w:rFonts w:ascii="Georgia" w:hAnsi="Georgia" w:cs="Times New Roman"/>
          <w:sz w:val="24"/>
          <w:szCs w:val="24"/>
        </w:rPr>
      </w:pPr>
    </w:p>
    <w:p w:rsidR="007F6B70" w:rsidRPr="00310B97" w:rsidRDefault="007F6B70" w:rsidP="007F6B70">
      <w:pPr>
        <w:spacing w:after="0" w:line="360" w:lineRule="auto"/>
        <w:jc w:val="both"/>
        <w:rPr>
          <w:rFonts w:ascii="Georgia" w:hAnsi="Georgia" w:cs="Times New Roman"/>
          <w:sz w:val="24"/>
          <w:szCs w:val="24"/>
          <w:shd w:val="clear" w:color="auto" w:fill="FFFFFF"/>
        </w:rPr>
      </w:pPr>
      <w:r w:rsidRPr="00310B97">
        <w:rPr>
          <w:rFonts w:ascii="Georgia" w:hAnsi="Georgia" w:cs="Times New Roman"/>
          <w:sz w:val="24"/>
          <w:szCs w:val="24"/>
        </w:rPr>
        <w:t xml:space="preserve">La ville de Taverny s’est donc engagée dans la construction d’un pôle médical, </w:t>
      </w:r>
      <w:r w:rsidRPr="00310B97">
        <w:rPr>
          <w:rFonts w:ascii="Georgia" w:hAnsi="Georgia" w:cs="Times New Roman"/>
          <w:sz w:val="24"/>
          <w:szCs w:val="24"/>
          <w:shd w:val="clear" w:color="auto" w:fill="FFFFFF"/>
        </w:rPr>
        <w:t xml:space="preserve">une solution pertinente pour maintenir les professionnels de santé sur le territoire et attirer des nouveaux praticiens. </w:t>
      </w:r>
    </w:p>
    <w:p w:rsidR="007F6B70" w:rsidRPr="00310B97" w:rsidRDefault="007F6B70" w:rsidP="007F6B70">
      <w:pPr>
        <w:spacing w:after="0" w:line="360" w:lineRule="auto"/>
        <w:jc w:val="both"/>
        <w:rPr>
          <w:rFonts w:ascii="Georgia" w:hAnsi="Georgia" w:cs="Times New Roman"/>
          <w:sz w:val="24"/>
          <w:szCs w:val="24"/>
          <w:shd w:val="clear" w:color="auto" w:fill="FFFFFF"/>
        </w:rPr>
      </w:pPr>
      <w:r w:rsidRPr="00310B97">
        <w:rPr>
          <w:rFonts w:ascii="Georgia" w:hAnsi="Georgia" w:cs="Times New Roman"/>
          <w:sz w:val="24"/>
          <w:szCs w:val="24"/>
          <w:shd w:val="clear" w:color="auto" w:fill="FFFFFF"/>
        </w:rPr>
        <w:t>Ces derniers plébiscitent d’ailleurs fortement ce genre d’établissements car ils peuvent y unir leurs compétences et leurs expertises afin d’améliorer la prise en charge de leurs patients.</w:t>
      </w:r>
    </w:p>
    <w:p w:rsidR="007F6B70" w:rsidRPr="00310B97" w:rsidRDefault="007F6B70" w:rsidP="007F6B70">
      <w:pPr>
        <w:spacing w:after="0" w:line="360" w:lineRule="auto"/>
        <w:jc w:val="both"/>
        <w:rPr>
          <w:rFonts w:ascii="Georgia" w:hAnsi="Georgia" w:cs="Times New Roman"/>
          <w:sz w:val="24"/>
          <w:szCs w:val="24"/>
          <w:shd w:val="clear" w:color="auto" w:fill="FFFFFF"/>
        </w:rPr>
      </w:pPr>
    </w:p>
    <w:p w:rsidR="007F6B70" w:rsidRPr="00310B97" w:rsidRDefault="007F6B70" w:rsidP="007F6B70">
      <w:pPr>
        <w:spacing w:after="0" w:line="360" w:lineRule="auto"/>
        <w:jc w:val="both"/>
        <w:rPr>
          <w:rFonts w:ascii="Georgia" w:hAnsi="Georgia" w:cs="Times New Roman"/>
          <w:sz w:val="24"/>
          <w:szCs w:val="24"/>
          <w:shd w:val="clear" w:color="auto" w:fill="FFFFFF"/>
        </w:rPr>
      </w:pPr>
      <w:r w:rsidRPr="00310B97">
        <w:rPr>
          <w:rFonts w:ascii="Georgia" w:hAnsi="Georgia" w:cs="Times New Roman"/>
          <w:sz w:val="24"/>
          <w:szCs w:val="24"/>
          <w:shd w:val="clear" w:color="auto" w:fill="FFFFFF"/>
        </w:rPr>
        <w:t xml:space="preserve">Ces maisons de santé sont également des lieux important de proximité et de prévention, qui permettent de rester proche de la population et notamment des publics les plus fragiles. </w:t>
      </w:r>
    </w:p>
    <w:p w:rsidR="007F6B70" w:rsidRPr="00310B97" w:rsidRDefault="007F6B70" w:rsidP="007F6B70">
      <w:pPr>
        <w:spacing w:after="0" w:line="360" w:lineRule="auto"/>
        <w:jc w:val="both"/>
        <w:rPr>
          <w:rFonts w:ascii="Georgia" w:hAnsi="Georgia" w:cs="Times New Roman"/>
          <w:sz w:val="24"/>
          <w:szCs w:val="24"/>
          <w:shd w:val="clear" w:color="auto" w:fill="FFFFFF"/>
        </w:rPr>
      </w:pPr>
      <w:r w:rsidRPr="00310B97">
        <w:rPr>
          <w:rFonts w:ascii="Georgia" w:hAnsi="Georgia" w:cs="Times New Roman"/>
          <w:sz w:val="24"/>
          <w:szCs w:val="24"/>
          <w:shd w:val="clear" w:color="auto" w:fill="FFFFFF"/>
        </w:rPr>
        <w:t>Des lieux qui également, jouent un rôle crucial pour soulager les urgences, et limiter le recours à l’hospitalisation.</w:t>
      </w:r>
    </w:p>
    <w:p w:rsidR="007F6B70" w:rsidRPr="00310B97" w:rsidRDefault="007F6B70" w:rsidP="007F6B70">
      <w:pPr>
        <w:shd w:val="clear" w:color="auto" w:fill="FFFFFF"/>
        <w:spacing w:after="0" w:line="360" w:lineRule="auto"/>
        <w:jc w:val="both"/>
        <w:rPr>
          <w:rFonts w:ascii="Georgia" w:hAnsi="Georgia" w:cs="Times New Roman"/>
          <w:sz w:val="24"/>
          <w:szCs w:val="24"/>
        </w:rPr>
      </w:pPr>
    </w:p>
    <w:p w:rsidR="007F6B70" w:rsidRPr="00310B97" w:rsidRDefault="007F6B70" w:rsidP="007F6B70">
      <w:pPr>
        <w:shd w:val="clear" w:color="auto" w:fill="FFFFFF"/>
        <w:spacing w:after="0" w:line="360" w:lineRule="auto"/>
        <w:jc w:val="both"/>
        <w:rPr>
          <w:rFonts w:ascii="Georgia" w:eastAsia="Times New Roman" w:hAnsi="Georgia" w:cs="Arial"/>
          <w:color w:val="1A171B"/>
          <w:sz w:val="24"/>
          <w:szCs w:val="24"/>
          <w:lang w:eastAsia="fr-FR"/>
        </w:rPr>
      </w:pPr>
      <w:r w:rsidRPr="00310B97">
        <w:rPr>
          <w:rFonts w:ascii="Georgia" w:eastAsia="Times New Roman" w:hAnsi="Georgia" w:cs="Arial"/>
          <w:color w:val="1A171B"/>
          <w:sz w:val="24"/>
          <w:szCs w:val="24"/>
          <w:lang w:eastAsia="fr-FR"/>
        </w:rPr>
        <w:t>A proximité de centres d’intérêt majeurs, composés d’établissements publics divers (lycées, gymnases, collège, piscine, écoles primaires, théâtre, médiathèque, maison de la petite enfance), ce pôle médical de Taverny bénéficie d’une réelle accessibilité avec de nombreuses places de stationnement et est desservi par une ligne de bus reliant la gare de Taverny (ligne H, au nord de la commune) et la gare de Montigny-Beauchamp (RER C, au sud de la ville). La structure est dotée d’une offre de santé permanente complète et pluridisciplinaire, réunissant médecins spécialistes, médecins généralistes et infirmières.</w:t>
      </w:r>
    </w:p>
    <w:p w:rsidR="00CF6640" w:rsidRPr="00310B97" w:rsidRDefault="00CF6640" w:rsidP="007F6B70">
      <w:pPr>
        <w:spacing w:after="0" w:line="360" w:lineRule="auto"/>
        <w:jc w:val="both"/>
        <w:rPr>
          <w:rFonts w:ascii="Georgia" w:hAnsi="Georgia" w:cs="Times New Roman"/>
          <w:sz w:val="24"/>
          <w:szCs w:val="24"/>
        </w:rPr>
      </w:pPr>
    </w:p>
    <w:p w:rsidR="007F6B70" w:rsidRPr="00310B97" w:rsidRDefault="007F6B70" w:rsidP="007F6B70">
      <w:pPr>
        <w:pStyle w:val="NormalWeb"/>
        <w:shd w:val="clear" w:color="auto" w:fill="FFFFFF"/>
        <w:spacing w:before="0" w:beforeAutospacing="0" w:after="0" w:afterAutospacing="0" w:line="360" w:lineRule="auto"/>
        <w:jc w:val="both"/>
        <w:textAlignment w:val="baseline"/>
        <w:rPr>
          <w:rFonts w:ascii="Georgia" w:hAnsi="Georgia"/>
        </w:rPr>
      </w:pPr>
      <w:r w:rsidRPr="00310B97">
        <w:rPr>
          <w:rFonts w:ascii="Georgia" w:hAnsi="Georgia"/>
        </w:rPr>
        <w:t>Le Département n’a pas financé ce projet mais il accompagne, partout sur son territoire, la stratégie engagée par l’Agence Régionale de Santé (ARS), en aidant à y faire émerger des projets durables, et en favorisant les synergies entre élus locaux, acteurs de la prévention, du soin, de l’autonomie et du social.</w:t>
      </w:r>
    </w:p>
    <w:p w:rsidR="007F6B70" w:rsidRPr="00310B97" w:rsidRDefault="007F6B70" w:rsidP="007F6B70">
      <w:pPr>
        <w:spacing w:after="0" w:line="360" w:lineRule="auto"/>
        <w:jc w:val="both"/>
        <w:rPr>
          <w:rFonts w:ascii="Georgia" w:hAnsi="Georgia"/>
          <w:sz w:val="24"/>
          <w:szCs w:val="24"/>
        </w:rPr>
      </w:pPr>
    </w:p>
    <w:p w:rsidR="007F6B70" w:rsidRPr="00310B97" w:rsidRDefault="007F6B70" w:rsidP="007F6B70">
      <w:pPr>
        <w:spacing w:after="0" w:line="360" w:lineRule="auto"/>
        <w:jc w:val="both"/>
        <w:rPr>
          <w:rFonts w:ascii="Georgia" w:hAnsi="Georgia" w:cstheme="minorHAnsi"/>
          <w:iCs/>
          <w:sz w:val="24"/>
          <w:szCs w:val="24"/>
        </w:rPr>
      </w:pPr>
      <w:r w:rsidRPr="00310B97">
        <w:rPr>
          <w:rFonts w:ascii="Georgia" w:hAnsi="Georgia"/>
          <w:sz w:val="24"/>
          <w:szCs w:val="24"/>
        </w:rPr>
        <w:t>Par ailleurs, en</w:t>
      </w:r>
      <w:r w:rsidRPr="00310B97">
        <w:rPr>
          <w:rFonts w:ascii="Georgia" w:hAnsi="Georgia" w:cstheme="minorHAnsi"/>
          <w:iCs/>
          <w:sz w:val="24"/>
          <w:szCs w:val="24"/>
        </w:rPr>
        <w:t xml:space="preserve"> octobre 2020, le Conseil départemental a voté une actualisation du guide des aides aux investissements des communes et groupements de communes afin d’adapter le dispositif "Lutte contre la désertification médicale" aux différentes demandes présentées par les collectivités. </w:t>
      </w:r>
    </w:p>
    <w:p w:rsidR="007F6B70" w:rsidRPr="00310B97" w:rsidRDefault="007F6B70" w:rsidP="00B2569C">
      <w:pPr>
        <w:spacing w:after="0" w:line="360" w:lineRule="auto"/>
        <w:jc w:val="both"/>
        <w:rPr>
          <w:rFonts w:ascii="Georgia" w:hAnsi="Georgia" w:cs="Times New Roman"/>
          <w:sz w:val="24"/>
          <w:szCs w:val="24"/>
        </w:rPr>
      </w:pPr>
    </w:p>
    <w:p w:rsidR="006D1633" w:rsidRPr="00310B97" w:rsidRDefault="006D1633" w:rsidP="00B2569C">
      <w:pPr>
        <w:spacing w:after="0" w:line="360" w:lineRule="auto"/>
        <w:jc w:val="both"/>
        <w:rPr>
          <w:rFonts w:ascii="Georgia" w:hAnsi="Georgia" w:cs="Arial"/>
          <w:b/>
          <w:color w:val="2F5496" w:themeColor="accent5" w:themeShade="BF"/>
          <w:sz w:val="24"/>
          <w:szCs w:val="24"/>
        </w:rPr>
      </w:pPr>
    </w:p>
    <w:p w:rsidR="006D1633" w:rsidRPr="00310B97" w:rsidRDefault="006D1633" w:rsidP="00B2569C">
      <w:pPr>
        <w:spacing w:after="0" w:line="360" w:lineRule="auto"/>
        <w:jc w:val="both"/>
        <w:rPr>
          <w:rFonts w:ascii="Georgia" w:hAnsi="Georgia" w:cs="Arial"/>
          <w:b/>
          <w:color w:val="2F5496" w:themeColor="accent5" w:themeShade="BF"/>
          <w:sz w:val="24"/>
          <w:szCs w:val="24"/>
        </w:rPr>
      </w:pPr>
      <w:r w:rsidRPr="00310B97">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4B8A9BE0" wp14:editId="1F8AB81E">
                <wp:simplePos x="0" y="0"/>
                <wp:positionH relativeFrom="margin">
                  <wp:posOffset>0</wp:posOffset>
                </wp:positionH>
                <wp:positionV relativeFrom="paragraph">
                  <wp:posOffset>0</wp:posOffset>
                </wp:positionV>
                <wp:extent cx="6975475"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1633" w:rsidRDefault="006D1633" w:rsidP="006D1633">
                            <w:pPr>
                              <w:pStyle w:val="NormalWeb"/>
                              <w:spacing w:before="0" w:beforeAutospacing="0" w:after="0" w:afterAutospacing="0"/>
                              <w:jc w:val="center"/>
                            </w:pPr>
                            <w:r>
                              <w:rPr>
                                <w:rFonts w:asciiTheme="majorHAnsi" w:hAnsi="Calibri Light" w:cstheme="minorBidi"/>
                                <w:b/>
                                <w:bCs/>
                                <w:color w:val="FFFFFF" w:themeColor="light1"/>
                                <w:kern w:val="24"/>
                                <w:sz w:val="36"/>
                                <w:szCs w:val="36"/>
                              </w:rPr>
                              <w:t>Archéologie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8A9BE0" id="_x0000_s1035" style="position:absolute;left:0;text-align:left;margin-left:0;margin-top:0;width:549.25pt;height:4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" fillcolor="#4c9cac" stroked="f" strokeweight="1pt">
                <v:stroke joinstyle="miter"/>
                <v:textbox>
                  <w:txbxContent>
                    <w:p w:rsidR="006D1633" w:rsidRDefault="006D1633" w:rsidP="006D1633">
                      <w:pPr>
                        <w:pStyle w:val="NormalWeb"/>
                        <w:spacing w:before="0" w:beforeAutospacing="0" w:after="0" w:afterAutospacing="0"/>
                        <w:jc w:val="center"/>
                      </w:pPr>
                      <w:r>
                        <w:rPr>
                          <w:rFonts w:asciiTheme="majorHAnsi" w:hAnsi="Calibri Light" w:cstheme="minorBidi"/>
                          <w:b/>
                          <w:bCs/>
                          <w:color w:val="FFFFFF" w:themeColor="light1"/>
                          <w:kern w:val="24"/>
                          <w:sz w:val="36"/>
                          <w:szCs w:val="36"/>
                        </w:rPr>
                        <w:t>Archéologie</w:t>
                      </w:r>
                    </w:p>
                  </w:txbxContent>
                </v:textbox>
                <w10:wrap anchorx="margin"/>
              </v:roundrect>
            </w:pict>
          </mc:Fallback>
        </mc:AlternateContent>
      </w:r>
    </w:p>
    <w:p w:rsidR="006D1633" w:rsidRPr="00310B97" w:rsidRDefault="006D1633" w:rsidP="00B2569C">
      <w:pPr>
        <w:spacing w:after="0" w:line="360" w:lineRule="auto"/>
        <w:jc w:val="both"/>
        <w:rPr>
          <w:rFonts w:ascii="Georgia" w:hAnsi="Georgia" w:cs="Arial"/>
          <w:b/>
          <w:color w:val="2F5496" w:themeColor="accent5" w:themeShade="BF"/>
          <w:sz w:val="24"/>
          <w:szCs w:val="24"/>
        </w:rPr>
      </w:pPr>
    </w:p>
    <w:p w:rsidR="006D1633" w:rsidRPr="00310B97" w:rsidRDefault="006D1633" w:rsidP="00B2569C">
      <w:pPr>
        <w:spacing w:after="0" w:line="360" w:lineRule="auto"/>
        <w:jc w:val="both"/>
        <w:rPr>
          <w:rFonts w:ascii="Georgia" w:hAnsi="Georgia" w:cs="Arial"/>
          <w:b/>
          <w:color w:val="2F5496" w:themeColor="accent5" w:themeShade="BF"/>
          <w:sz w:val="24"/>
          <w:szCs w:val="24"/>
        </w:rPr>
      </w:pPr>
    </w:p>
    <w:p w:rsidR="00650E63" w:rsidRPr="00310B97" w:rsidRDefault="00650E6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 xml:space="preserve">En 2014, un survol des forêts domaniales de Montmorency et de L'Isle-Adam a permis l’enregistrement des données LIDAR (laser detection and ranging) qui a livré la présence de structures militaires liées au Camp retranché de Paris de 1915. Le SDAVO a participé activement à cette opération en partenariat avec l’ONF et la DRAC Ile-de-France qui a financé le survol. </w:t>
      </w:r>
    </w:p>
    <w:p w:rsidR="00650E63" w:rsidRPr="00310B97" w:rsidRDefault="00650E63" w:rsidP="00B2569C">
      <w:pPr>
        <w:spacing w:after="0" w:line="360" w:lineRule="auto"/>
        <w:jc w:val="both"/>
        <w:rPr>
          <w:rFonts w:ascii="Georgia" w:hAnsi="Georgia" w:cs="Times New Roman"/>
          <w:sz w:val="24"/>
          <w:szCs w:val="24"/>
        </w:rPr>
      </w:pPr>
    </w:p>
    <w:p w:rsidR="00650E63" w:rsidRPr="00310B97" w:rsidRDefault="00650E6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Le patrimoine du Val-d'Oise est riche et diversifié, mais aussi fragile. Depuis 1984, le Service départemental d'archéologie contribue à son inventaire, à sa protection et à sa valorisation.</w:t>
      </w:r>
    </w:p>
    <w:p w:rsidR="00650E63" w:rsidRPr="00310B97" w:rsidRDefault="00650E63" w:rsidP="00B2569C">
      <w:pPr>
        <w:spacing w:after="0" w:line="360" w:lineRule="auto"/>
        <w:jc w:val="both"/>
        <w:rPr>
          <w:rFonts w:ascii="Georgia" w:hAnsi="Georgia" w:cs="Times New Roman"/>
          <w:sz w:val="24"/>
          <w:szCs w:val="24"/>
        </w:rPr>
      </w:pPr>
    </w:p>
    <w:p w:rsidR="00650E63" w:rsidRPr="00310B97" w:rsidRDefault="00650E63" w:rsidP="00B2569C">
      <w:pPr>
        <w:spacing w:after="0" w:line="360" w:lineRule="auto"/>
        <w:jc w:val="both"/>
        <w:rPr>
          <w:rFonts w:ascii="Georgia" w:hAnsi="Georgia" w:cs="Times New Roman"/>
          <w:sz w:val="24"/>
          <w:szCs w:val="24"/>
        </w:rPr>
      </w:pPr>
      <w:r w:rsidRPr="00310B97">
        <w:rPr>
          <w:rFonts w:ascii="Georgia" w:hAnsi="Georgia" w:cs="Times New Roman"/>
          <w:sz w:val="24"/>
          <w:szCs w:val="24"/>
        </w:rPr>
        <w:t>Centre de recherches, lieu de ressources et de conservation, le SDAVO est acteur de l'archéologie du territoire à travers ses quatre pôles : l'archéologie préventive, la documentation-cartographie, la médiation et la conservation préventive-restauration.</w:t>
      </w:r>
    </w:p>
    <w:p w:rsidR="00703D61" w:rsidRDefault="00703D61" w:rsidP="00650E63">
      <w:pPr>
        <w:spacing w:after="0" w:line="360" w:lineRule="auto"/>
        <w:jc w:val="both"/>
        <w:rPr>
          <w:rFonts w:ascii="Georgia" w:hAnsi="Georgia" w:cs="Times New Roman"/>
          <w:sz w:val="24"/>
          <w:szCs w:val="24"/>
        </w:rPr>
      </w:pPr>
    </w:p>
    <w:p w:rsidR="0062788B" w:rsidRDefault="0062788B" w:rsidP="00650E63">
      <w:pPr>
        <w:spacing w:after="0" w:line="360" w:lineRule="auto"/>
        <w:jc w:val="both"/>
        <w:rPr>
          <w:rFonts w:ascii="Georgia" w:hAnsi="Georgia" w:cs="Times New Roman"/>
          <w:sz w:val="24"/>
          <w:szCs w:val="24"/>
        </w:rPr>
      </w:pPr>
      <w:r w:rsidRPr="00310B97">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2E99C2FF" wp14:editId="5BDA6C47">
                <wp:simplePos x="0" y="0"/>
                <wp:positionH relativeFrom="margin">
                  <wp:posOffset>0</wp:posOffset>
                </wp:positionH>
                <wp:positionV relativeFrom="paragraph">
                  <wp:posOffset>123755</wp:posOffset>
                </wp:positionV>
                <wp:extent cx="6975475" cy="528320"/>
                <wp:effectExtent l="0" t="0" r="0" b="5080"/>
                <wp:wrapNone/>
                <wp:docPr id="1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88B" w:rsidRDefault="0062788B" w:rsidP="0062788B">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E99C2FF" id="_x0000_s1036" style="position:absolute;left:0;text-align:left;margin-left:0;margin-top:9.75pt;width:549.25pt;height:4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" fillcolor="#4c9cac" stroked="f" strokeweight="1pt">
                <v:stroke joinstyle="miter"/>
                <v:textbox>
                  <w:txbxContent>
                    <w:p w:rsidR="0062788B" w:rsidRDefault="0062788B" w:rsidP="0062788B">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w10:wrap anchorx="margin"/>
              </v:roundrect>
            </w:pict>
          </mc:Fallback>
        </mc:AlternateContent>
      </w:r>
    </w:p>
    <w:p w:rsidR="0062788B" w:rsidRDefault="0062788B" w:rsidP="00650E63">
      <w:pPr>
        <w:spacing w:after="0" w:line="360" w:lineRule="auto"/>
        <w:jc w:val="both"/>
        <w:rPr>
          <w:rFonts w:ascii="Georgia" w:hAnsi="Georgia" w:cs="Times New Roman"/>
          <w:sz w:val="24"/>
          <w:szCs w:val="24"/>
        </w:rPr>
      </w:pPr>
    </w:p>
    <w:p w:rsidR="0062788B" w:rsidRDefault="0062788B" w:rsidP="00650E63">
      <w:pPr>
        <w:spacing w:after="0" w:line="360" w:lineRule="auto"/>
        <w:jc w:val="both"/>
        <w:rPr>
          <w:rFonts w:ascii="Georgia" w:hAnsi="Georgia" w:cs="Times New Roman"/>
          <w:sz w:val="24"/>
          <w:szCs w:val="24"/>
        </w:rPr>
      </w:pPr>
    </w:p>
    <w:p w:rsidR="00650E63" w:rsidRPr="00D72135" w:rsidRDefault="0062788B" w:rsidP="00D72135">
      <w:pPr>
        <w:pStyle w:val="NormalWeb"/>
        <w:pBdr>
          <w:bottom w:val="single" w:sz="4" w:space="1" w:color="auto"/>
        </w:pBdr>
        <w:shd w:val="clear" w:color="auto" w:fill="FFFFFF"/>
        <w:spacing w:line="360" w:lineRule="auto"/>
        <w:jc w:val="both"/>
        <w:rPr>
          <w:b/>
          <w:bCs/>
          <w:color w:val="2F5496" w:themeColor="accent5" w:themeShade="BF"/>
          <w:sz w:val="28"/>
          <w:szCs w:val="28"/>
        </w:rPr>
      </w:pPr>
      <w:r w:rsidRPr="00D72135">
        <w:rPr>
          <w:b/>
          <w:bCs/>
          <w:color w:val="2F5496" w:themeColor="accent5" w:themeShade="BF"/>
          <w:sz w:val="28"/>
          <w:szCs w:val="28"/>
        </w:rPr>
        <w:t>Festival de cinéma de Taverny</w:t>
      </w:r>
    </w:p>
    <w:p w:rsidR="00D72135" w:rsidRPr="009A789C" w:rsidRDefault="00D72135" w:rsidP="00D72135">
      <w:pPr>
        <w:pStyle w:val="NormalWeb"/>
        <w:shd w:val="clear" w:color="auto" w:fill="FFFFFF"/>
        <w:spacing w:before="0" w:beforeAutospacing="0" w:after="0" w:afterAutospacing="0" w:line="360" w:lineRule="auto"/>
        <w:jc w:val="both"/>
        <w:rPr>
          <w:sz w:val="28"/>
          <w:szCs w:val="28"/>
        </w:rPr>
      </w:pPr>
      <w:r w:rsidRPr="009A789C">
        <w:rPr>
          <w:sz w:val="28"/>
          <w:szCs w:val="28"/>
        </w:rPr>
        <w:t>Le Conseil départemental du Val-d’Oise est partenaire</w:t>
      </w:r>
      <w:r>
        <w:rPr>
          <w:rStyle w:val="Appelnotedebasdep"/>
          <w:sz w:val="28"/>
          <w:szCs w:val="28"/>
        </w:rPr>
        <w:footnoteReference w:id="1"/>
      </w:r>
      <w:r w:rsidRPr="009A789C">
        <w:rPr>
          <w:sz w:val="28"/>
          <w:szCs w:val="28"/>
        </w:rPr>
        <w:t xml:space="preserve"> de ce festival de grande qualité</w:t>
      </w:r>
      <w:r>
        <w:rPr>
          <w:sz w:val="28"/>
          <w:szCs w:val="28"/>
        </w:rPr>
        <w:t xml:space="preserve"> qui met en lumière la ville de Taverny.</w:t>
      </w:r>
    </w:p>
    <w:p w:rsidR="00D72135" w:rsidRPr="009A789C" w:rsidRDefault="00D72135" w:rsidP="00D72135">
      <w:pPr>
        <w:pStyle w:val="NormalWeb"/>
        <w:shd w:val="clear" w:color="auto" w:fill="FFFFFF"/>
        <w:spacing w:before="0" w:beforeAutospacing="0" w:after="0" w:afterAutospacing="0" w:line="360" w:lineRule="auto"/>
        <w:jc w:val="both"/>
        <w:rPr>
          <w:color w:val="000000"/>
          <w:sz w:val="28"/>
          <w:szCs w:val="28"/>
        </w:rPr>
      </w:pPr>
      <w:r>
        <w:rPr>
          <w:sz w:val="28"/>
          <w:szCs w:val="28"/>
          <w:shd w:val="clear" w:color="auto" w:fill="FFFFFF"/>
        </w:rPr>
        <w:t>Le</w:t>
      </w:r>
      <w:r w:rsidRPr="009A789C">
        <w:rPr>
          <w:sz w:val="28"/>
          <w:szCs w:val="28"/>
        </w:rPr>
        <w:t xml:space="preserve"> Val d’Oise est une terre de cinéma : </w:t>
      </w:r>
      <w:r w:rsidRPr="009A789C">
        <w:rPr>
          <w:sz w:val="28"/>
          <w:szCs w:val="28"/>
          <w:shd w:val="clear" w:color="auto" w:fill="FFFFFF"/>
        </w:rPr>
        <w:t xml:space="preserve">plus de 1.200 films y ont été tournés, </w:t>
      </w:r>
      <w:r w:rsidRPr="009A789C">
        <w:rPr>
          <w:color w:val="000000"/>
          <w:sz w:val="28"/>
          <w:szCs w:val="28"/>
        </w:rPr>
        <w:t xml:space="preserve">grâce à la diversité de ses monuments et de ses paysages qui en font une terre </w:t>
      </w:r>
      <w:r>
        <w:rPr>
          <w:color w:val="000000"/>
          <w:sz w:val="28"/>
          <w:szCs w:val="28"/>
        </w:rPr>
        <w:t>bénie</w:t>
      </w:r>
      <w:r w:rsidRPr="009A789C">
        <w:rPr>
          <w:color w:val="000000"/>
          <w:sz w:val="28"/>
          <w:szCs w:val="28"/>
        </w:rPr>
        <w:t xml:space="preserve"> pour le 7</w:t>
      </w:r>
      <w:r w:rsidRPr="009A789C">
        <w:rPr>
          <w:color w:val="000000"/>
          <w:sz w:val="28"/>
          <w:szCs w:val="28"/>
          <w:vertAlign w:val="superscript"/>
        </w:rPr>
        <w:t>ème</w:t>
      </w:r>
      <w:r w:rsidRPr="009A789C">
        <w:rPr>
          <w:color w:val="000000"/>
          <w:sz w:val="28"/>
          <w:szCs w:val="28"/>
        </w:rPr>
        <w:t> art. C’est un atout d’attractivité formidable pour notre département, en terme bien sûr économique, mais également touristique et culturel.</w:t>
      </w:r>
    </w:p>
    <w:p w:rsidR="00D72135" w:rsidRDefault="00D72135" w:rsidP="00D72135">
      <w:pPr>
        <w:pStyle w:val="NormalWeb"/>
        <w:shd w:val="clear" w:color="auto" w:fill="FFFFFF"/>
        <w:spacing w:before="0" w:beforeAutospacing="0" w:after="0" w:afterAutospacing="0" w:line="360" w:lineRule="auto"/>
        <w:jc w:val="both"/>
        <w:rPr>
          <w:color w:val="000000"/>
          <w:sz w:val="28"/>
          <w:szCs w:val="28"/>
        </w:rPr>
      </w:pPr>
      <w:r w:rsidRPr="009A789C">
        <w:rPr>
          <w:color w:val="000000"/>
          <w:sz w:val="28"/>
          <w:szCs w:val="28"/>
        </w:rPr>
        <w:t xml:space="preserve">La mission </w:t>
      </w:r>
      <w:r w:rsidRPr="009A789C">
        <w:rPr>
          <w:i/>
          <w:color w:val="000000"/>
          <w:sz w:val="28"/>
          <w:szCs w:val="28"/>
        </w:rPr>
        <w:t>Images &amp; Cinéma</w:t>
      </w:r>
      <w:r w:rsidRPr="009A789C">
        <w:rPr>
          <w:color w:val="000000"/>
          <w:sz w:val="28"/>
          <w:szCs w:val="28"/>
        </w:rPr>
        <w:t xml:space="preserve"> </w:t>
      </w:r>
      <w:r>
        <w:rPr>
          <w:color w:val="000000"/>
          <w:sz w:val="28"/>
          <w:szCs w:val="28"/>
        </w:rPr>
        <w:t xml:space="preserve">a été </w:t>
      </w:r>
      <w:r w:rsidRPr="009A789C">
        <w:rPr>
          <w:color w:val="000000"/>
          <w:sz w:val="28"/>
          <w:szCs w:val="28"/>
        </w:rPr>
        <w:t>mise en place par le Conseil départemental</w:t>
      </w:r>
      <w:r>
        <w:rPr>
          <w:color w:val="000000"/>
          <w:sz w:val="28"/>
          <w:szCs w:val="28"/>
        </w:rPr>
        <w:t xml:space="preserve"> afin justement d’</w:t>
      </w:r>
      <w:r w:rsidRPr="009A789C">
        <w:rPr>
          <w:color w:val="000000"/>
          <w:sz w:val="28"/>
          <w:szCs w:val="28"/>
        </w:rPr>
        <w:t>aide</w:t>
      </w:r>
      <w:r>
        <w:rPr>
          <w:color w:val="000000"/>
          <w:sz w:val="28"/>
          <w:szCs w:val="28"/>
        </w:rPr>
        <w:t>r</w:t>
      </w:r>
      <w:r w:rsidRPr="009A789C">
        <w:rPr>
          <w:color w:val="000000"/>
          <w:sz w:val="28"/>
          <w:szCs w:val="28"/>
        </w:rPr>
        <w:t xml:space="preserve"> les productions </w:t>
      </w:r>
      <w:r>
        <w:rPr>
          <w:color w:val="000000"/>
          <w:sz w:val="28"/>
          <w:szCs w:val="28"/>
        </w:rPr>
        <w:t xml:space="preserve">à travailler en Val d’Oise, </w:t>
      </w:r>
      <w:r w:rsidRPr="009A789C">
        <w:rPr>
          <w:color w:val="000000"/>
          <w:sz w:val="28"/>
          <w:szCs w:val="28"/>
        </w:rPr>
        <w:t>à trouver les lieux adéquats et les mettre en relation avec les professionnels du cinéma qui exercent dans le département.</w:t>
      </w:r>
    </w:p>
    <w:p w:rsidR="00D72135" w:rsidRPr="009A789C" w:rsidRDefault="00D72135" w:rsidP="00D72135">
      <w:pPr>
        <w:pStyle w:val="NormalWeb"/>
        <w:shd w:val="clear" w:color="auto" w:fill="FFFFFF"/>
        <w:spacing w:before="0" w:beforeAutospacing="0" w:after="0" w:afterAutospacing="0" w:line="360" w:lineRule="auto"/>
        <w:jc w:val="both"/>
        <w:rPr>
          <w:color w:val="000000"/>
          <w:sz w:val="28"/>
          <w:szCs w:val="28"/>
        </w:rPr>
      </w:pPr>
      <w:r w:rsidRPr="009A789C">
        <w:rPr>
          <w:color w:val="000000"/>
          <w:sz w:val="28"/>
          <w:szCs w:val="28"/>
        </w:rPr>
        <w:t xml:space="preserve">Grâce à une politique volontariste parfaitement identifiée du conseil départemental, la mission </w:t>
      </w:r>
      <w:r w:rsidRPr="009A789C">
        <w:rPr>
          <w:i/>
          <w:color w:val="000000"/>
          <w:sz w:val="28"/>
          <w:szCs w:val="28"/>
        </w:rPr>
        <w:t>Images &amp; Cinéma</w:t>
      </w:r>
      <w:r w:rsidRPr="009A789C">
        <w:rPr>
          <w:color w:val="000000"/>
          <w:sz w:val="28"/>
          <w:szCs w:val="28"/>
        </w:rPr>
        <w:t xml:space="preserve"> suit ainsi chaque année </w:t>
      </w:r>
      <w:r>
        <w:rPr>
          <w:color w:val="000000"/>
          <w:sz w:val="28"/>
          <w:szCs w:val="28"/>
        </w:rPr>
        <w:t xml:space="preserve">près </w:t>
      </w:r>
      <w:r w:rsidRPr="009A789C">
        <w:rPr>
          <w:color w:val="000000"/>
          <w:sz w:val="28"/>
          <w:szCs w:val="28"/>
        </w:rPr>
        <w:t xml:space="preserve">d'une </w:t>
      </w:r>
      <w:r>
        <w:rPr>
          <w:color w:val="000000"/>
          <w:sz w:val="28"/>
          <w:szCs w:val="28"/>
        </w:rPr>
        <w:t>quarantaine</w:t>
      </w:r>
      <w:r w:rsidRPr="009A789C">
        <w:rPr>
          <w:color w:val="000000"/>
          <w:sz w:val="28"/>
          <w:szCs w:val="28"/>
        </w:rPr>
        <w:t xml:space="preserve"> de réalisations. </w:t>
      </w:r>
    </w:p>
    <w:p w:rsidR="00D72135" w:rsidRDefault="00D72135" w:rsidP="00D72135">
      <w:pPr>
        <w:pStyle w:val="NormalWeb"/>
        <w:shd w:val="clear" w:color="auto" w:fill="FFFFFF"/>
        <w:spacing w:before="0" w:beforeAutospacing="0" w:after="0" w:afterAutospacing="0" w:line="360" w:lineRule="auto"/>
        <w:jc w:val="both"/>
        <w:rPr>
          <w:color w:val="000000"/>
          <w:sz w:val="28"/>
          <w:szCs w:val="28"/>
        </w:rPr>
      </w:pPr>
      <w:r w:rsidRPr="009A789C">
        <w:rPr>
          <w:sz w:val="28"/>
          <w:szCs w:val="28"/>
          <w:shd w:val="clear" w:color="auto" w:fill="FFFFFF"/>
        </w:rPr>
        <w:t xml:space="preserve">Et parce que la culture intéresse tous les âges, nous avons créé le dispositif </w:t>
      </w:r>
      <w:r w:rsidRPr="00592DC9">
        <w:rPr>
          <w:i/>
          <w:sz w:val="28"/>
          <w:szCs w:val="28"/>
          <w:shd w:val="clear" w:color="auto" w:fill="FFFFFF"/>
        </w:rPr>
        <w:t xml:space="preserve">Collège au Cinéma </w:t>
      </w:r>
      <w:r w:rsidRPr="009A789C">
        <w:rPr>
          <w:sz w:val="28"/>
          <w:szCs w:val="28"/>
          <w:shd w:val="clear" w:color="auto" w:fill="FFFFFF"/>
        </w:rPr>
        <w:t>qui propose à 8.500 collégiens de les</w:t>
      </w:r>
      <w:r w:rsidRPr="009A789C">
        <w:rPr>
          <w:color w:val="000000"/>
          <w:sz w:val="28"/>
          <w:szCs w:val="28"/>
        </w:rPr>
        <w:t xml:space="preserve"> initier à la culture cinématographique et à ses métiers, en </w:t>
      </w:r>
      <w:r w:rsidRPr="009A789C">
        <w:rPr>
          <w:color w:val="000000"/>
          <w:sz w:val="28"/>
          <w:szCs w:val="28"/>
        </w:rPr>
        <w:lastRenderedPageBreak/>
        <w:t xml:space="preserve">privilégiant les films du patrimoine, la diversité des écritures et des formes, l'ouverture aux autres cultures. </w:t>
      </w:r>
    </w:p>
    <w:p w:rsidR="00D72135" w:rsidRPr="00310B97" w:rsidRDefault="00D72135" w:rsidP="00082B90">
      <w:pPr>
        <w:pStyle w:val="NormalWeb"/>
        <w:shd w:val="clear" w:color="auto" w:fill="FFFFFF"/>
        <w:spacing w:line="360" w:lineRule="auto"/>
        <w:jc w:val="both"/>
        <w:rPr>
          <w:rFonts w:ascii="Georgia" w:hAnsi="Georgia"/>
        </w:rPr>
      </w:pPr>
    </w:p>
    <w:p w:rsidR="009B4283" w:rsidRPr="00310B97" w:rsidRDefault="009B4283" w:rsidP="009B4283">
      <w:pPr>
        <w:spacing w:after="0" w:line="360" w:lineRule="auto"/>
        <w:jc w:val="both"/>
        <w:rPr>
          <w:rFonts w:ascii="Georgia" w:hAnsi="Georgia" w:cs="Times New Roman"/>
          <w:sz w:val="24"/>
          <w:szCs w:val="24"/>
        </w:rPr>
      </w:pPr>
    </w:p>
    <w:sectPr w:rsidR="009B4283" w:rsidRPr="00310B97" w:rsidSect="00C2374B">
      <w:headerReference w:type="default" r:id="rId17"/>
      <w:pgSz w:w="11906" w:h="16838"/>
      <w:pgMar w:top="128"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9F" w:rsidRDefault="002D189F" w:rsidP="008D5109">
      <w:pPr>
        <w:spacing w:after="0" w:line="240" w:lineRule="auto"/>
      </w:pPr>
      <w:r>
        <w:separator/>
      </w:r>
    </w:p>
  </w:endnote>
  <w:endnote w:type="continuationSeparator" w:id="0">
    <w:p w:rsidR="002D189F" w:rsidRDefault="002D189F"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9F" w:rsidRDefault="002D189F" w:rsidP="008D5109">
      <w:pPr>
        <w:spacing w:after="0" w:line="240" w:lineRule="auto"/>
      </w:pPr>
      <w:r>
        <w:separator/>
      </w:r>
    </w:p>
  </w:footnote>
  <w:footnote w:type="continuationSeparator" w:id="0">
    <w:p w:rsidR="002D189F" w:rsidRDefault="002D189F" w:rsidP="008D5109">
      <w:pPr>
        <w:spacing w:after="0" w:line="240" w:lineRule="auto"/>
      </w:pPr>
      <w:r>
        <w:continuationSeparator/>
      </w:r>
    </w:p>
  </w:footnote>
  <w:footnote w:id="1">
    <w:p w:rsidR="00D72135" w:rsidRDefault="00D72135" w:rsidP="00D72135">
      <w:pPr>
        <w:pStyle w:val="Notedebasdepage"/>
        <w:tabs>
          <w:tab w:val="left" w:pos="5985"/>
        </w:tabs>
      </w:pPr>
      <w:r>
        <w:rPr>
          <w:rStyle w:val="Appelnotedebasdep"/>
        </w:rPr>
        <w:footnoteRef/>
      </w:r>
      <w:r>
        <w:t xml:space="preserve"> Pas de subvention mais convention de partenariat avec la Dircom</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9" w:rsidRDefault="00C2374B" w:rsidP="008D5109">
    <w:pPr>
      <w:pStyle w:val="En-tte"/>
    </w:pPr>
    <w:r>
      <w:t>VOTRE CANTON</w:t>
    </w:r>
    <w:r w:rsidR="008D5109">
      <w:t xml:space="preserve"> &gt;&gt; </w:t>
    </w:r>
    <w:r w:rsidR="006B71E0">
      <w:t>TAVERNY</w:t>
    </w:r>
  </w:p>
  <w:p w:rsidR="008D5109" w:rsidRDefault="008D5109">
    <w:pPr>
      <w:pStyle w:val="En-tte"/>
    </w:pPr>
  </w:p>
  <w:p w:rsidR="008D5109" w:rsidRDefault="008D51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4D6"/>
    <w:multiLevelType w:val="hybridMultilevel"/>
    <w:tmpl w:val="63EA796E"/>
    <w:lvl w:ilvl="0" w:tplc="80B636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3410"/>
    <w:rsid w:val="00082B90"/>
    <w:rsid w:val="000C5907"/>
    <w:rsid w:val="000F302A"/>
    <w:rsid w:val="00114998"/>
    <w:rsid w:val="00140D0D"/>
    <w:rsid w:val="0016066A"/>
    <w:rsid w:val="00171512"/>
    <w:rsid w:val="00175931"/>
    <w:rsid w:val="00180CED"/>
    <w:rsid w:val="00185631"/>
    <w:rsid w:val="0019567A"/>
    <w:rsid w:val="001C2985"/>
    <w:rsid w:val="001D0DCF"/>
    <w:rsid w:val="001E74FF"/>
    <w:rsid w:val="00203B32"/>
    <w:rsid w:val="00234EF0"/>
    <w:rsid w:val="0024475F"/>
    <w:rsid w:val="00247586"/>
    <w:rsid w:val="00250905"/>
    <w:rsid w:val="00263EBA"/>
    <w:rsid w:val="0027524C"/>
    <w:rsid w:val="00286873"/>
    <w:rsid w:val="00294CB0"/>
    <w:rsid w:val="002B021A"/>
    <w:rsid w:val="002C501C"/>
    <w:rsid w:val="002C5406"/>
    <w:rsid w:val="002D189F"/>
    <w:rsid w:val="0030186E"/>
    <w:rsid w:val="00310B97"/>
    <w:rsid w:val="00341E2D"/>
    <w:rsid w:val="003C5862"/>
    <w:rsid w:val="003D5972"/>
    <w:rsid w:val="00402677"/>
    <w:rsid w:val="004177B8"/>
    <w:rsid w:val="00422EED"/>
    <w:rsid w:val="00435F59"/>
    <w:rsid w:val="00437A10"/>
    <w:rsid w:val="00443FE2"/>
    <w:rsid w:val="00446253"/>
    <w:rsid w:val="00493BB2"/>
    <w:rsid w:val="004E341A"/>
    <w:rsid w:val="004E43FC"/>
    <w:rsid w:val="004F1BA4"/>
    <w:rsid w:val="0052265E"/>
    <w:rsid w:val="005257F2"/>
    <w:rsid w:val="00537AAA"/>
    <w:rsid w:val="00540A24"/>
    <w:rsid w:val="00541802"/>
    <w:rsid w:val="00555915"/>
    <w:rsid w:val="00564F85"/>
    <w:rsid w:val="005A051B"/>
    <w:rsid w:val="005A4FC9"/>
    <w:rsid w:val="005D57A1"/>
    <w:rsid w:val="005F3E33"/>
    <w:rsid w:val="00611147"/>
    <w:rsid w:val="0062788B"/>
    <w:rsid w:val="00636317"/>
    <w:rsid w:val="00650E63"/>
    <w:rsid w:val="00653510"/>
    <w:rsid w:val="00670BFB"/>
    <w:rsid w:val="00673DD3"/>
    <w:rsid w:val="006A5C8D"/>
    <w:rsid w:val="006B3D20"/>
    <w:rsid w:val="006B71E0"/>
    <w:rsid w:val="006C76F0"/>
    <w:rsid w:val="006D1062"/>
    <w:rsid w:val="006D1633"/>
    <w:rsid w:val="006D768C"/>
    <w:rsid w:val="006E2EAE"/>
    <w:rsid w:val="006F6859"/>
    <w:rsid w:val="00703D61"/>
    <w:rsid w:val="00704BB6"/>
    <w:rsid w:val="00726CB8"/>
    <w:rsid w:val="007325DF"/>
    <w:rsid w:val="00755C88"/>
    <w:rsid w:val="00762C47"/>
    <w:rsid w:val="007703A0"/>
    <w:rsid w:val="007741A2"/>
    <w:rsid w:val="0077727F"/>
    <w:rsid w:val="0078671E"/>
    <w:rsid w:val="007B4A58"/>
    <w:rsid w:val="007F6B70"/>
    <w:rsid w:val="00801A4C"/>
    <w:rsid w:val="008115D7"/>
    <w:rsid w:val="00820BD2"/>
    <w:rsid w:val="00825119"/>
    <w:rsid w:val="008738F3"/>
    <w:rsid w:val="00885D94"/>
    <w:rsid w:val="008B3406"/>
    <w:rsid w:val="008D5109"/>
    <w:rsid w:val="008D6B8A"/>
    <w:rsid w:val="008F68AC"/>
    <w:rsid w:val="009009A9"/>
    <w:rsid w:val="00900ED1"/>
    <w:rsid w:val="00902CA7"/>
    <w:rsid w:val="00921519"/>
    <w:rsid w:val="009754A8"/>
    <w:rsid w:val="009A07AF"/>
    <w:rsid w:val="009B4283"/>
    <w:rsid w:val="009B639B"/>
    <w:rsid w:val="009F5C02"/>
    <w:rsid w:val="00A17020"/>
    <w:rsid w:val="00A363F0"/>
    <w:rsid w:val="00A547FD"/>
    <w:rsid w:val="00A57764"/>
    <w:rsid w:val="00A9718A"/>
    <w:rsid w:val="00AC2456"/>
    <w:rsid w:val="00AC6EAD"/>
    <w:rsid w:val="00AD38AA"/>
    <w:rsid w:val="00B02663"/>
    <w:rsid w:val="00B2569C"/>
    <w:rsid w:val="00B35E0C"/>
    <w:rsid w:val="00B47511"/>
    <w:rsid w:val="00B504C7"/>
    <w:rsid w:val="00B85969"/>
    <w:rsid w:val="00B95A3C"/>
    <w:rsid w:val="00B96F8B"/>
    <w:rsid w:val="00B97C10"/>
    <w:rsid w:val="00BB69B3"/>
    <w:rsid w:val="00BC1AE6"/>
    <w:rsid w:val="00BF66CC"/>
    <w:rsid w:val="00C06DB6"/>
    <w:rsid w:val="00C2005A"/>
    <w:rsid w:val="00C2374B"/>
    <w:rsid w:val="00C450A2"/>
    <w:rsid w:val="00C45A20"/>
    <w:rsid w:val="00C6103B"/>
    <w:rsid w:val="00C65873"/>
    <w:rsid w:val="00C913FD"/>
    <w:rsid w:val="00C97A3E"/>
    <w:rsid w:val="00CA08DC"/>
    <w:rsid w:val="00CA7939"/>
    <w:rsid w:val="00CC28F8"/>
    <w:rsid w:val="00CD5772"/>
    <w:rsid w:val="00CD7EDD"/>
    <w:rsid w:val="00CF6640"/>
    <w:rsid w:val="00D312CE"/>
    <w:rsid w:val="00D33F14"/>
    <w:rsid w:val="00D72135"/>
    <w:rsid w:val="00D87676"/>
    <w:rsid w:val="00DC0F80"/>
    <w:rsid w:val="00DD0CC3"/>
    <w:rsid w:val="00DE1989"/>
    <w:rsid w:val="00E77CC1"/>
    <w:rsid w:val="00E91001"/>
    <w:rsid w:val="00EB5A42"/>
    <w:rsid w:val="00ED26B1"/>
    <w:rsid w:val="00ED5B6B"/>
    <w:rsid w:val="00EF062B"/>
    <w:rsid w:val="00EF4C51"/>
    <w:rsid w:val="00EF7C01"/>
    <w:rsid w:val="00F000BD"/>
    <w:rsid w:val="00F02C55"/>
    <w:rsid w:val="00F54836"/>
    <w:rsid w:val="00F75DB5"/>
    <w:rsid w:val="00F83844"/>
    <w:rsid w:val="00F95436"/>
    <w:rsid w:val="00FB08FF"/>
    <w:rsid w:val="00FB3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40A2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B47511"/>
    <w:rPr>
      <w:color w:val="0000FF"/>
      <w:u w:val="single"/>
    </w:rPr>
  </w:style>
  <w:style w:type="paragraph" w:styleId="Paragraphedeliste">
    <w:name w:val="List Paragraph"/>
    <w:aliases w:val="Paragraphe de liste1,Liste niveau 1,texte,Paragraphe de liste num,Paragraphe de liste 1,List Paragraph"/>
    <w:basedOn w:val="Normal"/>
    <w:link w:val="ParagraphedelisteCar"/>
    <w:uiPriority w:val="1"/>
    <w:qFormat/>
    <w:rsid w:val="00443FE2"/>
    <w:pPr>
      <w:ind w:left="720"/>
      <w:contextualSpacing/>
    </w:pPr>
  </w:style>
  <w:style w:type="character" w:customStyle="1" w:styleId="ParagraphedelisteCar">
    <w:name w:val="Paragraphe de liste Car"/>
    <w:aliases w:val="Paragraphe de liste1 Car,Liste niveau 1 Car,texte Car,Paragraphe de liste num Car,Paragraphe de liste 1 Car,List Paragraph Car"/>
    <w:basedOn w:val="Policepardfaut"/>
    <w:link w:val="Paragraphedeliste"/>
    <w:uiPriority w:val="1"/>
    <w:locked/>
    <w:rsid w:val="00443FE2"/>
  </w:style>
  <w:style w:type="character" w:styleId="lev">
    <w:name w:val="Strong"/>
    <w:basedOn w:val="Policepardfaut"/>
    <w:uiPriority w:val="22"/>
    <w:qFormat/>
    <w:rsid w:val="00885D94"/>
    <w:rPr>
      <w:b/>
      <w:bCs/>
    </w:rPr>
  </w:style>
  <w:style w:type="paragraph" w:styleId="Notedebasdepage">
    <w:name w:val="footnote text"/>
    <w:basedOn w:val="Normal"/>
    <w:link w:val="NotedebasdepageCar"/>
    <w:uiPriority w:val="99"/>
    <w:semiHidden/>
    <w:unhideWhenUsed/>
    <w:rsid w:val="00D721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135"/>
    <w:rPr>
      <w:sz w:val="20"/>
      <w:szCs w:val="20"/>
    </w:rPr>
  </w:style>
  <w:style w:type="character" w:styleId="Appelnotedebasdep">
    <w:name w:val="footnote reference"/>
    <w:basedOn w:val="Policepardfaut"/>
    <w:uiPriority w:val="99"/>
    <w:semiHidden/>
    <w:unhideWhenUsed/>
    <w:rsid w:val="00D72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4458">
      <w:bodyDiv w:val="1"/>
      <w:marLeft w:val="0"/>
      <w:marRight w:val="0"/>
      <w:marTop w:val="0"/>
      <w:marBottom w:val="0"/>
      <w:divBdr>
        <w:top w:val="none" w:sz="0" w:space="0" w:color="auto"/>
        <w:left w:val="none" w:sz="0" w:space="0" w:color="auto"/>
        <w:bottom w:val="none" w:sz="0" w:space="0" w:color="auto"/>
        <w:right w:val="none" w:sz="0" w:space="0" w:color="auto"/>
      </w:divBdr>
    </w:div>
    <w:div w:id="507259023">
      <w:bodyDiv w:val="1"/>
      <w:marLeft w:val="0"/>
      <w:marRight w:val="0"/>
      <w:marTop w:val="0"/>
      <w:marBottom w:val="0"/>
      <w:divBdr>
        <w:top w:val="none" w:sz="0" w:space="0" w:color="auto"/>
        <w:left w:val="none" w:sz="0" w:space="0" w:color="auto"/>
        <w:bottom w:val="none" w:sz="0" w:space="0" w:color="auto"/>
        <w:right w:val="none" w:sz="0" w:space="0" w:color="auto"/>
      </w:divBdr>
      <w:divsChild>
        <w:div w:id="665864209">
          <w:marLeft w:val="0"/>
          <w:marRight w:val="0"/>
          <w:marTop w:val="0"/>
          <w:marBottom w:val="645"/>
          <w:divBdr>
            <w:top w:val="none" w:sz="0" w:space="0" w:color="auto"/>
            <w:left w:val="none" w:sz="0" w:space="0" w:color="auto"/>
            <w:bottom w:val="none" w:sz="0" w:space="0" w:color="auto"/>
            <w:right w:val="none" w:sz="0" w:space="0" w:color="auto"/>
          </w:divBdr>
        </w:div>
        <w:div w:id="1986931709">
          <w:marLeft w:val="0"/>
          <w:marRight w:val="0"/>
          <w:marTop w:val="0"/>
          <w:marBottom w:val="480"/>
          <w:divBdr>
            <w:top w:val="none" w:sz="0" w:space="0" w:color="auto"/>
            <w:left w:val="none" w:sz="0" w:space="0" w:color="auto"/>
            <w:bottom w:val="none" w:sz="0" w:space="0" w:color="auto"/>
            <w:right w:val="none" w:sz="0" w:space="0" w:color="auto"/>
          </w:divBdr>
          <w:divsChild>
            <w:div w:id="11261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68851">
      <w:bodyDiv w:val="1"/>
      <w:marLeft w:val="0"/>
      <w:marRight w:val="0"/>
      <w:marTop w:val="0"/>
      <w:marBottom w:val="0"/>
      <w:divBdr>
        <w:top w:val="none" w:sz="0" w:space="0" w:color="auto"/>
        <w:left w:val="none" w:sz="0" w:space="0" w:color="auto"/>
        <w:bottom w:val="none" w:sz="0" w:space="0" w:color="auto"/>
        <w:right w:val="none" w:sz="0" w:space="0" w:color="auto"/>
      </w:divBdr>
    </w:div>
    <w:div w:id="1148325774">
      <w:bodyDiv w:val="1"/>
      <w:marLeft w:val="0"/>
      <w:marRight w:val="0"/>
      <w:marTop w:val="0"/>
      <w:marBottom w:val="0"/>
      <w:divBdr>
        <w:top w:val="none" w:sz="0" w:space="0" w:color="auto"/>
        <w:left w:val="none" w:sz="0" w:space="0" w:color="auto"/>
        <w:bottom w:val="none" w:sz="0" w:space="0" w:color="auto"/>
        <w:right w:val="none" w:sz="0" w:space="0" w:color="auto"/>
      </w:divBdr>
      <w:divsChild>
        <w:div w:id="1658413455">
          <w:marLeft w:val="0"/>
          <w:marRight w:val="0"/>
          <w:marTop w:val="0"/>
          <w:marBottom w:val="0"/>
          <w:divBdr>
            <w:top w:val="none" w:sz="0" w:space="0" w:color="auto"/>
            <w:left w:val="none" w:sz="0" w:space="0" w:color="auto"/>
            <w:bottom w:val="none" w:sz="0" w:space="0" w:color="auto"/>
            <w:right w:val="none" w:sz="0" w:space="0" w:color="auto"/>
          </w:divBdr>
        </w:div>
      </w:divsChild>
    </w:div>
    <w:div w:id="1377316288">
      <w:bodyDiv w:val="1"/>
      <w:marLeft w:val="0"/>
      <w:marRight w:val="0"/>
      <w:marTop w:val="0"/>
      <w:marBottom w:val="0"/>
      <w:divBdr>
        <w:top w:val="none" w:sz="0" w:space="0" w:color="auto"/>
        <w:left w:val="none" w:sz="0" w:space="0" w:color="auto"/>
        <w:bottom w:val="none" w:sz="0" w:space="0" w:color="auto"/>
        <w:right w:val="none" w:sz="0" w:space="0" w:color="auto"/>
      </w:divBdr>
    </w:div>
    <w:div w:id="16074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averny" TargetMode="External"/><Relationship Id="rId13" Type="http://schemas.openxmlformats.org/officeDocument/2006/relationships/hyperlink" Target="https://fr.wikipedia.org/wiki/Union_pour_un_mouvement_populai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Divers_droite" TargetMode="External"/><Relationship Id="rId12" Type="http://schemas.openxmlformats.org/officeDocument/2006/relationships/hyperlink" Target="https://fr.wikipedia.org/wiki/%C3%89lections_d%C3%A9partementales_fran%C3%A7aises_de_201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Union_pour_un_mouvement_popula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anton_de_Beauchamp" TargetMode="External"/><Relationship Id="rId5" Type="http://schemas.openxmlformats.org/officeDocument/2006/relationships/footnotes" Target="footnotes.xml"/><Relationship Id="rId15" Type="http://schemas.openxmlformats.org/officeDocument/2006/relationships/hyperlink" Target="https://fr.wikipedia.org/wiki/%C3%89lections_d%C3%A9partementales_de_2015_en_Val-d%27Oise" TargetMode="External"/><Relationship Id="rId10" Type="http://schemas.openxmlformats.org/officeDocument/2006/relationships/hyperlink" Target="https://fr.wikipedia.org/wiki/Le_Plessis-Boucha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Les_R%C3%A9publicains" TargetMode="External"/><Relationship Id="rId14" Type="http://schemas.openxmlformats.org/officeDocument/2006/relationships/hyperlink" Target="https://fr.wikipedia.org/wiki/Front_national_(parti_fran%C3%A7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9</Pages>
  <Words>2513</Words>
  <Characters>13827</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148</cp:revision>
  <dcterms:created xsi:type="dcterms:W3CDTF">2020-08-31T08:17:00Z</dcterms:created>
  <dcterms:modified xsi:type="dcterms:W3CDTF">2021-03-23T09:46:00Z</dcterms:modified>
</cp:coreProperties>
</file>