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9E" w:rsidRPr="00A57F71" w:rsidRDefault="0077219E" w:rsidP="0077219E">
      <w:pPr>
        <w:spacing w:after="0" w:line="360" w:lineRule="auto"/>
        <w:jc w:val="both"/>
        <w:rPr>
          <w:rFonts w:ascii="Georgia" w:hAnsi="Georgia" w:cs="Times New Roman"/>
          <w:sz w:val="24"/>
          <w:szCs w:val="24"/>
        </w:rPr>
      </w:pPr>
      <w:r w:rsidRPr="00A57F71">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95992</wp:posOffset>
                </wp:positionH>
                <wp:positionV relativeFrom="paragraph">
                  <wp:posOffset>-310787</wp:posOffset>
                </wp:positionV>
                <wp:extent cx="6727825" cy="8240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824089"/>
                          <a:chOff x="0" y="0"/>
                          <a:chExt cx="6727825" cy="579858"/>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579858"/>
                          </a:xfrm>
                          <a:prstGeom prst="rect">
                            <a:avLst/>
                          </a:prstGeom>
                        </wps:spPr>
                        <wps:txbx>
                          <w:txbxContent>
                            <w:p w:rsidR="00A5396C" w:rsidRDefault="00A5396C" w:rsidP="00585AF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Villiers-le-Bel</w:t>
                              </w:r>
                            </w:p>
                            <w:p w:rsidR="00A5396C" w:rsidRDefault="00A5396C" w:rsidP="00585AF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7.55pt;margin-top:-24.45pt;width:529.75pt;height:64.9pt;z-index:251659264" coordsize="67278,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A5396C" w:rsidRDefault="00A5396C" w:rsidP="00585AF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Villiers-le-Bel</w:t>
                        </w:r>
                      </w:p>
                      <w:p w:rsidR="00A5396C" w:rsidRDefault="00A5396C" w:rsidP="00585AF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9F5C02" w:rsidRPr="00A57F71" w:rsidRDefault="009F5C02" w:rsidP="0077219E">
      <w:pPr>
        <w:spacing w:after="0" w:line="360" w:lineRule="auto"/>
        <w:jc w:val="both"/>
        <w:rPr>
          <w:rFonts w:ascii="Georgia" w:hAnsi="Georgia" w:cs="Times New Roman"/>
          <w:sz w:val="24"/>
          <w:szCs w:val="24"/>
        </w:rPr>
      </w:pPr>
    </w:p>
    <w:p w:rsidR="0077219E" w:rsidRPr="00A57F71" w:rsidRDefault="0077219E" w:rsidP="0077219E">
      <w:pPr>
        <w:spacing w:after="0" w:line="360" w:lineRule="auto"/>
        <w:jc w:val="both"/>
        <w:rPr>
          <w:rFonts w:ascii="Georgia" w:hAnsi="Georgia" w:cs="Times New Roman"/>
          <w:sz w:val="24"/>
          <w:szCs w:val="24"/>
        </w:rPr>
      </w:pPr>
    </w:p>
    <w:p w:rsidR="0077219E" w:rsidRPr="00A57F71" w:rsidRDefault="0077219E"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r w:rsidRPr="00A57F71">
        <w:rPr>
          <w:rFonts w:ascii="Georgia" w:hAnsi="Georgia"/>
          <w:b/>
          <w:bCs/>
          <w:sz w:val="24"/>
          <w:szCs w:val="24"/>
        </w:rPr>
        <w:t>COMPOSITION DU CANTON :</w:t>
      </w:r>
      <w:r w:rsidR="00E50501">
        <w:rPr>
          <w:rFonts w:ascii="Georgia" w:hAnsi="Georgia"/>
          <w:b/>
          <w:bCs/>
          <w:sz w:val="24"/>
          <w:szCs w:val="24"/>
        </w:rPr>
        <w:t xml:space="preserve"> </w:t>
      </w:r>
      <w:r w:rsidRPr="00A57F71">
        <w:rPr>
          <w:rFonts w:ascii="Georgia" w:hAnsi="Georgia"/>
          <w:bCs/>
          <w:sz w:val="24"/>
          <w:szCs w:val="24"/>
        </w:rPr>
        <w:t xml:space="preserve">Communes de Bonneuil-en-France, </w:t>
      </w:r>
      <w:proofErr w:type="spellStart"/>
      <w:r w:rsidRPr="00A57F71">
        <w:rPr>
          <w:rFonts w:ascii="Georgia" w:hAnsi="Georgia"/>
          <w:bCs/>
          <w:sz w:val="24"/>
          <w:szCs w:val="24"/>
        </w:rPr>
        <w:t>Bouqueval</w:t>
      </w:r>
      <w:proofErr w:type="spellEnd"/>
      <w:r w:rsidRPr="00A57F71">
        <w:rPr>
          <w:rFonts w:ascii="Georgia" w:hAnsi="Georgia"/>
          <w:bCs/>
          <w:sz w:val="24"/>
          <w:szCs w:val="24"/>
        </w:rPr>
        <w:t xml:space="preserve">, Gonesse, Roissy-en-France, Le </w:t>
      </w:r>
      <w:proofErr w:type="spellStart"/>
      <w:r w:rsidRPr="00A57F71">
        <w:rPr>
          <w:rFonts w:ascii="Georgia" w:hAnsi="Georgia"/>
          <w:bCs/>
          <w:sz w:val="24"/>
          <w:szCs w:val="24"/>
        </w:rPr>
        <w:t>Thillay</w:t>
      </w:r>
      <w:proofErr w:type="spellEnd"/>
      <w:r w:rsidRPr="00A57F71">
        <w:rPr>
          <w:rFonts w:ascii="Georgia" w:hAnsi="Georgia"/>
          <w:bCs/>
          <w:sz w:val="24"/>
          <w:szCs w:val="24"/>
        </w:rPr>
        <w:t xml:space="preserve">, </w:t>
      </w:r>
      <w:proofErr w:type="spellStart"/>
      <w:r w:rsidRPr="00A57F71">
        <w:rPr>
          <w:rFonts w:ascii="Georgia" w:hAnsi="Georgia"/>
          <w:bCs/>
          <w:sz w:val="24"/>
          <w:szCs w:val="24"/>
        </w:rPr>
        <w:t>Vaudherland</w:t>
      </w:r>
      <w:proofErr w:type="spellEnd"/>
      <w:r w:rsidRPr="00A57F71">
        <w:rPr>
          <w:rFonts w:ascii="Georgia" w:hAnsi="Georgia"/>
          <w:bCs/>
          <w:sz w:val="24"/>
          <w:szCs w:val="24"/>
        </w:rPr>
        <w:t xml:space="preserve"> set Villiers-le-Bel.</w:t>
      </w:r>
    </w:p>
    <w:p w:rsidR="0077219E" w:rsidRPr="00A57F71" w:rsidRDefault="0077219E"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A57F71">
        <w:rPr>
          <w:rFonts w:ascii="Georgia" w:hAnsi="Georgia"/>
          <w:b/>
          <w:bCs/>
          <w:sz w:val="24"/>
          <w:szCs w:val="24"/>
        </w:rPr>
        <w:t>INTERCOMMUNALITES </w:t>
      </w:r>
      <w:proofErr w:type="gramStart"/>
      <w:r w:rsidRPr="00A57F71">
        <w:rPr>
          <w:rFonts w:ascii="Georgia" w:hAnsi="Georgia"/>
          <w:b/>
          <w:bCs/>
          <w:sz w:val="24"/>
          <w:szCs w:val="24"/>
        </w:rPr>
        <w:t>:</w:t>
      </w:r>
      <w:r w:rsidRPr="00A57F71">
        <w:rPr>
          <w:rFonts w:ascii="Georgia" w:hAnsi="Georgia"/>
          <w:bCs/>
          <w:sz w:val="24"/>
          <w:szCs w:val="24"/>
        </w:rPr>
        <w:t>CA</w:t>
      </w:r>
      <w:proofErr w:type="gramEnd"/>
      <w:r w:rsidRPr="00A57F71">
        <w:rPr>
          <w:rFonts w:ascii="Georgia" w:hAnsi="Georgia"/>
          <w:bCs/>
          <w:sz w:val="24"/>
          <w:szCs w:val="24"/>
        </w:rPr>
        <w:t xml:space="preserve"> Roissy Pays de France</w:t>
      </w:r>
    </w:p>
    <w:p w:rsidR="0077219E" w:rsidRPr="00A57F71" w:rsidRDefault="0077219E" w:rsidP="0077219E">
      <w:pPr>
        <w:spacing w:after="0" w:line="360" w:lineRule="auto"/>
        <w:jc w:val="both"/>
        <w:rPr>
          <w:rFonts w:ascii="Georgia" w:hAnsi="Georgia" w:cs="Times New Roman"/>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2BD9A53B" wp14:editId="57A495AF">
                <wp:simplePos x="0" y="0"/>
                <wp:positionH relativeFrom="column">
                  <wp:posOffset>-40253</wp:posOffset>
                </wp:positionH>
                <wp:positionV relativeFrom="paragraph">
                  <wp:posOffset>122333</wp:posOffset>
                </wp:positionV>
                <wp:extent cx="6863080" cy="528743"/>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2776B1">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D9A53B" id="Rectangle : Coins arrondis 1" o:spid="_x0000_s1030" style="position:absolute;left:0;text-align:left;margin-left:-3.15pt;margin-top:9.65pt;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" fillcolor="#4c9cac" stroked="f" strokeweight="1pt">
                <v:stroke joinstyle="miter"/>
                <v:textbox>
                  <w:txbxContent>
                    <w:p w:rsidR="00A5396C" w:rsidRDefault="00A5396C" w:rsidP="002776B1">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rsidR="0077219E" w:rsidRPr="00A57F71" w:rsidRDefault="0077219E" w:rsidP="0077219E">
      <w:pPr>
        <w:spacing w:after="0" w:line="360" w:lineRule="auto"/>
        <w:jc w:val="both"/>
        <w:rPr>
          <w:rFonts w:ascii="Georgia" w:hAnsi="Georgia" w:cs="Times New Roman"/>
          <w:sz w:val="24"/>
          <w:szCs w:val="24"/>
        </w:rPr>
      </w:pPr>
    </w:p>
    <w:p w:rsidR="00B92D5C" w:rsidRPr="00A57F71" w:rsidRDefault="00B92D5C" w:rsidP="0077219E">
      <w:pPr>
        <w:spacing w:after="0" w:line="360" w:lineRule="auto"/>
        <w:jc w:val="both"/>
        <w:rPr>
          <w:rFonts w:ascii="Georgia" w:hAnsi="Georgia"/>
          <w:b/>
          <w:bCs/>
          <w:sz w:val="24"/>
          <w:szCs w:val="24"/>
        </w:rPr>
      </w:pPr>
    </w:p>
    <w:tbl>
      <w:tblPr>
        <w:tblpPr w:leftFromText="141" w:rightFromText="141" w:vertAnchor="page" w:horzAnchor="margin" w:tblpY="4928"/>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64"/>
        <w:gridCol w:w="972"/>
        <w:gridCol w:w="704"/>
        <w:gridCol w:w="993"/>
        <w:gridCol w:w="1788"/>
        <w:gridCol w:w="333"/>
        <w:gridCol w:w="797"/>
        <w:gridCol w:w="4221"/>
      </w:tblGrid>
      <w:tr w:rsidR="00A5568B" w:rsidRPr="00A57F71" w:rsidTr="00A5568B">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Conseillers départementaux élus en 2015</w:t>
            </w:r>
          </w:p>
        </w:tc>
      </w:tr>
      <w:tr w:rsidR="00A5568B" w:rsidRPr="00A57F71" w:rsidTr="00A5568B">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eastAsia="Times New Roman" w:hAnsi="Georgia" w:cs="Times New Roman"/>
                <w:b/>
                <w:bCs/>
                <w:color w:val="202122"/>
                <w:sz w:val="24"/>
                <w:szCs w:val="24"/>
                <w:lang w:eastAsia="fr-FR"/>
              </w:rPr>
            </w:pPr>
            <w:r w:rsidRPr="00A57F71">
              <w:rPr>
                <w:rFonts w:ascii="Georgia" w:eastAsia="Times New Roman" w:hAnsi="Georgia" w:cs="Times New Roman"/>
                <w:b/>
                <w:bCs/>
                <w:color w:val="202122"/>
                <w:sz w:val="24"/>
                <w:szCs w:val="24"/>
                <w:lang w:eastAsia="fr-FR"/>
              </w:rPr>
              <w:t>Qualité</w:t>
            </w:r>
          </w:p>
        </w:tc>
      </w:tr>
      <w:tr w:rsidR="00A5568B" w:rsidRPr="00A57F71" w:rsidTr="00A5568B">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hAnsi="Georgia"/>
                <w:sz w:val="24"/>
                <w:szCs w:val="24"/>
              </w:rPr>
            </w:pPr>
            <w:r w:rsidRPr="00A57F71">
              <w:rPr>
                <w:rFonts w:ascii="Georgia" w:hAnsi="Georgia"/>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jc w:val="center"/>
              <w:rPr>
                <w:rFonts w:ascii="Georgia" w:hAnsi="Georgia"/>
                <w:sz w:val="24"/>
                <w:szCs w:val="24"/>
              </w:rPr>
            </w:pPr>
            <w:r w:rsidRPr="00A57F71">
              <w:rPr>
                <w:rFonts w:ascii="Georgia" w:hAnsi="Georgia"/>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 xml:space="preserve">Cédric </w:t>
            </w:r>
            <w:proofErr w:type="spellStart"/>
            <w:r w:rsidRPr="00A57F71">
              <w:rPr>
                <w:rFonts w:ascii="Georgia" w:hAnsi="Georgia"/>
                <w:sz w:val="24"/>
                <w:szCs w:val="24"/>
              </w:rPr>
              <w:t>Sabouret</w:t>
            </w:r>
            <w:proofErr w:type="spellEnd"/>
            <w:r w:rsidRPr="00A57F71">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91E7B" w:rsidP="00A5568B">
            <w:pPr>
              <w:spacing w:after="0" w:line="360" w:lineRule="auto"/>
              <w:rPr>
                <w:rFonts w:ascii="Georgia" w:hAnsi="Georgia"/>
                <w:sz w:val="24"/>
                <w:szCs w:val="24"/>
              </w:rPr>
            </w:pPr>
            <w:hyperlink r:id="rId7" w:tooltip="Parti socialiste (France)" w:history="1">
              <w:r w:rsidR="00A5568B" w:rsidRPr="00A57F71">
                <w:rPr>
                  <w:rFonts w:ascii="Georgia" w:hAnsi="Georgia"/>
                  <w:sz w:val="24"/>
                  <w:szCs w:val="24"/>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Default="00A5568B" w:rsidP="00A5568B">
            <w:pPr>
              <w:spacing w:after="0" w:line="360" w:lineRule="auto"/>
              <w:rPr>
                <w:rFonts w:ascii="Georgia" w:hAnsi="Georgia"/>
                <w:sz w:val="24"/>
                <w:szCs w:val="24"/>
              </w:rPr>
            </w:pPr>
            <w:r w:rsidRPr="00A57F71">
              <w:rPr>
                <w:rFonts w:ascii="Georgia" w:hAnsi="Georgia"/>
                <w:sz w:val="24"/>
                <w:szCs w:val="24"/>
              </w:rPr>
              <w:t>Conseiller municipal de </w:t>
            </w:r>
            <w:hyperlink r:id="rId8" w:tooltip="Gonesse" w:history="1">
              <w:r w:rsidRPr="00A57F71">
                <w:rPr>
                  <w:rFonts w:ascii="Georgia" w:hAnsi="Georgia"/>
                  <w:sz w:val="24"/>
                  <w:szCs w:val="24"/>
                </w:rPr>
                <w:t>Gonesse</w:t>
              </w:r>
            </w:hyperlink>
            <w:r w:rsidRPr="00A57F71">
              <w:rPr>
                <w:rFonts w:ascii="Georgia" w:hAnsi="Georgia"/>
                <w:sz w:val="24"/>
                <w:szCs w:val="24"/>
              </w:rPr>
              <w:br/>
              <w:t>Ancien conseiller général du </w:t>
            </w:r>
            <w:hyperlink r:id="rId9" w:tooltip="Canton de Gonesse" w:history="1">
              <w:r w:rsidRPr="00A57F71">
                <w:rPr>
                  <w:rFonts w:ascii="Georgia" w:hAnsi="Georgia"/>
                  <w:sz w:val="24"/>
                  <w:szCs w:val="24"/>
                </w:rPr>
                <w:t>Canton de Gonesse</w:t>
              </w:r>
            </w:hyperlink>
          </w:p>
          <w:p w:rsidR="000114D9" w:rsidRPr="00A57F71" w:rsidRDefault="000114D9" w:rsidP="00A5568B">
            <w:pPr>
              <w:spacing w:after="0" w:line="360" w:lineRule="auto"/>
              <w:rPr>
                <w:rFonts w:ascii="Georgia" w:hAnsi="Georgia"/>
                <w:sz w:val="24"/>
                <w:szCs w:val="24"/>
              </w:rPr>
            </w:pPr>
            <w:r>
              <w:rPr>
                <w:rFonts w:ascii="Georgia" w:hAnsi="Georgia"/>
                <w:sz w:val="24"/>
                <w:szCs w:val="24"/>
              </w:rPr>
              <w:t>Conseiller départemental</w:t>
            </w:r>
          </w:p>
        </w:tc>
      </w:tr>
      <w:tr w:rsidR="00A5568B" w:rsidRPr="00A57F71" w:rsidTr="00A5568B">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5568B" w:rsidRPr="00A57F71" w:rsidRDefault="00A5568B" w:rsidP="00A5568B">
            <w:pPr>
              <w:spacing w:after="0" w:line="360" w:lineRule="auto"/>
              <w:rPr>
                <w:rFonts w:ascii="Georgia" w:hAnsi="Georgia"/>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5568B" w:rsidRPr="00A57F71" w:rsidRDefault="00A5568B" w:rsidP="00A5568B">
            <w:pPr>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r w:rsidRPr="00A57F71">
              <w:rPr>
                <w:rFonts w:ascii="Georgia" w:hAnsi="Georgia"/>
                <w:sz w:val="24"/>
                <w:szCs w:val="24"/>
              </w:rPr>
              <w:t xml:space="preserve">Djida </w:t>
            </w:r>
            <w:proofErr w:type="spellStart"/>
            <w:r w:rsidRPr="00A57F71">
              <w:rPr>
                <w:rFonts w:ascii="Georgia" w:hAnsi="Georgia"/>
                <w:sz w:val="24"/>
                <w:szCs w:val="24"/>
              </w:rPr>
              <w:t>Techtach</w:t>
            </w:r>
            <w:proofErr w:type="spellEnd"/>
            <w:r w:rsidRPr="00A57F71">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rsidR="00A5568B" w:rsidRPr="00A57F71" w:rsidRDefault="00A5568B" w:rsidP="00A5568B">
            <w:pPr>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Pr="00A57F71" w:rsidRDefault="00A91E7B" w:rsidP="00A5568B">
            <w:pPr>
              <w:spacing w:after="0" w:line="360" w:lineRule="auto"/>
              <w:rPr>
                <w:rFonts w:ascii="Georgia" w:hAnsi="Georgia"/>
                <w:sz w:val="24"/>
                <w:szCs w:val="24"/>
              </w:rPr>
            </w:pPr>
            <w:hyperlink r:id="rId10" w:tooltip="Parti socialiste (France)" w:history="1">
              <w:r w:rsidR="00A5568B" w:rsidRPr="00A57F71">
                <w:rPr>
                  <w:rFonts w:ascii="Georgia" w:hAnsi="Georgia"/>
                  <w:sz w:val="24"/>
                  <w:szCs w:val="24"/>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5568B" w:rsidRDefault="00A5568B" w:rsidP="00A5568B">
            <w:pPr>
              <w:spacing w:after="0" w:line="360" w:lineRule="auto"/>
              <w:rPr>
                <w:rFonts w:ascii="Georgia" w:hAnsi="Georgia"/>
                <w:sz w:val="24"/>
                <w:szCs w:val="24"/>
              </w:rPr>
            </w:pPr>
            <w:r w:rsidRPr="00A57F71">
              <w:rPr>
                <w:rFonts w:ascii="Georgia" w:hAnsi="Georgia"/>
                <w:sz w:val="24"/>
                <w:szCs w:val="24"/>
              </w:rPr>
              <w:t>Première adjointe au Maire de </w:t>
            </w:r>
            <w:hyperlink r:id="rId11" w:tooltip="Villiers-le-Bel" w:history="1">
              <w:r w:rsidRPr="00A57F71">
                <w:rPr>
                  <w:rFonts w:ascii="Georgia" w:hAnsi="Georgia"/>
                  <w:sz w:val="24"/>
                  <w:szCs w:val="24"/>
                </w:rPr>
                <w:t>Villiers-le-Bel</w:t>
              </w:r>
            </w:hyperlink>
          </w:p>
          <w:p w:rsidR="000114D9" w:rsidRPr="00A57F71" w:rsidRDefault="000114D9" w:rsidP="00A5568B">
            <w:pPr>
              <w:spacing w:after="0" w:line="360" w:lineRule="auto"/>
              <w:rPr>
                <w:rFonts w:ascii="Georgia" w:hAnsi="Georgia"/>
                <w:sz w:val="24"/>
                <w:szCs w:val="24"/>
              </w:rPr>
            </w:pPr>
            <w:r>
              <w:rPr>
                <w:rFonts w:ascii="Georgia" w:hAnsi="Georgia"/>
                <w:sz w:val="24"/>
                <w:szCs w:val="24"/>
              </w:rPr>
              <w:t>Conseillère départemental</w:t>
            </w:r>
          </w:p>
        </w:tc>
      </w:tr>
    </w:tbl>
    <w:p w:rsidR="002776B1" w:rsidRPr="00A57F71" w:rsidRDefault="002776B1" w:rsidP="0077219E">
      <w:pPr>
        <w:spacing w:after="0" w:line="360" w:lineRule="auto"/>
        <w:jc w:val="both"/>
        <w:rPr>
          <w:rFonts w:ascii="Georgia" w:hAnsi="Georgia"/>
          <w:b/>
          <w:bCs/>
          <w:sz w:val="24"/>
          <w:szCs w:val="24"/>
        </w:rPr>
      </w:pPr>
    </w:p>
    <w:p w:rsidR="00672BD3" w:rsidRDefault="007864C1" w:rsidP="0077219E">
      <w:pPr>
        <w:shd w:val="clear" w:color="auto" w:fill="FFFFFF"/>
        <w:spacing w:after="0" w:line="360" w:lineRule="auto"/>
        <w:jc w:val="both"/>
        <w:rPr>
          <w:rFonts w:ascii="Georgia" w:hAnsi="Georgia"/>
          <w:sz w:val="24"/>
          <w:szCs w:val="24"/>
        </w:rPr>
      </w:pPr>
      <w:r w:rsidRPr="00A57F71">
        <w:rPr>
          <w:rFonts w:ascii="Georgia" w:hAnsi="Georgia"/>
          <w:sz w:val="24"/>
          <w:szCs w:val="24"/>
        </w:rPr>
        <w:t>À l'issue du 1er tour des </w:t>
      </w:r>
      <w:hyperlink r:id="rId12" w:tooltip="Élections départementales françaises de 2015" w:history="1">
        <w:r w:rsidRPr="00A57F71">
          <w:rPr>
            <w:rFonts w:ascii="Georgia" w:hAnsi="Georgia"/>
            <w:sz w:val="24"/>
            <w:szCs w:val="24"/>
          </w:rPr>
          <w:t>élections départementales de 2015</w:t>
        </w:r>
      </w:hyperlink>
      <w:r w:rsidRPr="00A57F71">
        <w:rPr>
          <w:rFonts w:ascii="Georgia" w:hAnsi="Georgia"/>
          <w:sz w:val="24"/>
          <w:szCs w:val="24"/>
        </w:rPr>
        <w:t xml:space="preserve">, deux binômes sont en ballotage : Cédric </w:t>
      </w:r>
      <w:proofErr w:type="spellStart"/>
      <w:r w:rsidRPr="00A57F71">
        <w:rPr>
          <w:rFonts w:ascii="Georgia" w:hAnsi="Georgia"/>
          <w:sz w:val="24"/>
          <w:szCs w:val="24"/>
        </w:rPr>
        <w:t>Sabouret</w:t>
      </w:r>
      <w:proofErr w:type="spellEnd"/>
      <w:r w:rsidRPr="00A57F71">
        <w:rPr>
          <w:rFonts w:ascii="Georgia" w:hAnsi="Georgia"/>
          <w:sz w:val="24"/>
          <w:szCs w:val="24"/>
        </w:rPr>
        <w:t xml:space="preserve"> et Djida </w:t>
      </w:r>
      <w:proofErr w:type="spellStart"/>
      <w:r w:rsidRPr="00A57F71">
        <w:rPr>
          <w:rFonts w:ascii="Georgia" w:hAnsi="Georgia"/>
          <w:sz w:val="24"/>
          <w:szCs w:val="24"/>
        </w:rPr>
        <w:t>Techtach</w:t>
      </w:r>
      <w:proofErr w:type="spellEnd"/>
      <w:r w:rsidRPr="00A57F71">
        <w:rPr>
          <w:rFonts w:ascii="Georgia" w:hAnsi="Georgia"/>
          <w:sz w:val="24"/>
          <w:szCs w:val="24"/>
        </w:rPr>
        <w:t xml:space="preserve"> (</w:t>
      </w:r>
      <w:hyperlink r:id="rId13" w:tooltip="Parti socialiste (France)" w:history="1">
        <w:r w:rsidRPr="00A57F71">
          <w:rPr>
            <w:rFonts w:ascii="Georgia" w:hAnsi="Georgia"/>
            <w:sz w:val="24"/>
            <w:szCs w:val="24"/>
          </w:rPr>
          <w:t>PS</w:t>
        </w:r>
      </w:hyperlink>
      <w:r w:rsidRPr="00A57F71">
        <w:rPr>
          <w:rFonts w:ascii="Georgia" w:hAnsi="Georgia"/>
          <w:sz w:val="24"/>
          <w:szCs w:val="24"/>
        </w:rPr>
        <w:t xml:space="preserve">, 32,39 %), </w:t>
      </w:r>
      <w:proofErr w:type="spellStart"/>
      <w:r w:rsidRPr="00A57F71">
        <w:rPr>
          <w:rFonts w:ascii="Georgia" w:hAnsi="Georgia"/>
          <w:sz w:val="24"/>
          <w:szCs w:val="24"/>
        </w:rPr>
        <w:t>Annika</w:t>
      </w:r>
      <w:proofErr w:type="spellEnd"/>
      <w:r w:rsidRPr="00A57F71">
        <w:rPr>
          <w:rFonts w:ascii="Georgia" w:hAnsi="Georgia"/>
          <w:sz w:val="24"/>
          <w:szCs w:val="24"/>
        </w:rPr>
        <w:t xml:space="preserve"> </w:t>
      </w:r>
      <w:proofErr w:type="spellStart"/>
      <w:r w:rsidRPr="00A57F71">
        <w:rPr>
          <w:rFonts w:ascii="Georgia" w:hAnsi="Georgia"/>
          <w:sz w:val="24"/>
          <w:szCs w:val="24"/>
        </w:rPr>
        <w:t>Bruna</w:t>
      </w:r>
      <w:proofErr w:type="spellEnd"/>
      <w:r w:rsidRPr="00A57F71">
        <w:rPr>
          <w:rFonts w:ascii="Georgia" w:hAnsi="Georgia"/>
          <w:sz w:val="24"/>
          <w:szCs w:val="24"/>
        </w:rPr>
        <w:t xml:space="preserve"> et Jean-Michel Dubois (</w:t>
      </w:r>
      <w:hyperlink r:id="rId14" w:tooltip="Front national (parti français)" w:history="1">
        <w:r w:rsidRPr="00A57F71">
          <w:rPr>
            <w:rFonts w:ascii="Georgia" w:hAnsi="Georgia"/>
            <w:sz w:val="24"/>
            <w:szCs w:val="24"/>
          </w:rPr>
          <w:t>FN</w:t>
        </w:r>
      </w:hyperlink>
      <w:r w:rsidRPr="00A57F71">
        <w:rPr>
          <w:rFonts w:ascii="Georgia" w:hAnsi="Georgia"/>
          <w:sz w:val="24"/>
          <w:szCs w:val="24"/>
        </w:rPr>
        <w:t>, 28,77 %). Le taux de participation est de 31,44 % (10 360 votants sur 32 950 inscrits) contre 40,49 % au </w:t>
      </w:r>
      <w:hyperlink r:id="rId15" w:tooltip="Élections départementales de 2015 en Val-d'Oise" w:history="1">
        <w:r w:rsidRPr="00A57F71">
          <w:rPr>
            <w:rFonts w:ascii="Georgia" w:hAnsi="Georgia"/>
            <w:sz w:val="24"/>
            <w:szCs w:val="24"/>
          </w:rPr>
          <w:t>niveau départemental</w:t>
        </w:r>
      </w:hyperlink>
      <w:r w:rsidRPr="00A57F71">
        <w:rPr>
          <w:rFonts w:ascii="Georgia" w:hAnsi="Georgia"/>
          <w:sz w:val="24"/>
          <w:szCs w:val="24"/>
        </w:rPr>
        <w:t xml:space="preserve"> et 50,17 % au niveau national. Au second tour, Cédric </w:t>
      </w:r>
      <w:proofErr w:type="spellStart"/>
      <w:r w:rsidRPr="00A57F71">
        <w:rPr>
          <w:rFonts w:ascii="Georgia" w:hAnsi="Georgia"/>
          <w:sz w:val="24"/>
          <w:szCs w:val="24"/>
        </w:rPr>
        <w:t>Sabouret</w:t>
      </w:r>
      <w:proofErr w:type="spellEnd"/>
      <w:r w:rsidRPr="00A57F71">
        <w:rPr>
          <w:rFonts w:ascii="Georgia" w:hAnsi="Georgia"/>
          <w:sz w:val="24"/>
          <w:szCs w:val="24"/>
        </w:rPr>
        <w:t xml:space="preserve"> et Djida </w:t>
      </w:r>
      <w:proofErr w:type="spellStart"/>
      <w:r w:rsidRPr="00A57F71">
        <w:rPr>
          <w:rFonts w:ascii="Georgia" w:hAnsi="Georgia"/>
          <w:sz w:val="24"/>
          <w:szCs w:val="24"/>
        </w:rPr>
        <w:t>Techtach</w:t>
      </w:r>
      <w:proofErr w:type="spellEnd"/>
      <w:r w:rsidRPr="00A57F71">
        <w:rPr>
          <w:rFonts w:ascii="Georgia" w:hAnsi="Georgia"/>
          <w:sz w:val="24"/>
          <w:szCs w:val="24"/>
        </w:rPr>
        <w:t xml:space="preserve"> (</w:t>
      </w:r>
      <w:hyperlink r:id="rId16" w:tooltip="Parti socialiste (France)" w:history="1">
        <w:r w:rsidRPr="00A57F71">
          <w:rPr>
            <w:rFonts w:ascii="Georgia" w:hAnsi="Georgia"/>
            <w:sz w:val="24"/>
            <w:szCs w:val="24"/>
          </w:rPr>
          <w:t>PS</w:t>
        </w:r>
      </w:hyperlink>
      <w:r w:rsidRPr="00A57F71">
        <w:rPr>
          <w:rFonts w:ascii="Georgia" w:hAnsi="Georgia"/>
          <w:sz w:val="24"/>
          <w:szCs w:val="24"/>
        </w:rPr>
        <w:t>) sont élus avec 60,84 % des suffrages exprimés et un taux de participation de 33,73 % (6 290 voix pour 11 118 votants et 32 960 inscrits).</w:t>
      </w:r>
    </w:p>
    <w:p w:rsidR="00C766E6" w:rsidRDefault="00C766E6" w:rsidP="0077219E">
      <w:pPr>
        <w:shd w:val="clear" w:color="auto" w:fill="FFFFFF"/>
        <w:spacing w:after="0" w:line="360" w:lineRule="auto"/>
        <w:jc w:val="both"/>
        <w:rPr>
          <w:rFonts w:ascii="Georgia" w:hAnsi="Georgia"/>
          <w:sz w:val="24"/>
          <w:szCs w:val="24"/>
        </w:rPr>
      </w:pPr>
    </w:p>
    <w:tbl>
      <w:tblPr>
        <w:tblW w:w="10067" w:type="dxa"/>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439"/>
        <w:gridCol w:w="1561"/>
        <w:gridCol w:w="1450"/>
        <w:gridCol w:w="1511"/>
        <w:gridCol w:w="2106"/>
      </w:tblGrid>
      <w:tr w:rsidR="00C766E6" w:rsidRPr="006E0D21" w:rsidTr="005148BA">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Maires élus en 2020</w:t>
            </w:r>
          </w:p>
        </w:tc>
      </w:tr>
      <w:tr w:rsidR="00C766E6" w:rsidRPr="006E0D21" w:rsidTr="00C766E6">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Commune</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Maire</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5148BA">
            <w:pPr>
              <w:tabs>
                <w:tab w:val="left" w:pos="3398"/>
              </w:tabs>
              <w:spacing w:after="0"/>
              <w:jc w:val="center"/>
              <w:rPr>
                <w:rFonts w:ascii="Georgia" w:hAnsi="Georgia"/>
                <w:b/>
                <w:bCs/>
              </w:rPr>
            </w:pPr>
            <w:r w:rsidRPr="006E0D21">
              <w:rPr>
                <w:rFonts w:ascii="Georgia" w:hAnsi="Georgia"/>
                <w:b/>
                <w:bCs/>
              </w:rPr>
              <w:t>Abstention</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hideMark/>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BONNEUIL EN FRANCE</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C766E6" w:rsidRDefault="00C766E6" w:rsidP="00C766E6">
            <w:pPr>
              <w:tabs>
                <w:tab w:val="left" w:pos="3398"/>
              </w:tabs>
              <w:spacing w:after="0"/>
              <w:jc w:val="center"/>
              <w:rPr>
                <w:rFonts w:ascii="Georgia" w:hAnsi="Georgia"/>
                <w:bCs/>
              </w:rPr>
            </w:pPr>
            <w:r>
              <w:rPr>
                <w:rFonts w:ascii="Georgia" w:hAnsi="Georgia"/>
                <w:bCs/>
              </w:rPr>
              <w:t xml:space="preserve">Abdellah </w:t>
            </w:r>
            <w:r w:rsidRPr="00C766E6">
              <w:rPr>
                <w:rFonts w:ascii="Georgia" w:hAnsi="Georgia"/>
                <w:bCs/>
              </w:rPr>
              <w:t>BENOUARET</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C766E6" w:rsidRDefault="00C766E6" w:rsidP="00C766E6">
            <w:pPr>
              <w:tabs>
                <w:tab w:val="left" w:pos="3398"/>
              </w:tabs>
              <w:spacing w:after="0"/>
              <w:jc w:val="center"/>
              <w:rPr>
                <w:rFonts w:ascii="Georgia" w:hAnsi="Georgia"/>
                <w:bCs/>
              </w:rPr>
            </w:pP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C766E6">
            <w:pPr>
              <w:jc w:val="center"/>
              <w:rPr>
                <w:rFonts w:ascii="Georgia" w:hAnsi="Georgia"/>
                <w:bCs/>
              </w:rPr>
            </w:pPr>
            <w:r>
              <w:rPr>
                <w:rFonts w:ascii="Georgia" w:hAnsi="Georgia"/>
                <w:bCs/>
              </w:rPr>
              <w:t>54.73 %</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 xml:space="preserve">31.44% </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hideMark/>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BOUQUEVAL</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C766E6" w:rsidRDefault="00C766E6" w:rsidP="00C766E6">
            <w:pPr>
              <w:tabs>
                <w:tab w:val="left" w:pos="3398"/>
              </w:tabs>
              <w:spacing w:after="0"/>
              <w:jc w:val="center"/>
              <w:rPr>
                <w:rFonts w:ascii="Georgia" w:hAnsi="Georgia"/>
                <w:bCs/>
              </w:rPr>
            </w:pPr>
            <w:r>
              <w:rPr>
                <w:rFonts w:ascii="Georgia" w:hAnsi="Georgia"/>
                <w:bCs/>
              </w:rPr>
              <w:t xml:space="preserve">Francis </w:t>
            </w:r>
            <w:r w:rsidRPr="00C766E6">
              <w:rPr>
                <w:rFonts w:ascii="Georgia" w:hAnsi="Georgia"/>
                <w:bCs/>
              </w:rPr>
              <w:t>MALLARD</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C766E6" w:rsidRDefault="00C766E6" w:rsidP="00C766E6">
            <w:pPr>
              <w:tabs>
                <w:tab w:val="left" w:pos="3398"/>
              </w:tabs>
              <w:spacing w:after="0"/>
              <w:jc w:val="center"/>
              <w:rPr>
                <w:rFonts w:ascii="Georgia" w:hAnsi="Georgia"/>
                <w:bCs/>
              </w:rPr>
            </w:pP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C766E6">
            <w:pPr>
              <w:tabs>
                <w:tab w:val="left" w:pos="3398"/>
              </w:tabs>
              <w:spacing w:after="0"/>
              <w:jc w:val="center"/>
              <w:rPr>
                <w:rFonts w:ascii="Georgia" w:hAnsi="Georgia"/>
                <w:bCs/>
              </w:rPr>
            </w:pP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 xml:space="preserve">52.76% </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GONESSE</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r>
              <w:rPr>
                <w:rFonts w:ascii="Georgia" w:hAnsi="Georgia"/>
                <w:bCs/>
              </w:rPr>
              <w:t>Jean-Pierre</w:t>
            </w:r>
          </w:p>
          <w:p w:rsidR="00C766E6" w:rsidRPr="00C766E6" w:rsidRDefault="00C766E6" w:rsidP="00C766E6">
            <w:pPr>
              <w:tabs>
                <w:tab w:val="left" w:pos="3398"/>
              </w:tabs>
              <w:spacing w:after="0"/>
              <w:jc w:val="center"/>
              <w:rPr>
                <w:rFonts w:ascii="Georgia" w:hAnsi="Georgia"/>
                <w:bCs/>
              </w:rPr>
            </w:pPr>
            <w:r w:rsidRPr="00C766E6">
              <w:rPr>
                <w:rFonts w:ascii="Georgia" w:hAnsi="Georgia"/>
                <w:bCs/>
              </w:rPr>
              <w:t>BLAZY</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r>
              <w:rPr>
                <w:rFonts w:ascii="Georgia" w:hAnsi="Georgia"/>
                <w:bCs/>
              </w:rPr>
              <w:t>DVG</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r w:rsidRPr="00C766E6">
              <w:rPr>
                <w:rFonts w:ascii="Georgia" w:hAnsi="Georgia"/>
                <w:bCs/>
              </w:rPr>
              <w:t>50.34 %</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57.32%</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LE THILLAY</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r>
              <w:rPr>
                <w:rFonts w:ascii="Georgia" w:hAnsi="Georgia"/>
                <w:bCs/>
              </w:rPr>
              <w:t xml:space="preserve">Patrice </w:t>
            </w:r>
            <w:r w:rsidRPr="00C766E6">
              <w:rPr>
                <w:rFonts w:ascii="Georgia" w:hAnsi="Georgia"/>
                <w:bCs/>
              </w:rPr>
              <w:t>GEBAUER</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r>
              <w:rPr>
                <w:rFonts w:ascii="Georgia" w:hAnsi="Georgia"/>
                <w:bCs/>
              </w:rPr>
              <w:t>DVD</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jc w:val="center"/>
              <w:rPr>
                <w:rFonts w:ascii="Georgia" w:hAnsi="Georgia"/>
                <w:bCs/>
              </w:rPr>
            </w:pPr>
            <w:r w:rsidRPr="00C766E6">
              <w:rPr>
                <w:rFonts w:ascii="Georgia" w:hAnsi="Georgia"/>
                <w:bCs/>
              </w:rPr>
              <w:t>48.52 %</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55.73%</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lastRenderedPageBreak/>
              <w:t>ROISSY EN FRANCE</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r>
              <w:rPr>
                <w:rFonts w:ascii="Georgia" w:hAnsi="Georgia"/>
                <w:bCs/>
              </w:rPr>
              <w:t>Michel</w:t>
            </w:r>
          </w:p>
          <w:p w:rsidR="00C766E6" w:rsidRPr="00C766E6" w:rsidRDefault="00C766E6" w:rsidP="00C766E6">
            <w:pPr>
              <w:tabs>
                <w:tab w:val="left" w:pos="3398"/>
              </w:tabs>
              <w:spacing w:after="0"/>
              <w:jc w:val="center"/>
              <w:rPr>
                <w:rFonts w:ascii="Georgia" w:hAnsi="Georgia"/>
                <w:bCs/>
              </w:rPr>
            </w:pPr>
            <w:r w:rsidRPr="00C766E6">
              <w:rPr>
                <w:rFonts w:ascii="Georgia" w:hAnsi="Georgia"/>
                <w:bCs/>
              </w:rPr>
              <w:t>THOMAS</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jc w:val="center"/>
              <w:rPr>
                <w:rFonts w:ascii="Georgia" w:hAnsi="Georgia"/>
                <w:bCs/>
              </w:rPr>
            </w:pPr>
            <w:r w:rsidRPr="00C766E6">
              <w:rPr>
                <w:rFonts w:ascii="Georgia" w:hAnsi="Georgia"/>
                <w:bCs/>
              </w:rPr>
              <w:t>54.64 %</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42.36%</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VAUDHERLAND</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r>
              <w:rPr>
                <w:rFonts w:ascii="Georgia" w:hAnsi="Georgia"/>
                <w:bCs/>
              </w:rPr>
              <w:t>Bruno</w:t>
            </w:r>
          </w:p>
          <w:p w:rsidR="00C766E6" w:rsidRPr="00C766E6" w:rsidRDefault="00C766E6" w:rsidP="00C766E6">
            <w:pPr>
              <w:tabs>
                <w:tab w:val="left" w:pos="3398"/>
              </w:tabs>
              <w:spacing w:after="0"/>
              <w:jc w:val="center"/>
              <w:rPr>
                <w:rFonts w:ascii="Georgia" w:hAnsi="Georgia"/>
                <w:bCs/>
              </w:rPr>
            </w:pPr>
            <w:r w:rsidRPr="00C766E6">
              <w:rPr>
                <w:rFonts w:ascii="Georgia" w:hAnsi="Georgia"/>
                <w:bCs/>
              </w:rPr>
              <w:t>REGAERT</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6E0D21" w:rsidRDefault="00C766E6" w:rsidP="00C766E6">
            <w:pPr>
              <w:tabs>
                <w:tab w:val="left" w:pos="3398"/>
              </w:tabs>
              <w:spacing w:after="0"/>
              <w:jc w:val="center"/>
              <w:rPr>
                <w:rFonts w:ascii="Georgia" w:hAnsi="Georgia"/>
                <w:bCs/>
              </w:rPr>
            </w:pPr>
            <w:r w:rsidRPr="00C766E6">
              <w:rPr>
                <w:rFonts w:ascii="Georgia" w:hAnsi="Georgia"/>
                <w:bCs/>
              </w:rPr>
              <w:t>32.84%</w:t>
            </w:r>
          </w:p>
        </w:tc>
      </w:tr>
      <w:tr w:rsidR="00C766E6" w:rsidRPr="00762821" w:rsidTr="005D43B6">
        <w:trPr>
          <w:trHeight w:val="338"/>
        </w:trPr>
        <w:tc>
          <w:tcPr>
            <w:tcW w:w="3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bottom"/>
          </w:tcPr>
          <w:p w:rsidR="00C766E6" w:rsidRPr="00A57F71" w:rsidRDefault="00C766E6" w:rsidP="00C766E6">
            <w:pPr>
              <w:spacing w:after="0" w:line="360" w:lineRule="auto"/>
              <w:rPr>
                <w:rFonts w:ascii="Georgia" w:eastAsia="Times New Roman" w:hAnsi="Georgia" w:cs="Arial"/>
                <w:sz w:val="24"/>
                <w:szCs w:val="24"/>
                <w:lang w:eastAsia="fr-FR"/>
              </w:rPr>
            </w:pPr>
            <w:r w:rsidRPr="00A57F71">
              <w:rPr>
                <w:rFonts w:ascii="Georgia" w:eastAsia="Times New Roman" w:hAnsi="Georgia" w:cs="Arial"/>
                <w:sz w:val="24"/>
                <w:szCs w:val="24"/>
                <w:lang w:eastAsia="fr-FR"/>
              </w:rPr>
              <w:t>VILLIERS LE BEL</w:t>
            </w:r>
          </w:p>
        </w:tc>
        <w:tc>
          <w:tcPr>
            <w:tcW w:w="14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r>
              <w:rPr>
                <w:rFonts w:ascii="Georgia" w:hAnsi="Georgia"/>
                <w:bCs/>
              </w:rPr>
              <w:t>Jean-Louis MARSAC</w:t>
            </w:r>
          </w:p>
        </w:tc>
        <w:tc>
          <w:tcPr>
            <w:tcW w:w="1461"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C766E6" w:rsidRDefault="00C766E6" w:rsidP="00C766E6">
            <w:pPr>
              <w:tabs>
                <w:tab w:val="left" w:pos="3398"/>
              </w:tabs>
              <w:spacing w:after="0"/>
              <w:jc w:val="center"/>
              <w:rPr>
                <w:rFonts w:ascii="Georgia" w:hAnsi="Georgia"/>
                <w:bCs/>
              </w:rPr>
            </w:pPr>
            <w:r>
              <w:rPr>
                <w:rFonts w:ascii="Georgia" w:hAnsi="Georgia"/>
                <w:bCs/>
              </w:rPr>
              <w:t>DVG</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Default="00C766E6" w:rsidP="00C766E6">
            <w:pPr>
              <w:tabs>
                <w:tab w:val="left" w:pos="3398"/>
              </w:tabs>
              <w:spacing w:after="0"/>
              <w:jc w:val="center"/>
              <w:rPr>
                <w:rFonts w:ascii="Georgia" w:hAnsi="Georgia"/>
                <w:bCs/>
              </w:rPr>
            </w:pPr>
            <w:r w:rsidRPr="00C766E6">
              <w:rPr>
                <w:rFonts w:ascii="Georgia" w:hAnsi="Georgia"/>
                <w:bCs/>
              </w:rPr>
              <w:t>63.36%</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C766E6" w:rsidRPr="006E0D21" w:rsidRDefault="00C766E6" w:rsidP="00C766E6">
            <w:pPr>
              <w:jc w:val="center"/>
              <w:rPr>
                <w:rFonts w:ascii="Georgia" w:hAnsi="Georgia"/>
                <w:bCs/>
              </w:rPr>
            </w:pPr>
            <w:r w:rsidRPr="00C766E6">
              <w:rPr>
                <w:rFonts w:ascii="Georgia" w:hAnsi="Georgia"/>
                <w:bCs/>
              </w:rPr>
              <w:t>51.84 %</w:t>
            </w:r>
          </w:p>
        </w:tc>
      </w:tr>
    </w:tbl>
    <w:p w:rsidR="00C02E0A" w:rsidRDefault="00C02E0A" w:rsidP="0077219E">
      <w:pPr>
        <w:shd w:val="clear" w:color="auto" w:fill="FFFFFF"/>
        <w:spacing w:after="0" w:line="360" w:lineRule="auto"/>
        <w:jc w:val="both"/>
        <w:rPr>
          <w:rFonts w:ascii="Georgia" w:hAnsi="Georgia"/>
          <w:sz w:val="24"/>
          <w:szCs w:val="24"/>
        </w:rPr>
      </w:pPr>
    </w:p>
    <w:p w:rsidR="00A5568B" w:rsidRPr="00A57F71" w:rsidRDefault="00A5568B" w:rsidP="0077219E">
      <w:pPr>
        <w:shd w:val="clear" w:color="auto" w:fill="FFFFFF"/>
        <w:spacing w:after="0" w:line="360" w:lineRule="auto"/>
        <w:jc w:val="both"/>
        <w:rPr>
          <w:rFonts w:ascii="Georgia" w:hAnsi="Georgia"/>
          <w:sz w:val="24"/>
          <w:szCs w:val="24"/>
        </w:rPr>
      </w:pPr>
    </w:p>
    <w:p w:rsidR="00E9017C" w:rsidRPr="00A57F71" w:rsidRDefault="0077219E" w:rsidP="0077219E">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01899D36" wp14:editId="1760D119">
                <wp:simplePos x="0" y="0"/>
                <wp:positionH relativeFrom="margin">
                  <wp:posOffset>-67945</wp:posOffset>
                </wp:positionH>
                <wp:positionV relativeFrom="paragraph">
                  <wp:posOffset>-175680</wp:posOffset>
                </wp:positionV>
                <wp:extent cx="6976040" cy="528743"/>
                <wp:effectExtent l="0" t="0" r="0" b="5080"/>
                <wp:wrapNone/>
                <wp:docPr id="10"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E9017C">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899D36" id="_x0000_s1031" style="position:absolute;left:0;text-align:left;margin-left:-5.35pt;margin-top:-13.85pt;width:549.3pt;height:4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" fillcolor="#4c9cac" stroked="f" strokeweight="1pt">
                <v:stroke joinstyle="miter"/>
                <v:textbox>
                  <w:txbxContent>
                    <w:p w:rsidR="00A5396C" w:rsidRDefault="00A5396C" w:rsidP="00E9017C">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9046EC" w:rsidRPr="00A57F71" w:rsidRDefault="009046EC" w:rsidP="0077219E">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b/>
          <w:bCs/>
          <w:sz w:val="24"/>
          <w:szCs w:val="24"/>
        </w:rPr>
      </w:pPr>
    </w:p>
    <w:p w:rsidR="00CA08DC" w:rsidRDefault="00CA08DC"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A57F71">
        <w:rPr>
          <w:rFonts w:ascii="Georgia" w:hAnsi="Georgia"/>
          <w:b/>
          <w:bCs/>
          <w:sz w:val="24"/>
          <w:szCs w:val="24"/>
        </w:rPr>
        <w:t xml:space="preserve">Avenue du Parisis </w:t>
      </w:r>
      <w:r w:rsidRPr="00A57F71">
        <w:rPr>
          <w:rFonts w:ascii="Georgia" w:hAnsi="Georgia"/>
          <w:sz w:val="24"/>
          <w:szCs w:val="24"/>
        </w:rPr>
        <w:t>: La Cour administrative d'appel de Versailles confirme le 22 septembre 2019, la décision du tribunal administratif de Cergy-Pontoise sur l'annulation de la déclaration d'utilité publique. Le financement du projet n’est pas assez détaillé selon les deux juridictions. Le Département a déposé un recours devant le conseil d'État. Le Département va préparer un nouveau dossier d'enquête publique ces prochains mois et mènera une concertation avec les communes concernées au 2e trimestre 2020. L'objectif est de relancer l'enquête publique fin 2020.</w:t>
      </w:r>
    </w:p>
    <w:p w:rsidR="001626D3" w:rsidRPr="00A57F71" w:rsidRDefault="001626D3"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1626D3" w:rsidRDefault="00CA08DC"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A57F71">
        <w:rPr>
          <w:rFonts w:ascii="Georgia" w:hAnsi="Georgia"/>
          <w:b/>
          <w:bCs/>
          <w:sz w:val="24"/>
          <w:szCs w:val="24"/>
        </w:rPr>
        <w:t xml:space="preserve">EuropaCity : </w:t>
      </w:r>
      <w:r w:rsidRPr="00A57F71">
        <w:rPr>
          <w:rFonts w:ascii="Georgia" w:hAnsi="Georgia"/>
          <w:sz w:val="24"/>
          <w:szCs w:val="24"/>
        </w:rPr>
        <w:t xml:space="preserve">Le 7 novembre 2019, le projet est abandonné par le Gouvernement dans le cadre du Conseil de défense écologique. La Région annonce un plan d’urgence d’un milliard d’euros pour le Département du Val d’Oise, le 21 novembre. Le Département rédige une motion le 29 novembre. </w:t>
      </w:r>
    </w:p>
    <w:p w:rsidR="00CA08DC" w:rsidRDefault="00CA08DC"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A57F71">
        <w:rPr>
          <w:rFonts w:ascii="Georgia" w:hAnsi="Georgia"/>
          <w:sz w:val="24"/>
          <w:szCs w:val="24"/>
        </w:rPr>
        <w:t xml:space="preserve">Le 7 janvier 2020, les élus ont déposé un recours gracieux ciblant des « vices de procédure ». Un autre recours visant à obtenir des compensations financières est envisagé par les élus. Au printemps </w:t>
      </w:r>
      <w:r w:rsidR="00B545E4" w:rsidRPr="00A57F71">
        <w:rPr>
          <w:rFonts w:ascii="Georgia" w:hAnsi="Georgia"/>
          <w:sz w:val="24"/>
          <w:szCs w:val="24"/>
        </w:rPr>
        <w:t>2020, un projet alternatif deva</w:t>
      </w:r>
      <w:r w:rsidRPr="00A57F71">
        <w:rPr>
          <w:rFonts w:ascii="Georgia" w:hAnsi="Georgia"/>
          <w:sz w:val="24"/>
          <w:szCs w:val="24"/>
        </w:rPr>
        <w:t>it être présenté par</w:t>
      </w:r>
      <w:r w:rsidR="00B545E4" w:rsidRPr="00A57F71">
        <w:rPr>
          <w:rFonts w:ascii="Georgia" w:hAnsi="Georgia"/>
          <w:sz w:val="24"/>
          <w:szCs w:val="24"/>
        </w:rPr>
        <w:t xml:space="preserve"> le Préfet </w:t>
      </w:r>
      <w:r w:rsidRPr="00A57F71">
        <w:rPr>
          <w:rFonts w:ascii="Georgia" w:hAnsi="Georgia"/>
          <w:sz w:val="24"/>
          <w:szCs w:val="24"/>
        </w:rPr>
        <w:t xml:space="preserve">Francis Rol-Tanguy, missionné par l’Etat. </w:t>
      </w:r>
      <w:r w:rsidR="00B545E4" w:rsidRPr="00A57F71">
        <w:rPr>
          <w:rFonts w:ascii="Georgia" w:hAnsi="Georgia"/>
          <w:sz w:val="24"/>
          <w:szCs w:val="24"/>
        </w:rPr>
        <w:t>Pour l’heure, aucune alternative crédible n’a vu le jour.</w:t>
      </w:r>
    </w:p>
    <w:p w:rsidR="001626D3" w:rsidRPr="00A57F71" w:rsidRDefault="001626D3"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rsidR="009F12B9" w:rsidRDefault="00F8249F"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Pr>
          <w:rFonts w:ascii="Georgia" w:hAnsi="Georgia"/>
          <w:b/>
          <w:bCs/>
          <w:sz w:val="24"/>
          <w:szCs w:val="24"/>
        </w:rPr>
        <w:t xml:space="preserve">Triangle de Gonesse : </w:t>
      </w:r>
      <w:r w:rsidR="006537EC" w:rsidRPr="00A57F71">
        <w:rPr>
          <w:rFonts w:ascii="Georgia" w:hAnsi="Georgia"/>
          <w:bCs/>
          <w:sz w:val="24"/>
          <w:szCs w:val="24"/>
        </w:rPr>
        <w:t>Projet d’aménagement phare du territoire aéroportuaire, le Triangle de Gonesse est un quartier d’affaires international destiné à accueillir des entreprises et projets à forte valeur ajoutée souhaitant bénéficier d’une localisation exceptionnelle à proximité des plateformes aéroportuaires. Il devait accueillir 50 000 emplois d'ici 2035 dont 10 000 à Europa City si ce projet n’avait pas été abandonné par l’Etat. La ZAC du Triangle de Gonesse correspond à l’urbanisation d’une emprise de 280 hectares.</w:t>
      </w:r>
    </w:p>
    <w:p w:rsidR="0054356C" w:rsidRDefault="0054356C"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u w:val="single"/>
        </w:rPr>
        <w:t>PLU de Gonesse :</w:t>
      </w:r>
      <w:r w:rsidRPr="0054356C">
        <w:rPr>
          <w:rFonts w:ascii="Georgia" w:hAnsi="Georgia"/>
          <w:bCs/>
          <w:sz w:val="24"/>
          <w:szCs w:val="24"/>
        </w:rPr>
        <w:t xml:space="preserve"> Le projet de Plan Local d’Urbanisme de la Ville de Gonesse datant de 2017, a été rétabli par la Cours d’Appel de Versailles, le 18 décembre 2020, après avoir été annulé par le TA de Cergy Pontoise en mars 2019.</w:t>
      </w:r>
    </w:p>
    <w:p w:rsidR="0054356C" w:rsidRDefault="0054356C" w:rsidP="0077219E">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r w:rsidRPr="0054356C">
        <w:rPr>
          <w:rFonts w:ascii="Georgia" w:hAnsi="Georgia"/>
          <w:b/>
          <w:bCs/>
          <w:sz w:val="24"/>
          <w:szCs w:val="24"/>
        </w:rPr>
        <w:t>Transports :</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rPr>
        <w:t xml:space="preserve">L’épidémie de </w:t>
      </w:r>
      <w:proofErr w:type="spellStart"/>
      <w:r w:rsidRPr="0054356C">
        <w:rPr>
          <w:rFonts w:ascii="Georgia" w:hAnsi="Georgia"/>
          <w:bCs/>
          <w:sz w:val="24"/>
          <w:szCs w:val="24"/>
        </w:rPr>
        <w:t>covid</w:t>
      </w:r>
      <w:proofErr w:type="spellEnd"/>
      <w:r w:rsidRPr="0054356C">
        <w:rPr>
          <w:rFonts w:ascii="Georgia" w:hAnsi="Georgia"/>
          <w:bCs/>
          <w:sz w:val="24"/>
          <w:szCs w:val="24"/>
        </w:rPr>
        <w:t xml:space="preserve"> a définitivement mis fin à la possibilité d’une mise en service de la ligne 17 à Bourget aéroport pour les JO 2024</w:t>
      </w:r>
      <w:r>
        <w:rPr>
          <w:rFonts w:ascii="Georgia" w:hAnsi="Georgia"/>
          <w:bCs/>
          <w:sz w:val="24"/>
          <w:szCs w:val="24"/>
        </w:rPr>
        <w:t>.</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rPr>
        <w:lastRenderedPageBreak/>
        <w:t>En novembre 2020, la justice met un coup d’arrêt au projet CDG Express.</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rPr>
        <w:t xml:space="preserve">La création de trois nouvelles lignes de Bus à Haut Niveau de Service </w:t>
      </w:r>
      <w:r>
        <w:rPr>
          <w:rFonts w:ascii="Georgia" w:hAnsi="Georgia"/>
          <w:bCs/>
          <w:sz w:val="24"/>
          <w:szCs w:val="24"/>
        </w:rPr>
        <w:t>(BHNS) suite à l’abandon du bar</w:t>
      </w:r>
      <w:r w:rsidRPr="0054356C">
        <w:rPr>
          <w:rFonts w:ascii="Georgia" w:hAnsi="Georgia"/>
          <w:bCs/>
          <w:sz w:val="24"/>
          <w:szCs w:val="24"/>
        </w:rPr>
        <w:t>reau RER de Gonesse</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r w:rsidRPr="0054356C">
        <w:rPr>
          <w:rFonts w:ascii="Georgia" w:hAnsi="Georgia"/>
          <w:b/>
          <w:bCs/>
          <w:sz w:val="24"/>
          <w:szCs w:val="24"/>
        </w:rPr>
        <w:t>Social :</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rPr>
        <w:t>Réalisation du forum maternité en juin dans le cadre de la semaine santé et développement durable, et groupe de travail inter-institution en cours sur l'inter culturalité et la périnatalité (ville, Département associations).</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bCs/>
          <w:sz w:val="24"/>
          <w:szCs w:val="24"/>
        </w:rPr>
      </w:pPr>
      <w:r w:rsidRPr="0054356C">
        <w:rPr>
          <w:rFonts w:ascii="Georgia" w:hAnsi="Georgia"/>
          <w:b/>
          <w:bCs/>
          <w:sz w:val="24"/>
          <w:szCs w:val="24"/>
        </w:rPr>
        <w:t>Culture :</w:t>
      </w:r>
    </w:p>
    <w:p w:rsidR="0054356C" w:rsidRPr="0054356C" w:rsidRDefault="0054356C" w:rsidP="0054356C">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Cs/>
          <w:sz w:val="24"/>
          <w:szCs w:val="24"/>
        </w:rPr>
      </w:pPr>
      <w:r w:rsidRPr="0054356C">
        <w:rPr>
          <w:rFonts w:ascii="Georgia" w:hAnsi="Georgia"/>
          <w:bCs/>
          <w:sz w:val="24"/>
          <w:szCs w:val="24"/>
        </w:rPr>
        <w:t xml:space="preserve">Laboratoire d’usages, culture, art et société (LUCAS) et Communauté d’agglomération de Roissy-Pays de </w:t>
      </w:r>
      <w:r>
        <w:rPr>
          <w:rFonts w:ascii="Georgia" w:hAnsi="Georgia"/>
          <w:bCs/>
          <w:sz w:val="24"/>
          <w:szCs w:val="24"/>
        </w:rPr>
        <w:t>France.</w:t>
      </w:r>
    </w:p>
    <w:p w:rsidR="00672BD3" w:rsidRDefault="00672BD3" w:rsidP="0077219E">
      <w:pPr>
        <w:spacing w:after="0" w:line="360" w:lineRule="auto"/>
        <w:rPr>
          <w:rFonts w:ascii="Georgia" w:hAnsi="Georgia" w:cs="Arial"/>
          <w:b/>
          <w:color w:val="2F5496" w:themeColor="accent5" w:themeShade="BF"/>
          <w:sz w:val="24"/>
          <w:szCs w:val="24"/>
        </w:rPr>
      </w:pPr>
    </w:p>
    <w:p w:rsidR="001D24D3" w:rsidRPr="00D063CE" w:rsidRDefault="001D24D3" w:rsidP="001D24D3">
      <w:pPr>
        <w:spacing w:after="0" w:line="360" w:lineRule="auto"/>
        <w:jc w:val="both"/>
        <w:rPr>
          <w:rFonts w:ascii="Georgia" w:hAnsi="Georgia"/>
          <w:bCs/>
          <w:sz w:val="24"/>
          <w:szCs w:val="24"/>
        </w:rPr>
      </w:pPr>
    </w:p>
    <w:p w:rsidR="001D24D3" w:rsidRPr="00D063CE" w:rsidRDefault="001D24D3" w:rsidP="001D24D3">
      <w:pPr>
        <w:spacing w:after="0" w:line="360" w:lineRule="auto"/>
        <w:jc w:val="both"/>
        <w:rPr>
          <w:rFonts w:ascii="Georgia" w:hAnsi="Georgia"/>
          <w:bCs/>
          <w:sz w:val="24"/>
          <w:szCs w:val="24"/>
        </w:rPr>
      </w:pPr>
      <w:r w:rsidRPr="00D063CE">
        <w:rPr>
          <w:rFonts w:ascii="Georgia" w:hAnsi="Georgia" w:cs="Times New Roman"/>
          <w:noProof/>
          <w:sz w:val="24"/>
          <w:szCs w:val="24"/>
          <w:lang w:eastAsia="fr-FR"/>
        </w:rPr>
        <mc:AlternateContent>
          <mc:Choice Requires="wps">
            <w:drawing>
              <wp:anchor distT="0" distB="0" distL="114300" distR="114300" simplePos="0" relativeHeight="251681792" behindDoc="0" locked="0" layoutInCell="1" allowOverlap="1" wp14:anchorId="0890200D" wp14:editId="1C2A57E2">
                <wp:simplePos x="0" y="0"/>
                <wp:positionH relativeFrom="margin">
                  <wp:posOffset>0</wp:posOffset>
                </wp:positionH>
                <wp:positionV relativeFrom="paragraph">
                  <wp:posOffset>-635</wp:posOffset>
                </wp:positionV>
                <wp:extent cx="6976040" cy="528743"/>
                <wp:effectExtent l="0" t="0" r="0" b="5080"/>
                <wp:wrapNone/>
                <wp:docPr id="15"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1D24D3" w:rsidRDefault="001D24D3" w:rsidP="001D24D3">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90200D" id="_x0000_s1032" style="position:absolute;left:0;text-align:left;margin-left:0;margin-top:-.05pt;width:549.3pt;height:4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" fillcolor="#4c9cac" stroked="f" strokeweight="1pt">
                <v:stroke joinstyle="miter"/>
                <v:textbox>
                  <w:txbxContent>
                    <w:p w:rsidR="001D24D3" w:rsidRDefault="001D24D3" w:rsidP="001D24D3">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w:t>
                      </w:r>
                    </w:p>
                  </w:txbxContent>
                </v:textbox>
                <w10:wrap anchorx="margin"/>
              </v:roundrect>
            </w:pict>
          </mc:Fallback>
        </mc:AlternateContent>
      </w:r>
    </w:p>
    <w:p w:rsidR="001D24D3" w:rsidRDefault="001D24D3" w:rsidP="0077219E">
      <w:pPr>
        <w:spacing w:after="0" w:line="360" w:lineRule="auto"/>
        <w:rPr>
          <w:rFonts w:ascii="Georgia" w:hAnsi="Georgia" w:cs="Arial"/>
          <w:b/>
          <w:color w:val="2F5496" w:themeColor="accent5" w:themeShade="BF"/>
          <w:sz w:val="24"/>
          <w:szCs w:val="24"/>
        </w:rPr>
      </w:pPr>
    </w:p>
    <w:p w:rsidR="001D24D3" w:rsidRDefault="001D24D3" w:rsidP="0077219E">
      <w:pPr>
        <w:spacing w:after="0" w:line="360" w:lineRule="auto"/>
        <w:rPr>
          <w:rFonts w:ascii="Georgia" w:hAnsi="Georgia" w:cs="Arial"/>
          <w:b/>
          <w:color w:val="2F5496" w:themeColor="accent5" w:themeShade="BF"/>
          <w:sz w:val="24"/>
          <w:szCs w:val="24"/>
        </w:rPr>
      </w:pPr>
    </w:p>
    <w:p w:rsidR="001D24D3" w:rsidRDefault="001D24D3" w:rsidP="001D24D3">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1D24D3" w:rsidRPr="00A57F71" w:rsidRDefault="001D24D3" w:rsidP="001D24D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Lancement de l’opération d’un collège 800</w:t>
      </w:r>
    </w:p>
    <w:p w:rsidR="001D24D3" w:rsidRPr="006A27C8" w:rsidRDefault="001D24D3" w:rsidP="001D24D3">
      <w:pPr>
        <w:spacing w:after="0" w:line="360" w:lineRule="auto"/>
        <w:jc w:val="both"/>
        <w:rPr>
          <w:rFonts w:ascii="Georgia" w:hAnsi="Georgia" w:cs="Arial"/>
          <w:sz w:val="24"/>
          <w:szCs w:val="24"/>
        </w:rPr>
      </w:pPr>
    </w:p>
    <w:p w:rsidR="001D24D3" w:rsidRP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Trois collèges sont implantés sur la commune de Villiers-le-Bel : les collèges Antoine de Saint Exupéry, Martin Luther King et Léon Blum.</w:t>
      </w:r>
    </w:p>
    <w:p w:rsidR="001D24D3" w:rsidRP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A la rentrée scolaire 2020, les collèges Antoine de Saint Exupéry et Martin Luther King présentaient un effectif accueilli supérieur à leur capacité d'accueil.</w:t>
      </w:r>
    </w:p>
    <w:p w:rsid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Une croissance est encore attendue en particulier sur le collège Martin Luther King.</w:t>
      </w:r>
    </w:p>
    <w:p w:rsidR="001D24D3" w:rsidRPr="001D24D3" w:rsidRDefault="001D24D3" w:rsidP="001D24D3">
      <w:pPr>
        <w:spacing w:after="0" w:line="360" w:lineRule="auto"/>
        <w:jc w:val="both"/>
        <w:rPr>
          <w:rFonts w:ascii="Georgia" w:hAnsi="Georgia"/>
          <w:bCs/>
          <w:sz w:val="24"/>
          <w:szCs w:val="24"/>
        </w:rPr>
      </w:pPr>
    </w:p>
    <w:p w:rsidR="001D24D3" w:rsidRP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 xml:space="preserve">Le collège Léon Blum dispose d’une marge d’accueil qui devrait être mobilisée pour soulager temporairement les deux autres établissements, mais des relations inter-quartiers difficiles rendent complexe une </w:t>
      </w:r>
      <w:proofErr w:type="spellStart"/>
      <w:r w:rsidRPr="001D24D3">
        <w:rPr>
          <w:rFonts w:ascii="Georgia" w:hAnsi="Georgia"/>
          <w:bCs/>
          <w:sz w:val="24"/>
          <w:szCs w:val="24"/>
        </w:rPr>
        <w:t>re</w:t>
      </w:r>
      <w:proofErr w:type="spellEnd"/>
      <w:r w:rsidRPr="001D24D3">
        <w:rPr>
          <w:rFonts w:ascii="Georgia" w:hAnsi="Georgia"/>
          <w:bCs/>
          <w:sz w:val="24"/>
          <w:szCs w:val="24"/>
        </w:rPr>
        <w:t>-sectorisation entre ces établissements.</w:t>
      </w:r>
    </w:p>
    <w:p w:rsidR="001D24D3" w:rsidRP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Par conséquent, le secteur doit gagner en capacité d’accueil car les effectifs attendus pourraient dépasser la capacité disponible en 2024. La construction d’un nouveau collège d'une capacité de 800 élèves permettrait d’obtenir une capacité suffisante sur la commune.</w:t>
      </w:r>
    </w:p>
    <w:p w:rsidR="001D24D3" w:rsidRP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Un terrain situé dans le secteur de la gare RER D de Villiers-le-Bel – Gonesse - Arnouville a été identifié. Les contacts pris avec l’Etablissement Public Foncier d’Ile-de-France permettent d’envisager une maîtrise foncière accélérée, en lien avec les services de la commune. La livraison pourrait ainsi intervenir pour la rentrée scolaire 2024.</w:t>
      </w:r>
    </w:p>
    <w:p w:rsidR="001D24D3" w:rsidRDefault="001D24D3" w:rsidP="0077219E">
      <w:pPr>
        <w:spacing w:after="0" w:line="360" w:lineRule="auto"/>
        <w:rPr>
          <w:rFonts w:ascii="Georgia" w:hAnsi="Georgia"/>
          <w:bCs/>
          <w:sz w:val="24"/>
          <w:szCs w:val="24"/>
        </w:rPr>
      </w:pPr>
      <w:r w:rsidRPr="001D24D3">
        <w:rPr>
          <w:rFonts w:ascii="Georgia" w:hAnsi="Georgia"/>
          <w:bCs/>
          <w:sz w:val="24"/>
          <w:szCs w:val="24"/>
        </w:rPr>
        <w:lastRenderedPageBreak/>
        <w:t>L'établissement aura une capacité d'accueil de 800 élèves</w:t>
      </w:r>
      <w:r>
        <w:rPr>
          <w:rFonts w:ascii="Georgia" w:hAnsi="Georgia"/>
          <w:bCs/>
          <w:sz w:val="24"/>
          <w:szCs w:val="24"/>
        </w:rPr>
        <w:t xml:space="preserve"> et l</w:t>
      </w:r>
      <w:r w:rsidRPr="001D24D3">
        <w:rPr>
          <w:rFonts w:ascii="Georgia" w:hAnsi="Georgia"/>
          <w:bCs/>
          <w:sz w:val="24"/>
          <w:szCs w:val="24"/>
        </w:rPr>
        <w:t>e coût de l'opération est estimé à 18,6 M€ TTC, dont un coût de travaux estimé à 15,2 M€ TTC (valeur février 2021).</w:t>
      </w:r>
    </w:p>
    <w:p w:rsidR="001D24D3" w:rsidRPr="001D24D3" w:rsidRDefault="001D24D3" w:rsidP="0077219E">
      <w:pPr>
        <w:spacing w:after="0" w:line="360" w:lineRule="auto"/>
        <w:rPr>
          <w:rFonts w:ascii="Georgia" w:hAnsi="Georgia"/>
          <w:bCs/>
          <w:sz w:val="24"/>
          <w:szCs w:val="24"/>
        </w:rPr>
      </w:pPr>
    </w:p>
    <w:p w:rsidR="001D24D3" w:rsidRDefault="001D24D3" w:rsidP="001D24D3">
      <w:pPr>
        <w:spacing w:after="0" w:line="360" w:lineRule="auto"/>
        <w:jc w:val="both"/>
        <w:rPr>
          <w:rFonts w:ascii="Georgia" w:hAnsi="Georgia"/>
          <w:bCs/>
          <w:sz w:val="24"/>
          <w:szCs w:val="24"/>
        </w:rPr>
      </w:pPr>
      <w:r w:rsidRPr="001D24D3">
        <w:rPr>
          <w:rFonts w:ascii="Georgia" w:hAnsi="Georgia"/>
          <w:bCs/>
          <w:sz w:val="24"/>
          <w:szCs w:val="24"/>
        </w:rPr>
        <w:t>Outre les locaux d'enseignement, l’établissement comportera un service de demi-pension avec une cuisine de production, des équipements d'éducation physique et sportive, une cour de récréation, et quatre logements de fonction.</w:t>
      </w:r>
    </w:p>
    <w:p w:rsidR="00A91E7B" w:rsidRPr="00A91E7B" w:rsidRDefault="00A91E7B" w:rsidP="00A91E7B">
      <w:pPr>
        <w:spacing w:after="0" w:line="360" w:lineRule="auto"/>
        <w:jc w:val="both"/>
        <w:rPr>
          <w:rFonts w:ascii="Georgia" w:hAnsi="Georgia"/>
          <w:sz w:val="24"/>
          <w:szCs w:val="24"/>
        </w:rPr>
      </w:pPr>
    </w:p>
    <w:p w:rsidR="00A91E7B" w:rsidRPr="00A91E7B" w:rsidRDefault="00A91E7B" w:rsidP="00A91E7B">
      <w:pPr>
        <w:spacing w:after="0" w:line="360" w:lineRule="auto"/>
        <w:jc w:val="both"/>
        <w:rPr>
          <w:rFonts w:ascii="Georgia" w:hAnsi="Georgia"/>
          <w:sz w:val="24"/>
          <w:szCs w:val="24"/>
        </w:rPr>
      </w:pPr>
      <w:r w:rsidRPr="00A91E7B">
        <w:rPr>
          <w:rFonts w:ascii="Georgia" w:hAnsi="Georgia"/>
          <w:noProof/>
          <w:sz w:val="24"/>
          <w:szCs w:val="24"/>
          <w:lang w:eastAsia="fr-FR"/>
        </w:rPr>
        <mc:AlternateContent>
          <mc:Choice Requires="wps">
            <w:drawing>
              <wp:anchor distT="0" distB="0" distL="114300" distR="114300" simplePos="0" relativeHeight="251683840" behindDoc="0" locked="0" layoutInCell="1" allowOverlap="1" wp14:anchorId="43960278" wp14:editId="6CE9A070">
                <wp:simplePos x="0" y="0"/>
                <wp:positionH relativeFrom="margin">
                  <wp:posOffset>-1905</wp:posOffset>
                </wp:positionH>
                <wp:positionV relativeFrom="paragraph">
                  <wp:posOffset>89535</wp:posOffset>
                </wp:positionV>
                <wp:extent cx="6906639" cy="457200"/>
                <wp:effectExtent l="0" t="0" r="8890" b="0"/>
                <wp:wrapNone/>
                <wp:docPr id="1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A91E7B" w:rsidRPr="000E220A" w:rsidRDefault="00A91E7B" w:rsidP="00A91E7B">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960278" id="_x0000_s1033" style="position:absolute;left:0;text-align:left;margin-left:-.15pt;margin-top:7.05pt;width:543.8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" fillcolor="#4c9cac" stroked="f" strokeweight="1pt">
                <v:stroke joinstyle="miter"/>
                <v:textbox>
                  <w:txbxContent>
                    <w:p w:rsidR="00A91E7B" w:rsidRPr="000E220A" w:rsidRDefault="00A91E7B" w:rsidP="00A91E7B">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A91E7B" w:rsidRPr="00A91E7B" w:rsidRDefault="00A91E7B" w:rsidP="00A91E7B">
      <w:pPr>
        <w:spacing w:after="0" w:line="360" w:lineRule="auto"/>
        <w:jc w:val="both"/>
        <w:rPr>
          <w:rFonts w:ascii="Georgia" w:hAnsi="Georgia"/>
          <w:sz w:val="24"/>
          <w:szCs w:val="24"/>
        </w:rPr>
      </w:pPr>
    </w:p>
    <w:p w:rsidR="00A91E7B" w:rsidRPr="00A91E7B" w:rsidRDefault="00A91E7B" w:rsidP="00A91E7B">
      <w:pPr>
        <w:spacing w:after="0" w:line="360" w:lineRule="auto"/>
        <w:jc w:val="both"/>
        <w:rPr>
          <w:rFonts w:ascii="Georgia" w:hAnsi="Georgia" w:cs="Arial"/>
          <w:color w:val="2F5496" w:themeColor="accent5" w:themeShade="BF"/>
          <w:sz w:val="24"/>
          <w:szCs w:val="24"/>
        </w:rPr>
      </w:pPr>
    </w:p>
    <w:p w:rsidR="00A91E7B" w:rsidRPr="00A91E7B" w:rsidRDefault="00A91E7B" w:rsidP="00A91E7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A91E7B">
        <w:rPr>
          <w:rFonts w:ascii="Georgia" w:hAnsi="Georgia"/>
          <w:b/>
          <w:color w:val="FF0000"/>
          <w:sz w:val="24"/>
          <w:szCs w:val="24"/>
        </w:rPr>
        <w:t xml:space="preserve">Total des subventions aux associations d’avril 2015 à mars 2021 : </w:t>
      </w:r>
      <w:r>
        <w:rPr>
          <w:rFonts w:ascii="Georgia" w:hAnsi="Georgia"/>
          <w:b/>
          <w:color w:val="FF0000"/>
          <w:sz w:val="24"/>
          <w:szCs w:val="24"/>
        </w:rPr>
        <w:t xml:space="preserve">1 810 541 </w:t>
      </w:r>
      <w:bookmarkStart w:id="0" w:name="_GoBack"/>
      <w:bookmarkEnd w:id="0"/>
      <w:r w:rsidRPr="00A91E7B">
        <w:rPr>
          <w:rFonts w:ascii="Georgia" w:hAnsi="Georgia"/>
          <w:b/>
          <w:color w:val="FF0000"/>
          <w:sz w:val="24"/>
          <w:szCs w:val="24"/>
        </w:rPr>
        <w:t xml:space="preserve">€ </w:t>
      </w:r>
    </w:p>
    <w:p w:rsidR="00A91E7B" w:rsidRPr="00A91E7B" w:rsidRDefault="00A91E7B" w:rsidP="00A91E7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A91E7B" w:rsidRPr="00A91E7B" w:rsidRDefault="00A91E7B" w:rsidP="00A91E7B">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A91E7B">
        <w:rPr>
          <w:rFonts w:ascii="Georgia" w:hAnsi="Georgia" w:cs="Arial"/>
          <w:bCs/>
          <w:sz w:val="24"/>
          <w:szCs w:val="24"/>
        </w:rPr>
        <w:t xml:space="preserve">cf. </w:t>
      </w:r>
      <w:r w:rsidRPr="00A91E7B">
        <w:rPr>
          <w:rFonts w:ascii="Georgia" w:hAnsi="Georgia" w:cs="Arial"/>
          <w:bCs/>
          <w:i/>
          <w:sz w:val="24"/>
          <w:szCs w:val="24"/>
        </w:rPr>
        <w:t>Total des subventions versées aux associations</w:t>
      </w:r>
      <w:r w:rsidRPr="00A91E7B">
        <w:rPr>
          <w:rFonts w:ascii="Georgia" w:hAnsi="Georgia" w:cs="Arial"/>
          <w:bCs/>
          <w:sz w:val="24"/>
          <w:szCs w:val="24"/>
        </w:rPr>
        <w:t xml:space="preserve"> (« Le Département en action ») pour le détail</w:t>
      </w:r>
    </w:p>
    <w:p w:rsidR="001D24D3" w:rsidRPr="00A57F71" w:rsidRDefault="001D24D3" w:rsidP="0077219E">
      <w:pPr>
        <w:spacing w:after="0" w:line="360" w:lineRule="auto"/>
        <w:rPr>
          <w:rFonts w:ascii="Georgia" w:hAnsi="Georgia" w:cs="Arial"/>
          <w:b/>
          <w:color w:val="2F5496" w:themeColor="accent5" w:themeShade="BF"/>
          <w:sz w:val="24"/>
          <w:szCs w:val="24"/>
        </w:rPr>
      </w:pPr>
    </w:p>
    <w:p w:rsidR="00672BD3" w:rsidRPr="00A57F71" w:rsidRDefault="0077219E" w:rsidP="0077219E">
      <w:pPr>
        <w:spacing w:after="0" w:line="360" w:lineRule="auto"/>
        <w:jc w:val="center"/>
        <w:rPr>
          <w:rFonts w:ascii="Georgia" w:hAnsi="Georgia" w:cs="Arial"/>
          <w:b/>
          <w:color w:val="2F5496" w:themeColor="accent5" w:themeShade="BF"/>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1C911837" wp14:editId="055AC2F0">
                <wp:simplePos x="0" y="0"/>
                <wp:positionH relativeFrom="margin">
                  <wp:posOffset>-59377</wp:posOffset>
                </wp:positionH>
                <wp:positionV relativeFrom="paragraph">
                  <wp:posOffset>52878</wp:posOffset>
                </wp:positionV>
                <wp:extent cx="6976040" cy="528743"/>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911837" id="_x0000_s1032" style="position:absolute;left:0;text-align:left;margin-left:-4.7pt;margin-top:4.15pt;width:549.3pt;height:4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" fillcolor="#4c9cac" stroked="f" strokeweight="1pt">
                <v:stroke joinstyle="miter"/>
                <v:textbo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77219E" w:rsidRPr="00A57F71" w:rsidRDefault="0077219E" w:rsidP="0077219E">
      <w:pPr>
        <w:spacing w:after="0" w:line="360" w:lineRule="auto"/>
        <w:jc w:val="center"/>
        <w:rPr>
          <w:rFonts w:ascii="Georgia" w:hAnsi="Georgia" w:cs="Arial"/>
          <w:b/>
          <w:color w:val="2F5496" w:themeColor="accent5" w:themeShade="BF"/>
          <w:sz w:val="24"/>
          <w:szCs w:val="24"/>
        </w:rPr>
      </w:pPr>
    </w:p>
    <w:p w:rsidR="0077219E" w:rsidRPr="00A57F71" w:rsidRDefault="0077219E" w:rsidP="0077219E">
      <w:pPr>
        <w:spacing w:after="0" w:line="360" w:lineRule="auto"/>
        <w:jc w:val="center"/>
        <w:rPr>
          <w:rFonts w:ascii="Georgia" w:hAnsi="Georgia" w:cs="Arial"/>
          <w:b/>
          <w:color w:val="2F5496" w:themeColor="accent5" w:themeShade="BF"/>
          <w:sz w:val="24"/>
          <w:szCs w:val="24"/>
        </w:rPr>
      </w:pPr>
    </w:p>
    <w:p w:rsidR="0077219E" w:rsidRPr="00A57F71" w:rsidRDefault="0077219E" w:rsidP="0077219E">
      <w:pPr>
        <w:pBdr>
          <w:top w:val="single" w:sz="4" w:space="1" w:color="auto"/>
          <w:left w:val="single" w:sz="4" w:space="4" w:color="auto"/>
          <w:bottom w:val="single" w:sz="4" w:space="1" w:color="auto"/>
          <w:right w:val="single" w:sz="4" w:space="4" w:color="auto"/>
        </w:pBdr>
        <w:tabs>
          <w:tab w:val="center" w:pos="5386"/>
        </w:tabs>
        <w:spacing w:after="0" w:line="360" w:lineRule="auto"/>
        <w:rPr>
          <w:rFonts w:ascii="Georgia" w:hAnsi="Georgia" w:cs="Arial"/>
          <w:b/>
          <w:bCs/>
          <w:color w:val="FF0000"/>
          <w:sz w:val="24"/>
          <w:szCs w:val="24"/>
        </w:rPr>
      </w:pPr>
      <w:r w:rsidRPr="00A57F71">
        <w:rPr>
          <w:rFonts w:ascii="Georgia" w:hAnsi="Georgia" w:cs="Arial"/>
          <w:b/>
          <w:bCs/>
          <w:color w:val="FF0000"/>
          <w:sz w:val="24"/>
          <w:szCs w:val="24"/>
        </w:rPr>
        <w:tab/>
        <w:t>Subventions accordées dans le cadre du guide des aides de 2016 à 2019 :</w:t>
      </w:r>
    </w:p>
    <w:p w:rsidR="0077219E" w:rsidRPr="00A57F71" w:rsidRDefault="0077219E" w:rsidP="0077219E">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
          <w:bCs/>
          <w:color w:val="FF0000"/>
          <w:sz w:val="24"/>
          <w:szCs w:val="24"/>
        </w:rPr>
      </w:pPr>
      <w:r w:rsidRPr="00A57F71">
        <w:rPr>
          <w:rFonts w:ascii="Georgia" w:hAnsi="Georgia" w:cs="Arial"/>
          <w:b/>
          <w:bCs/>
          <w:color w:val="FF0000"/>
          <w:sz w:val="24"/>
          <w:szCs w:val="24"/>
        </w:rPr>
        <w:t>3 799 554 euros</w:t>
      </w:r>
    </w:p>
    <w:p w:rsidR="0077219E" w:rsidRPr="00A57F71" w:rsidRDefault="0077219E" w:rsidP="0077219E">
      <w:pPr>
        <w:spacing w:after="0" w:line="360" w:lineRule="auto"/>
        <w:jc w:val="both"/>
        <w:rPr>
          <w:rFonts w:ascii="Georgia" w:hAnsi="Georgia" w:cs="Arial"/>
          <w:b/>
          <w:color w:val="2F5496" w:themeColor="accent5" w:themeShade="BF"/>
          <w:sz w:val="24"/>
          <w:szCs w:val="24"/>
        </w:rPr>
      </w:pPr>
    </w:p>
    <w:p w:rsidR="00906637" w:rsidRDefault="006A27C8" w:rsidP="00F8249F">
      <w:pP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r w:rsidR="00906637">
        <w:rPr>
          <w:rFonts w:ascii="Georgia" w:hAnsi="Georgia" w:cs="Arial"/>
          <w:b/>
          <w:color w:val="2F5496" w:themeColor="accent5" w:themeShade="BF"/>
          <w:sz w:val="24"/>
          <w:szCs w:val="24"/>
        </w:rPr>
        <w:t xml:space="preserve"> </w:t>
      </w:r>
      <w:r w:rsidR="000A4E29" w:rsidRPr="000A4E29">
        <w:rPr>
          <w:rFonts w:ascii="Georgia" w:hAnsi="Georgia" w:cs="Arial"/>
          <w:sz w:val="24"/>
          <w:szCs w:val="24"/>
        </w:rPr>
        <w:t>est une commune située à l’Est du Val d’Oise, au cœur</w:t>
      </w:r>
      <w:r w:rsidR="000A4E29">
        <w:rPr>
          <w:rFonts w:ascii="Georgia" w:hAnsi="Georgia" w:cs="Arial"/>
          <w:sz w:val="24"/>
          <w:szCs w:val="24"/>
        </w:rPr>
        <w:t xml:space="preserve"> du territoire de la </w:t>
      </w:r>
      <w:r w:rsidR="000A4E29" w:rsidRPr="000A4E29">
        <w:rPr>
          <w:rFonts w:ascii="Georgia" w:hAnsi="Georgia" w:cs="Arial"/>
          <w:sz w:val="24"/>
          <w:szCs w:val="24"/>
        </w:rPr>
        <w:t>Plaine de France. Elle bénéficie d’une géographie stra</w:t>
      </w:r>
      <w:r w:rsidR="000A4E29">
        <w:rPr>
          <w:rFonts w:ascii="Georgia" w:hAnsi="Georgia" w:cs="Arial"/>
          <w:sz w:val="24"/>
          <w:szCs w:val="24"/>
        </w:rPr>
        <w:t xml:space="preserve">tégique, en frange de la grande </w:t>
      </w:r>
      <w:r w:rsidR="000A4E29" w:rsidRPr="000A4E29">
        <w:rPr>
          <w:rFonts w:ascii="Georgia" w:hAnsi="Georgia" w:cs="Arial"/>
          <w:sz w:val="24"/>
          <w:szCs w:val="24"/>
        </w:rPr>
        <w:t>ceinture verte, à proximité des aéroports de Roissy-Charles-de</w:t>
      </w:r>
      <w:r w:rsidR="000A4E29">
        <w:rPr>
          <w:rFonts w:ascii="Georgia" w:hAnsi="Georgia" w:cs="Arial"/>
          <w:sz w:val="24"/>
          <w:szCs w:val="24"/>
        </w:rPr>
        <w:t xml:space="preserve">-Gaulle et du Bourget, avec une </w:t>
      </w:r>
      <w:r w:rsidR="000A4E29" w:rsidRPr="000A4E29">
        <w:rPr>
          <w:rFonts w:ascii="Georgia" w:hAnsi="Georgia" w:cs="Arial"/>
          <w:sz w:val="24"/>
          <w:szCs w:val="24"/>
        </w:rPr>
        <w:t>liaison de transports urbains vers le centre de Paris, situé seulement à 15 km au Sud.</w:t>
      </w:r>
    </w:p>
    <w:p w:rsidR="000A4E29" w:rsidRPr="00906637" w:rsidRDefault="000A4E29" w:rsidP="000A4E29">
      <w:pPr>
        <w:pBdr>
          <w:bottom w:val="single" w:sz="4" w:space="1" w:color="auto"/>
        </w:pBdr>
        <w:spacing w:after="0" w:line="360" w:lineRule="auto"/>
        <w:jc w:val="both"/>
        <w:rPr>
          <w:rFonts w:ascii="Georgia" w:hAnsi="Georgia" w:cs="Arial"/>
          <w:b/>
          <w:color w:val="2F5496" w:themeColor="accent5" w:themeShade="BF"/>
          <w:sz w:val="24"/>
          <w:szCs w:val="24"/>
        </w:rPr>
      </w:pPr>
      <w:r w:rsidRPr="000A4E29">
        <w:rPr>
          <w:rFonts w:ascii="Georgia" w:hAnsi="Georgia" w:cs="Arial"/>
          <w:sz w:val="24"/>
          <w:szCs w:val="24"/>
        </w:rPr>
        <w:t>En effet, la commune est bien desservie en matière de transp</w:t>
      </w:r>
      <w:r>
        <w:rPr>
          <w:rFonts w:ascii="Georgia" w:hAnsi="Georgia" w:cs="Arial"/>
          <w:sz w:val="24"/>
          <w:szCs w:val="24"/>
        </w:rPr>
        <w:t xml:space="preserve">orts en commun grâce à la ligne </w:t>
      </w:r>
      <w:r w:rsidRPr="000A4E29">
        <w:rPr>
          <w:rFonts w:ascii="Georgia" w:hAnsi="Georgia" w:cs="Arial"/>
          <w:sz w:val="24"/>
          <w:szCs w:val="24"/>
        </w:rPr>
        <w:t>du RER D. Elle dispose également d’un réseau routier compl</w:t>
      </w:r>
      <w:r>
        <w:rPr>
          <w:rFonts w:ascii="Georgia" w:hAnsi="Georgia" w:cs="Arial"/>
          <w:sz w:val="24"/>
          <w:szCs w:val="24"/>
        </w:rPr>
        <w:t xml:space="preserve">et avec les RD 301 et 316, et à </w:t>
      </w:r>
      <w:r w:rsidRPr="000A4E29">
        <w:rPr>
          <w:rFonts w:ascii="Georgia" w:hAnsi="Georgia" w:cs="Arial"/>
          <w:sz w:val="24"/>
          <w:szCs w:val="24"/>
        </w:rPr>
        <w:t>une encablure de la francilienne (N 104) et l’autoroute A1.</w:t>
      </w:r>
    </w:p>
    <w:p w:rsidR="000A4E29" w:rsidRPr="000A4E29" w:rsidRDefault="000A4E29" w:rsidP="000A4E29">
      <w:pPr>
        <w:pBdr>
          <w:bottom w:val="single" w:sz="4" w:space="1" w:color="auto"/>
        </w:pBdr>
        <w:spacing w:after="0" w:line="360" w:lineRule="auto"/>
        <w:jc w:val="both"/>
        <w:rPr>
          <w:rFonts w:ascii="Georgia" w:hAnsi="Georgia" w:cs="Arial"/>
          <w:sz w:val="24"/>
          <w:szCs w:val="24"/>
        </w:rPr>
      </w:pPr>
      <w:r w:rsidRPr="000A4E29">
        <w:rPr>
          <w:rFonts w:ascii="Georgia" w:hAnsi="Georgia" w:cs="Arial"/>
          <w:sz w:val="24"/>
          <w:szCs w:val="24"/>
        </w:rPr>
        <w:t xml:space="preserve">Le territoire communal s’étend sur 730 hectares </w:t>
      </w:r>
      <w:r>
        <w:rPr>
          <w:rFonts w:ascii="Georgia" w:hAnsi="Georgia" w:cs="Arial"/>
          <w:sz w:val="24"/>
          <w:szCs w:val="24"/>
        </w:rPr>
        <w:t xml:space="preserve">dont 49,9 % d’espaces naturels, </w:t>
      </w:r>
      <w:r w:rsidRPr="000A4E29">
        <w:rPr>
          <w:rFonts w:ascii="Georgia" w:hAnsi="Georgia" w:cs="Arial"/>
          <w:sz w:val="24"/>
          <w:szCs w:val="24"/>
        </w:rPr>
        <w:t>12,1 % d’espace urbain non construit et 38 % d’espace urbain construit.</w:t>
      </w:r>
    </w:p>
    <w:p w:rsidR="000A4E29" w:rsidRPr="000A4E29" w:rsidRDefault="000A4E29" w:rsidP="000A4E29">
      <w:pPr>
        <w:pBdr>
          <w:bottom w:val="single" w:sz="4" w:space="1" w:color="auto"/>
        </w:pBdr>
        <w:spacing w:after="0" w:line="360" w:lineRule="auto"/>
        <w:jc w:val="both"/>
        <w:rPr>
          <w:rFonts w:ascii="Georgia" w:hAnsi="Georgia" w:cs="Arial"/>
          <w:sz w:val="24"/>
          <w:szCs w:val="24"/>
        </w:rPr>
      </w:pPr>
      <w:r w:rsidRPr="000A4E29">
        <w:rPr>
          <w:rFonts w:ascii="Georgia" w:hAnsi="Georgia" w:cs="Arial"/>
          <w:sz w:val="24"/>
          <w:szCs w:val="24"/>
        </w:rPr>
        <w:t>Villiers-le-Bel est caractérisée par la prédominance de logement</w:t>
      </w:r>
      <w:r>
        <w:rPr>
          <w:rFonts w:ascii="Georgia" w:hAnsi="Georgia" w:cs="Arial"/>
          <w:sz w:val="24"/>
          <w:szCs w:val="24"/>
        </w:rPr>
        <w:t xml:space="preserve">s intermédiaires de trois ou </w:t>
      </w:r>
      <w:r w:rsidRPr="000A4E29">
        <w:rPr>
          <w:rFonts w:ascii="Georgia" w:hAnsi="Georgia" w:cs="Arial"/>
          <w:sz w:val="24"/>
          <w:szCs w:val="24"/>
        </w:rPr>
        <w:t>quatre pièces en résidence principale, construits après 19</w:t>
      </w:r>
      <w:r>
        <w:rPr>
          <w:rFonts w:ascii="Georgia" w:hAnsi="Georgia" w:cs="Arial"/>
          <w:sz w:val="24"/>
          <w:szCs w:val="24"/>
        </w:rPr>
        <w:t xml:space="preserve">49. Le parc est majoritairement </w:t>
      </w:r>
      <w:r w:rsidRPr="000A4E29">
        <w:rPr>
          <w:rFonts w:ascii="Georgia" w:hAnsi="Georgia" w:cs="Arial"/>
          <w:sz w:val="24"/>
          <w:szCs w:val="24"/>
        </w:rPr>
        <w:t>locatif à 60,9 %, dont 46,6 % correspondent à de l’habitat social.</w:t>
      </w:r>
    </w:p>
    <w:p w:rsidR="000A4E29" w:rsidRPr="000A4E29" w:rsidRDefault="000A4E29" w:rsidP="000A4E29">
      <w:pPr>
        <w:pBdr>
          <w:bottom w:val="single" w:sz="4" w:space="1" w:color="auto"/>
        </w:pBdr>
        <w:spacing w:after="0" w:line="360" w:lineRule="auto"/>
        <w:jc w:val="both"/>
        <w:rPr>
          <w:rFonts w:ascii="Georgia" w:hAnsi="Georgia" w:cs="Arial"/>
          <w:sz w:val="24"/>
          <w:szCs w:val="24"/>
        </w:rPr>
      </w:pPr>
      <w:r w:rsidRPr="000A4E29">
        <w:rPr>
          <w:rFonts w:ascii="Georgia" w:hAnsi="Georgia" w:cs="Arial"/>
          <w:sz w:val="24"/>
          <w:szCs w:val="24"/>
        </w:rPr>
        <w:t>La commune a connu une forte progression démographique entre les 1960 et 1980.</w:t>
      </w:r>
    </w:p>
    <w:p w:rsidR="000A4E29" w:rsidRPr="000A4E29" w:rsidRDefault="000A4E29" w:rsidP="000A4E29">
      <w:pPr>
        <w:pBdr>
          <w:bottom w:val="single" w:sz="4" w:space="1" w:color="auto"/>
        </w:pBdr>
        <w:spacing w:after="0" w:line="360" w:lineRule="auto"/>
        <w:jc w:val="both"/>
        <w:rPr>
          <w:rFonts w:ascii="Georgia" w:hAnsi="Georgia" w:cs="Arial"/>
          <w:sz w:val="24"/>
          <w:szCs w:val="24"/>
        </w:rPr>
      </w:pPr>
      <w:r w:rsidRPr="000A4E29">
        <w:rPr>
          <w:rFonts w:ascii="Georgia" w:hAnsi="Georgia" w:cs="Arial"/>
          <w:sz w:val="24"/>
          <w:szCs w:val="24"/>
        </w:rPr>
        <w:t>Aujourd’hui, Villiers-le-Bel compte 2</w:t>
      </w:r>
      <w:r>
        <w:rPr>
          <w:rFonts w:ascii="Georgia" w:hAnsi="Georgia" w:cs="Arial"/>
          <w:sz w:val="24"/>
          <w:szCs w:val="24"/>
        </w:rPr>
        <w:t xml:space="preserve">7 766 habitants (pop DGF 2014). </w:t>
      </w:r>
      <w:r w:rsidRPr="000A4E29">
        <w:rPr>
          <w:rFonts w:ascii="Georgia" w:hAnsi="Georgia" w:cs="Arial"/>
          <w:sz w:val="24"/>
          <w:szCs w:val="24"/>
        </w:rPr>
        <w:t xml:space="preserve">La commune dispose de nombreux équipements administratifs, </w:t>
      </w:r>
      <w:r>
        <w:rPr>
          <w:rFonts w:ascii="Georgia" w:hAnsi="Georgia" w:cs="Arial"/>
          <w:sz w:val="24"/>
          <w:szCs w:val="24"/>
        </w:rPr>
        <w:t xml:space="preserve">petite enfance et scolaires. Le </w:t>
      </w:r>
      <w:r w:rsidRPr="000A4E29">
        <w:rPr>
          <w:rFonts w:ascii="Georgia" w:hAnsi="Georgia" w:cs="Arial"/>
          <w:sz w:val="24"/>
          <w:szCs w:val="24"/>
        </w:rPr>
        <w:t>patrimoine communal est composé de l’église Saint-Didier,</w:t>
      </w:r>
      <w:r>
        <w:rPr>
          <w:rFonts w:ascii="Georgia" w:hAnsi="Georgia" w:cs="Arial"/>
          <w:sz w:val="24"/>
          <w:szCs w:val="24"/>
        </w:rPr>
        <w:t xml:space="preserve"> d’un puits gallo-romain, de la </w:t>
      </w:r>
      <w:r w:rsidRPr="000A4E29">
        <w:rPr>
          <w:rFonts w:ascii="Georgia" w:hAnsi="Georgia" w:cs="Arial"/>
          <w:sz w:val="24"/>
          <w:szCs w:val="24"/>
        </w:rPr>
        <w:t>maison de la couture et de la maison des Têtes.</w:t>
      </w:r>
    </w:p>
    <w:p w:rsidR="000A4E29" w:rsidRPr="00A57F71" w:rsidRDefault="000A4E29" w:rsidP="006A27C8">
      <w:pPr>
        <w:pBdr>
          <w:bottom w:val="single" w:sz="4" w:space="1" w:color="auto"/>
        </w:pBdr>
        <w:spacing w:after="0" w:line="360" w:lineRule="auto"/>
        <w:jc w:val="both"/>
        <w:rPr>
          <w:rFonts w:ascii="Georgia" w:hAnsi="Georgia" w:cs="Arial"/>
          <w:b/>
          <w:color w:val="2F5496" w:themeColor="accent5" w:themeShade="BF"/>
          <w:sz w:val="24"/>
          <w:szCs w:val="24"/>
        </w:rPr>
      </w:pPr>
    </w:p>
    <w:p w:rsidR="000A4E29" w:rsidRDefault="000A4E29" w:rsidP="000A4E29">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6A27C8" w:rsidRPr="00A57F71" w:rsidRDefault="006A27C8" w:rsidP="006A27C8">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2020</w:t>
      </w:r>
      <w:r w:rsidRPr="00A57F71">
        <w:rPr>
          <w:rFonts w:ascii="Georgia" w:hAnsi="Georgia" w:cs="Arial"/>
          <w:b/>
          <w:color w:val="2F5496" w:themeColor="accent5" w:themeShade="BF"/>
          <w:sz w:val="24"/>
          <w:szCs w:val="24"/>
        </w:rPr>
        <w:t xml:space="preserve"> </w:t>
      </w:r>
      <w:r w:rsidR="00906637">
        <w:rPr>
          <w:rFonts w:ascii="Georgia" w:hAnsi="Georgia" w:cs="Arial"/>
          <w:b/>
          <w:color w:val="2F5496" w:themeColor="accent5" w:themeShade="BF"/>
          <w:sz w:val="24"/>
          <w:szCs w:val="24"/>
        </w:rPr>
        <w:t>R</w:t>
      </w:r>
      <w:r>
        <w:rPr>
          <w:rFonts w:ascii="Georgia" w:hAnsi="Georgia" w:cs="Arial"/>
          <w:b/>
          <w:color w:val="2F5496" w:themeColor="accent5" w:themeShade="BF"/>
          <w:sz w:val="24"/>
          <w:szCs w:val="24"/>
        </w:rPr>
        <w:t>éhabilitation du gymnase Jessy Owen</w:t>
      </w:r>
    </w:p>
    <w:p w:rsidR="0077219E" w:rsidRPr="006A27C8" w:rsidRDefault="0077219E" w:rsidP="006A27C8">
      <w:pPr>
        <w:spacing w:after="0" w:line="360" w:lineRule="auto"/>
        <w:jc w:val="both"/>
        <w:rPr>
          <w:rFonts w:ascii="Georgia" w:hAnsi="Georgia" w:cs="Arial"/>
          <w:sz w:val="24"/>
          <w:szCs w:val="24"/>
        </w:rPr>
      </w:pP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Le quartier de la Cerisaie fait l'objet d'une opération de reno</w:t>
      </w:r>
      <w:r>
        <w:rPr>
          <w:rFonts w:ascii="Georgia" w:hAnsi="Georgia" w:cs="Arial"/>
          <w:sz w:val="24"/>
          <w:szCs w:val="24"/>
        </w:rPr>
        <w:t xml:space="preserve">uvellement urbain, qui a d'ores </w:t>
      </w:r>
      <w:r w:rsidRPr="006A27C8">
        <w:rPr>
          <w:rFonts w:ascii="Georgia" w:hAnsi="Georgia" w:cs="Arial"/>
          <w:sz w:val="24"/>
          <w:szCs w:val="24"/>
        </w:rPr>
        <w:t>et déjà permis la destruction et la reconstruction de logement</w:t>
      </w:r>
      <w:r>
        <w:rPr>
          <w:rFonts w:ascii="Georgia" w:hAnsi="Georgia" w:cs="Arial"/>
          <w:sz w:val="24"/>
          <w:szCs w:val="24"/>
        </w:rPr>
        <w:t xml:space="preserve">s, la réalisation d'équipements </w:t>
      </w:r>
      <w:r w:rsidRPr="006A27C8">
        <w:rPr>
          <w:rFonts w:ascii="Georgia" w:hAnsi="Georgia" w:cs="Arial"/>
          <w:sz w:val="24"/>
          <w:szCs w:val="24"/>
        </w:rPr>
        <w:t>publics et la requalification des espaces publics (parvis des écoles, plaine de jeux…).</w:t>
      </w:r>
    </w:p>
    <w:p w:rsid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Aujourd'hui le gymnase Jessy Owens, implanté au cœur du qua</w:t>
      </w:r>
      <w:r>
        <w:rPr>
          <w:rFonts w:ascii="Georgia" w:hAnsi="Georgia" w:cs="Arial"/>
          <w:sz w:val="24"/>
          <w:szCs w:val="24"/>
        </w:rPr>
        <w:t xml:space="preserve">rtier de la cerisaie, rencontre </w:t>
      </w:r>
      <w:r w:rsidRPr="006A27C8">
        <w:rPr>
          <w:rFonts w:ascii="Georgia" w:hAnsi="Georgia" w:cs="Arial"/>
          <w:sz w:val="24"/>
          <w:szCs w:val="24"/>
        </w:rPr>
        <w:t>des problèmes récurrents de fuites. Cet équipement répond de</w:t>
      </w:r>
      <w:r>
        <w:rPr>
          <w:rFonts w:ascii="Georgia" w:hAnsi="Georgia" w:cs="Arial"/>
          <w:sz w:val="24"/>
          <w:szCs w:val="24"/>
        </w:rPr>
        <w:t xml:space="preserve">puis plus de 40 ans aux besoins </w:t>
      </w:r>
      <w:r w:rsidRPr="006A27C8">
        <w:rPr>
          <w:rFonts w:ascii="Georgia" w:hAnsi="Georgia" w:cs="Arial"/>
          <w:sz w:val="24"/>
          <w:szCs w:val="24"/>
        </w:rPr>
        <w:t>des jeunes du quartier, aux associations de la c</w:t>
      </w:r>
      <w:r>
        <w:rPr>
          <w:rFonts w:ascii="Georgia" w:hAnsi="Georgia" w:cs="Arial"/>
          <w:sz w:val="24"/>
          <w:szCs w:val="24"/>
        </w:rPr>
        <w:t xml:space="preserve">ommune et aux élèves du collège </w:t>
      </w:r>
      <w:r w:rsidRPr="006A27C8">
        <w:rPr>
          <w:rFonts w:ascii="Georgia" w:hAnsi="Georgia" w:cs="Arial"/>
          <w:sz w:val="24"/>
          <w:szCs w:val="24"/>
        </w:rPr>
        <w:t xml:space="preserve">Martin Luther King. </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La commune a décidé de procéd</w:t>
      </w:r>
      <w:r>
        <w:rPr>
          <w:rFonts w:ascii="Georgia" w:hAnsi="Georgia" w:cs="Arial"/>
          <w:sz w:val="24"/>
          <w:szCs w:val="24"/>
        </w:rPr>
        <w:t xml:space="preserve">er à des travaux de rénovation, </w:t>
      </w:r>
      <w:r w:rsidRPr="006A27C8">
        <w:rPr>
          <w:rFonts w:ascii="Georgia" w:hAnsi="Georgia" w:cs="Arial"/>
          <w:sz w:val="24"/>
          <w:szCs w:val="24"/>
        </w:rPr>
        <w:t>d'étanchéité des terrasses et au remplacement de la toiture de la grande salle.</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Ces travaux permettront également d'améliorer la performance énergétique du bâtiment.</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 xml:space="preserve">Le coût total des travaux s'élève à 393 028 € HT. </w:t>
      </w:r>
    </w:p>
    <w:p w:rsidR="006A27C8" w:rsidRDefault="006A27C8" w:rsidP="006A27C8">
      <w:pPr>
        <w:spacing w:after="0" w:line="360" w:lineRule="auto"/>
        <w:jc w:val="both"/>
        <w:rPr>
          <w:rFonts w:ascii="Georgia" w:hAnsi="Georgia" w:cs="Arial"/>
          <w:sz w:val="24"/>
          <w:szCs w:val="24"/>
        </w:rPr>
      </w:pPr>
      <w:r>
        <w:rPr>
          <w:rFonts w:ascii="Georgia" w:hAnsi="Georgia" w:cs="Arial"/>
          <w:sz w:val="24"/>
          <w:szCs w:val="24"/>
        </w:rPr>
        <w:t xml:space="preserve">La </w:t>
      </w:r>
      <w:r w:rsidRPr="006A27C8">
        <w:rPr>
          <w:rFonts w:ascii="Georgia" w:hAnsi="Georgia" w:cs="Arial"/>
          <w:sz w:val="24"/>
          <w:szCs w:val="24"/>
        </w:rPr>
        <w:t xml:space="preserve">subvention </w:t>
      </w:r>
      <w:r>
        <w:rPr>
          <w:rFonts w:ascii="Georgia" w:hAnsi="Georgia" w:cs="Arial"/>
          <w:sz w:val="24"/>
          <w:szCs w:val="24"/>
        </w:rPr>
        <w:t xml:space="preserve">accordée s'élèverait est de </w:t>
      </w:r>
      <w:r w:rsidRPr="006A27C8">
        <w:rPr>
          <w:rFonts w:ascii="Georgia" w:hAnsi="Georgia" w:cs="Arial"/>
          <w:sz w:val="24"/>
          <w:szCs w:val="24"/>
        </w:rPr>
        <w:t>149 350 €.</w:t>
      </w:r>
    </w:p>
    <w:p w:rsidR="006A27C8" w:rsidRDefault="006A27C8" w:rsidP="006A27C8">
      <w:pPr>
        <w:spacing w:after="0" w:line="360" w:lineRule="auto"/>
        <w:jc w:val="both"/>
        <w:rPr>
          <w:rFonts w:ascii="Georgia" w:hAnsi="Georgia" w:cs="Arial"/>
          <w:sz w:val="24"/>
          <w:szCs w:val="24"/>
        </w:rPr>
      </w:pPr>
    </w:p>
    <w:p w:rsidR="006A27C8" w:rsidRDefault="006A27C8" w:rsidP="006A27C8">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6A27C8" w:rsidRPr="006A27C8" w:rsidRDefault="006A27C8" w:rsidP="006A27C8">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906637">
        <w:rPr>
          <w:rFonts w:ascii="Georgia" w:hAnsi="Georgia" w:cs="Arial"/>
          <w:b/>
          <w:color w:val="2F5496" w:themeColor="accent5" w:themeShade="BF"/>
          <w:sz w:val="24"/>
          <w:szCs w:val="24"/>
        </w:rPr>
        <w:t>R</w:t>
      </w:r>
      <w:r w:rsidRPr="006A27C8">
        <w:rPr>
          <w:rFonts w:ascii="Georgia" w:hAnsi="Georgia" w:cs="Arial"/>
          <w:b/>
          <w:color w:val="2F5496" w:themeColor="accent5" w:themeShade="BF"/>
          <w:sz w:val="24"/>
          <w:szCs w:val="24"/>
        </w:rPr>
        <w:t>éhabilitation de la maison de quartier Salvador Allende</w:t>
      </w:r>
    </w:p>
    <w:p w:rsidR="006A27C8" w:rsidRDefault="006A27C8" w:rsidP="006A27C8">
      <w:pPr>
        <w:spacing w:after="0" w:line="360" w:lineRule="auto"/>
        <w:jc w:val="both"/>
        <w:rPr>
          <w:rFonts w:ascii="Georgia" w:hAnsi="Georgia" w:cs="Arial"/>
          <w:sz w:val="24"/>
          <w:szCs w:val="24"/>
        </w:rPr>
      </w:pPr>
    </w:p>
    <w:p w:rsid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Dans le cadre du programme de rénovation urbaine quartie</w:t>
      </w:r>
      <w:r>
        <w:rPr>
          <w:rFonts w:ascii="Georgia" w:hAnsi="Georgia" w:cs="Arial"/>
          <w:sz w:val="24"/>
          <w:szCs w:val="24"/>
        </w:rPr>
        <w:t xml:space="preserve">r de la Cerisaie, la commune de </w:t>
      </w:r>
      <w:r w:rsidRPr="006A27C8">
        <w:rPr>
          <w:rFonts w:ascii="Georgia" w:hAnsi="Georgia" w:cs="Arial"/>
          <w:sz w:val="24"/>
          <w:szCs w:val="24"/>
        </w:rPr>
        <w:t>Villiers-le-Bel a obtenu des financements pour la réhabili</w:t>
      </w:r>
      <w:r>
        <w:rPr>
          <w:rFonts w:ascii="Georgia" w:hAnsi="Georgia" w:cs="Arial"/>
          <w:sz w:val="24"/>
          <w:szCs w:val="24"/>
        </w:rPr>
        <w:t xml:space="preserve">tation de la maison de quartier </w:t>
      </w:r>
      <w:r w:rsidRPr="006A27C8">
        <w:rPr>
          <w:rFonts w:ascii="Georgia" w:hAnsi="Georgia" w:cs="Arial"/>
          <w:sz w:val="24"/>
          <w:szCs w:val="24"/>
        </w:rPr>
        <w:t>Salvador Allende, de la crèche "les Marmousets" et le cen</w:t>
      </w:r>
      <w:r>
        <w:rPr>
          <w:rFonts w:ascii="Georgia" w:hAnsi="Georgia" w:cs="Arial"/>
          <w:sz w:val="24"/>
          <w:szCs w:val="24"/>
        </w:rPr>
        <w:t xml:space="preserve">tre de Protection Maternelle et </w:t>
      </w:r>
      <w:r w:rsidRPr="006A27C8">
        <w:rPr>
          <w:rFonts w:ascii="Georgia" w:hAnsi="Georgia" w:cs="Arial"/>
          <w:sz w:val="24"/>
          <w:szCs w:val="24"/>
        </w:rPr>
        <w:t>Infantile (PMI).</w:t>
      </w:r>
    </w:p>
    <w:p w:rsidR="006A27C8" w:rsidRDefault="006A27C8" w:rsidP="006A27C8">
      <w:pPr>
        <w:spacing w:after="0" w:line="360" w:lineRule="auto"/>
        <w:jc w:val="both"/>
        <w:rPr>
          <w:rFonts w:ascii="Georgia" w:hAnsi="Georgia" w:cs="Arial"/>
          <w:sz w:val="24"/>
          <w:szCs w:val="24"/>
        </w:rPr>
      </w:pPr>
    </w:p>
    <w:p w:rsidR="00273045"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La</w:t>
      </w:r>
      <w:r>
        <w:rPr>
          <w:rFonts w:ascii="Georgia" w:hAnsi="Georgia" w:cs="Arial"/>
          <w:sz w:val="24"/>
          <w:szCs w:val="24"/>
        </w:rPr>
        <w:t xml:space="preserve"> maison de quartier </w:t>
      </w:r>
      <w:r w:rsidRPr="006A27C8">
        <w:rPr>
          <w:rFonts w:ascii="Georgia" w:hAnsi="Georgia" w:cs="Arial"/>
          <w:sz w:val="24"/>
          <w:szCs w:val="24"/>
        </w:rPr>
        <w:t>Salvador Allende</w:t>
      </w:r>
      <w:r w:rsidR="00273045">
        <w:rPr>
          <w:rFonts w:ascii="Georgia" w:hAnsi="Georgia" w:cs="Arial"/>
          <w:sz w:val="24"/>
          <w:szCs w:val="24"/>
        </w:rPr>
        <w:t xml:space="preserve"> est</w:t>
      </w:r>
      <w:r w:rsidRPr="006A27C8">
        <w:rPr>
          <w:rFonts w:ascii="Georgia" w:hAnsi="Georgia" w:cs="Arial"/>
          <w:sz w:val="24"/>
          <w:szCs w:val="24"/>
        </w:rPr>
        <w:t xml:space="preserve"> un lieu d'anima</w:t>
      </w:r>
      <w:r w:rsidR="00273045">
        <w:rPr>
          <w:rFonts w:ascii="Georgia" w:hAnsi="Georgia" w:cs="Arial"/>
          <w:sz w:val="24"/>
          <w:szCs w:val="24"/>
        </w:rPr>
        <w:t xml:space="preserve">tion destiné aux enfants et aux </w:t>
      </w:r>
      <w:r w:rsidRPr="006A27C8">
        <w:rPr>
          <w:rFonts w:ascii="Georgia" w:hAnsi="Georgia" w:cs="Arial"/>
          <w:sz w:val="24"/>
          <w:szCs w:val="24"/>
        </w:rPr>
        <w:t>familles. A ce titre, le projet social couvre une offre d'act</w:t>
      </w:r>
      <w:r w:rsidR="00273045">
        <w:rPr>
          <w:rFonts w:ascii="Georgia" w:hAnsi="Georgia" w:cs="Arial"/>
          <w:sz w:val="24"/>
          <w:szCs w:val="24"/>
        </w:rPr>
        <w:t xml:space="preserve">ivités complète (information de </w:t>
      </w:r>
      <w:r w:rsidRPr="006A27C8">
        <w:rPr>
          <w:rFonts w:ascii="Georgia" w:hAnsi="Georgia" w:cs="Arial"/>
          <w:sz w:val="24"/>
          <w:szCs w:val="24"/>
        </w:rPr>
        <w:t xml:space="preserve">proximité, lieu de vie, d'échanges, d'écoute et de </w:t>
      </w:r>
      <w:r w:rsidR="00273045">
        <w:rPr>
          <w:rFonts w:ascii="Georgia" w:hAnsi="Georgia" w:cs="Arial"/>
          <w:sz w:val="24"/>
          <w:szCs w:val="24"/>
        </w:rPr>
        <w:t xml:space="preserve">soutien aux habitants comme aux </w:t>
      </w:r>
      <w:r w:rsidRPr="006A27C8">
        <w:rPr>
          <w:rFonts w:ascii="Georgia" w:hAnsi="Georgia" w:cs="Arial"/>
          <w:sz w:val="24"/>
          <w:szCs w:val="24"/>
        </w:rPr>
        <w:t>associations, d'accompagnement éducatif, d'a</w:t>
      </w:r>
      <w:r w:rsidR="00273045">
        <w:rPr>
          <w:rFonts w:ascii="Georgia" w:hAnsi="Georgia" w:cs="Arial"/>
          <w:sz w:val="24"/>
          <w:szCs w:val="24"/>
        </w:rPr>
        <w:t xml:space="preserve">ctions en faveur de l'insertion </w:t>
      </w:r>
      <w:r w:rsidRPr="006A27C8">
        <w:rPr>
          <w:rFonts w:ascii="Georgia" w:hAnsi="Georgia" w:cs="Arial"/>
          <w:sz w:val="24"/>
          <w:szCs w:val="24"/>
        </w:rPr>
        <w:t>professionnelle...).</w:t>
      </w:r>
    </w:p>
    <w:p w:rsid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La réhabilitation a</w:t>
      </w:r>
      <w:r w:rsidR="00273045">
        <w:rPr>
          <w:rFonts w:ascii="Georgia" w:hAnsi="Georgia" w:cs="Arial"/>
          <w:sz w:val="24"/>
          <w:szCs w:val="24"/>
        </w:rPr>
        <w:t>vait</w:t>
      </w:r>
      <w:r w:rsidRPr="006A27C8">
        <w:rPr>
          <w:rFonts w:ascii="Georgia" w:hAnsi="Georgia" w:cs="Arial"/>
          <w:sz w:val="24"/>
          <w:szCs w:val="24"/>
        </w:rPr>
        <w:t xml:space="preserve"> pour objectif d'améliorer l'inscription du bâ</w:t>
      </w:r>
      <w:r w:rsidR="00273045">
        <w:rPr>
          <w:rFonts w:ascii="Georgia" w:hAnsi="Georgia" w:cs="Arial"/>
          <w:sz w:val="24"/>
          <w:szCs w:val="24"/>
        </w:rPr>
        <w:t xml:space="preserve">timent dans le projet d'espaces </w:t>
      </w:r>
      <w:r w:rsidRPr="006A27C8">
        <w:rPr>
          <w:rFonts w:ascii="Georgia" w:hAnsi="Georgia" w:cs="Arial"/>
          <w:sz w:val="24"/>
          <w:szCs w:val="24"/>
        </w:rPr>
        <w:t>publics nouvellement créés, afin de rendre davantage lisibles</w:t>
      </w:r>
      <w:r w:rsidR="00273045">
        <w:rPr>
          <w:rFonts w:ascii="Georgia" w:hAnsi="Georgia" w:cs="Arial"/>
          <w:sz w:val="24"/>
          <w:szCs w:val="24"/>
        </w:rPr>
        <w:t xml:space="preserve"> ses accès par la création d'un </w:t>
      </w:r>
      <w:r w:rsidRPr="006A27C8">
        <w:rPr>
          <w:rFonts w:ascii="Georgia" w:hAnsi="Georgia" w:cs="Arial"/>
          <w:sz w:val="24"/>
          <w:szCs w:val="24"/>
        </w:rPr>
        <w:t>parvis ouvrant sur la rue qui met en lien les trois structures</w:t>
      </w:r>
      <w:r w:rsidR="00273045">
        <w:rPr>
          <w:rFonts w:ascii="Georgia" w:hAnsi="Georgia" w:cs="Arial"/>
          <w:sz w:val="24"/>
          <w:szCs w:val="24"/>
        </w:rPr>
        <w:t xml:space="preserve"> (maison de quartier, crèche et </w:t>
      </w:r>
      <w:r w:rsidRPr="006A27C8">
        <w:rPr>
          <w:rFonts w:ascii="Georgia" w:hAnsi="Georgia" w:cs="Arial"/>
          <w:sz w:val="24"/>
          <w:szCs w:val="24"/>
        </w:rPr>
        <w:t>PMI).</w:t>
      </w:r>
    </w:p>
    <w:p w:rsidR="00273045" w:rsidRPr="006A27C8" w:rsidRDefault="00273045" w:rsidP="006A27C8">
      <w:pPr>
        <w:spacing w:after="0" w:line="360" w:lineRule="auto"/>
        <w:jc w:val="both"/>
        <w:rPr>
          <w:rFonts w:ascii="Georgia" w:hAnsi="Georgia" w:cs="Arial"/>
          <w:sz w:val="24"/>
          <w:szCs w:val="24"/>
        </w:rPr>
      </w:pP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L</w:t>
      </w:r>
      <w:r w:rsidR="00273045">
        <w:rPr>
          <w:rFonts w:ascii="Georgia" w:hAnsi="Georgia" w:cs="Arial"/>
          <w:sz w:val="24"/>
          <w:szCs w:val="24"/>
        </w:rPr>
        <w:t>es</w:t>
      </w:r>
      <w:r w:rsidRPr="006A27C8">
        <w:rPr>
          <w:rFonts w:ascii="Georgia" w:hAnsi="Georgia" w:cs="Arial"/>
          <w:sz w:val="24"/>
          <w:szCs w:val="24"/>
        </w:rPr>
        <w:t xml:space="preserve"> travaux de réhabil</w:t>
      </w:r>
      <w:r w:rsidR="00273045">
        <w:rPr>
          <w:rFonts w:ascii="Georgia" w:hAnsi="Georgia" w:cs="Arial"/>
          <w:sz w:val="24"/>
          <w:szCs w:val="24"/>
        </w:rPr>
        <w:t xml:space="preserve">itation, d'agrandissement et de </w:t>
      </w:r>
      <w:r w:rsidRPr="006A27C8">
        <w:rPr>
          <w:rFonts w:ascii="Georgia" w:hAnsi="Georgia" w:cs="Arial"/>
          <w:sz w:val="24"/>
          <w:szCs w:val="24"/>
        </w:rPr>
        <w:t xml:space="preserve">restructuration de la maison de quartier </w:t>
      </w:r>
      <w:r w:rsidR="00273045">
        <w:rPr>
          <w:rFonts w:ascii="Georgia" w:hAnsi="Georgia" w:cs="Arial"/>
          <w:sz w:val="24"/>
          <w:szCs w:val="24"/>
        </w:rPr>
        <w:t>ont porté</w:t>
      </w:r>
      <w:r w:rsidRPr="006A27C8">
        <w:rPr>
          <w:rFonts w:ascii="Georgia" w:hAnsi="Georgia" w:cs="Arial"/>
          <w:sz w:val="24"/>
          <w:szCs w:val="24"/>
        </w:rPr>
        <w:t xml:space="preserve"> sur :</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 la remise aux normes de cet équipement (accessibil</w:t>
      </w:r>
      <w:r w:rsidR="00273045">
        <w:rPr>
          <w:rFonts w:ascii="Georgia" w:hAnsi="Georgia" w:cs="Arial"/>
          <w:sz w:val="24"/>
          <w:szCs w:val="24"/>
        </w:rPr>
        <w:t xml:space="preserve">ité, sécurité incendie, normes </w:t>
      </w:r>
      <w:r w:rsidRPr="006A27C8">
        <w:rPr>
          <w:rFonts w:ascii="Georgia" w:hAnsi="Georgia" w:cs="Arial"/>
          <w:sz w:val="24"/>
          <w:szCs w:val="24"/>
        </w:rPr>
        <w:t>électriques...) ;</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 l'intégration urbaine de l'équipement social dans l'a</w:t>
      </w:r>
      <w:r w:rsidR="00273045">
        <w:rPr>
          <w:rFonts w:ascii="Georgia" w:hAnsi="Georgia" w:cs="Arial"/>
          <w:sz w:val="24"/>
          <w:szCs w:val="24"/>
        </w:rPr>
        <w:t xml:space="preserve">ctuel site par une connexion au </w:t>
      </w:r>
      <w:r w:rsidRPr="006A27C8">
        <w:rPr>
          <w:rFonts w:ascii="Georgia" w:hAnsi="Georgia" w:cs="Arial"/>
          <w:sz w:val="24"/>
          <w:szCs w:val="24"/>
        </w:rPr>
        <w:t>projet de rénovation urbaine du quartier de la Cerisaie signé le 9 avril 2009 ;</w:t>
      </w:r>
    </w:p>
    <w:p w:rsidR="006A27C8" w:rsidRP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lastRenderedPageBreak/>
        <w:t xml:space="preserve">- la valorisation architecturale et patrimoniale, la remise en </w:t>
      </w:r>
      <w:r w:rsidR="00273045">
        <w:rPr>
          <w:rFonts w:ascii="Georgia" w:hAnsi="Georgia" w:cs="Arial"/>
          <w:sz w:val="24"/>
          <w:szCs w:val="24"/>
        </w:rPr>
        <w:t xml:space="preserve">état de l'édifice, la recherche </w:t>
      </w:r>
      <w:r w:rsidRPr="006A27C8">
        <w:rPr>
          <w:rFonts w:ascii="Georgia" w:hAnsi="Georgia" w:cs="Arial"/>
          <w:sz w:val="24"/>
          <w:szCs w:val="24"/>
        </w:rPr>
        <w:t xml:space="preserve">d'une optimisation des consommations énergétiques, la </w:t>
      </w:r>
      <w:r w:rsidR="00273045">
        <w:rPr>
          <w:rFonts w:ascii="Georgia" w:hAnsi="Georgia" w:cs="Arial"/>
          <w:sz w:val="24"/>
          <w:szCs w:val="24"/>
        </w:rPr>
        <w:t xml:space="preserve">mise en conformité au regard de </w:t>
      </w:r>
      <w:r w:rsidRPr="006A27C8">
        <w:rPr>
          <w:rFonts w:ascii="Georgia" w:hAnsi="Georgia" w:cs="Arial"/>
          <w:sz w:val="24"/>
          <w:szCs w:val="24"/>
        </w:rPr>
        <w:t>la réglementation en vigueur ;</w:t>
      </w:r>
    </w:p>
    <w:p w:rsidR="00273045"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 l'actualisation fonctionnelle par l'amélioration de l'ense</w:t>
      </w:r>
      <w:r w:rsidR="00273045">
        <w:rPr>
          <w:rFonts w:ascii="Georgia" w:hAnsi="Georgia" w:cs="Arial"/>
          <w:sz w:val="24"/>
          <w:szCs w:val="24"/>
        </w:rPr>
        <w:t xml:space="preserve">mble, la mise en adéquation des </w:t>
      </w:r>
      <w:r w:rsidRPr="006A27C8">
        <w:rPr>
          <w:rFonts w:ascii="Georgia" w:hAnsi="Georgia" w:cs="Arial"/>
          <w:sz w:val="24"/>
          <w:szCs w:val="24"/>
        </w:rPr>
        <w:t>lieux avec les besoins actuels du public et du personnel.</w:t>
      </w:r>
    </w:p>
    <w:p w:rsidR="00906637" w:rsidRDefault="00906637" w:rsidP="006A27C8">
      <w:pPr>
        <w:spacing w:after="0" w:line="360" w:lineRule="auto"/>
        <w:jc w:val="both"/>
        <w:rPr>
          <w:rFonts w:ascii="Georgia" w:hAnsi="Georgia" w:cs="Arial"/>
          <w:sz w:val="24"/>
          <w:szCs w:val="24"/>
        </w:rPr>
      </w:pPr>
    </w:p>
    <w:p w:rsidR="006A27C8" w:rsidRDefault="006A27C8" w:rsidP="006A27C8">
      <w:pPr>
        <w:spacing w:after="0" w:line="360" w:lineRule="auto"/>
        <w:jc w:val="both"/>
        <w:rPr>
          <w:rFonts w:ascii="Georgia" w:hAnsi="Georgia" w:cs="Arial"/>
          <w:sz w:val="24"/>
          <w:szCs w:val="24"/>
        </w:rPr>
      </w:pPr>
      <w:r w:rsidRPr="006A27C8">
        <w:rPr>
          <w:rFonts w:ascii="Georgia" w:hAnsi="Georgia" w:cs="Arial"/>
          <w:sz w:val="24"/>
          <w:szCs w:val="24"/>
        </w:rPr>
        <w:t xml:space="preserve">Le montant de la subvention s'élève à </w:t>
      </w:r>
      <w:r w:rsidRPr="00906637">
        <w:rPr>
          <w:rFonts w:ascii="Georgia" w:hAnsi="Georgia" w:cs="Arial"/>
          <w:b/>
          <w:color w:val="2F5496" w:themeColor="accent5" w:themeShade="BF"/>
          <w:sz w:val="24"/>
          <w:szCs w:val="24"/>
        </w:rPr>
        <w:t>210 000 €</w:t>
      </w:r>
    </w:p>
    <w:p w:rsidR="00906637" w:rsidRDefault="00906637" w:rsidP="006A27C8">
      <w:pPr>
        <w:spacing w:after="0" w:line="360" w:lineRule="auto"/>
        <w:jc w:val="both"/>
        <w:rPr>
          <w:rFonts w:ascii="Georgia" w:hAnsi="Georgia" w:cs="Arial"/>
          <w:sz w:val="24"/>
          <w:szCs w:val="24"/>
        </w:rPr>
      </w:pPr>
    </w:p>
    <w:p w:rsidR="00273045" w:rsidRDefault="00273045" w:rsidP="00273045">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273045" w:rsidRPr="00A57F71" w:rsidRDefault="00273045" w:rsidP="00273045">
      <w:pPr>
        <w:pBdr>
          <w:bottom w:val="single" w:sz="4" w:space="1" w:color="auto"/>
        </w:pBdr>
        <w:spacing w:after="0" w:line="360" w:lineRule="auto"/>
        <w:jc w:val="both"/>
        <w:rPr>
          <w:rFonts w:ascii="Georgia" w:hAnsi="Georgia" w:cs="Arial"/>
          <w:b/>
          <w:color w:val="2F5496" w:themeColor="accent5" w:themeShade="BF"/>
          <w:sz w:val="24"/>
          <w:szCs w:val="24"/>
        </w:rPr>
      </w:pPr>
      <w:r w:rsidRPr="00273045">
        <w:rPr>
          <w:rFonts w:ascii="Georgia" w:hAnsi="Georgia" w:cs="Arial"/>
          <w:b/>
          <w:color w:val="2F5496" w:themeColor="accent5" w:themeShade="BF"/>
          <w:sz w:val="24"/>
          <w:szCs w:val="24"/>
        </w:rPr>
        <w:t xml:space="preserve">2018 travaux de l'église Saint-Didier </w:t>
      </w:r>
    </w:p>
    <w:p w:rsidR="006A27C8" w:rsidRDefault="006A27C8" w:rsidP="006A27C8">
      <w:pPr>
        <w:spacing w:after="0" w:line="360" w:lineRule="auto"/>
        <w:jc w:val="both"/>
        <w:rPr>
          <w:rFonts w:ascii="Georgia" w:hAnsi="Georgia" w:cs="Arial"/>
          <w:sz w:val="24"/>
          <w:szCs w:val="24"/>
        </w:rPr>
      </w:pP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L'église Saint-Didier a été classée Monument historique par arrêté du 11 avril 1931.</w:t>
      </w: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L'édifice, composé de trois vaisseaux de quatre travées, se</w:t>
      </w:r>
      <w:r>
        <w:rPr>
          <w:rFonts w:ascii="Georgia" w:hAnsi="Georgia" w:cs="Arial"/>
          <w:sz w:val="24"/>
          <w:szCs w:val="24"/>
        </w:rPr>
        <w:t xml:space="preserve"> termine par un chevet plat, </w:t>
      </w:r>
      <w:r w:rsidRPr="00273045">
        <w:rPr>
          <w:rFonts w:ascii="Georgia" w:hAnsi="Georgia" w:cs="Arial"/>
          <w:sz w:val="24"/>
          <w:szCs w:val="24"/>
        </w:rPr>
        <w:t>constitué de trois vaisseaux de deux travées.</w:t>
      </w: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Hormis une partie au Sud remontant au premier quart du</w:t>
      </w:r>
      <w:r>
        <w:rPr>
          <w:rFonts w:ascii="Georgia" w:hAnsi="Georgia" w:cs="Arial"/>
          <w:sz w:val="24"/>
          <w:szCs w:val="24"/>
        </w:rPr>
        <w:t xml:space="preserve"> XIIIème siècle, l'édifice date </w:t>
      </w:r>
      <w:r w:rsidRPr="00273045">
        <w:rPr>
          <w:rFonts w:ascii="Georgia" w:hAnsi="Georgia" w:cs="Arial"/>
          <w:sz w:val="24"/>
          <w:szCs w:val="24"/>
        </w:rPr>
        <w:t>essentiellement du dernier quart du XVème siècle et de la secon</w:t>
      </w:r>
      <w:r>
        <w:rPr>
          <w:rFonts w:ascii="Georgia" w:hAnsi="Georgia" w:cs="Arial"/>
          <w:sz w:val="24"/>
          <w:szCs w:val="24"/>
        </w:rPr>
        <w:t xml:space="preserve">de moitié du XVIème siècle, les </w:t>
      </w:r>
      <w:r w:rsidRPr="00273045">
        <w:rPr>
          <w:rFonts w:ascii="Georgia" w:hAnsi="Georgia" w:cs="Arial"/>
          <w:sz w:val="24"/>
          <w:szCs w:val="24"/>
        </w:rPr>
        <w:t>influences gothiques flamboyantes et Renaissance se su</w:t>
      </w:r>
      <w:r>
        <w:rPr>
          <w:rFonts w:ascii="Georgia" w:hAnsi="Georgia" w:cs="Arial"/>
          <w:sz w:val="24"/>
          <w:szCs w:val="24"/>
        </w:rPr>
        <w:t xml:space="preserve">perposant parfois dans une même </w:t>
      </w:r>
      <w:r w:rsidRPr="00273045">
        <w:rPr>
          <w:rFonts w:ascii="Georgia" w:hAnsi="Georgia" w:cs="Arial"/>
          <w:sz w:val="24"/>
          <w:szCs w:val="24"/>
        </w:rPr>
        <w:t>partie de l'édifice.</w:t>
      </w: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Les voûtes flamboyantes, les chapiteaux et les contreforts R</w:t>
      </w:r>
      <w:r>
        <w:rPr>
          <w:rFonts w:ascii="Georgia" w:hAnsi="Georgia" w:cs="Arial"/>
          <w:sz w:val="24"/>
          <w:szCs w:val="24"/>
        </w:rPr>
        <w:t xml:space="preserve">enaissance des bas-côtés Sud et </w:t>
      </w:r>
      <w:r w:rsidRPr="00273045">
        <w:rPr>
          <w:rFonts w:ascii="Georgia" w:hAnsi="Georgia" w:cs="Arial"/>
          <w:sz w:val="24"/>
          <w:szCs w:val="24"/>
        </w:rPr>
        <w:t>Nord de la nef font partie du patrimoine remarquable du département.</w:t>
      </w:r>
    </w:p>
    <w:p w:rsid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Dès le XIXème siècle, suite à la destruction du mur extérieur du</w:t>
      </w:r>
      <w:r>
        <w:rPr>
          <w:rFonts w:ascii="Georgia" w:hAnsi="Georgia" w:cs="Arial"/>
          <w:sz w:val="24"/>
          <w:szCs w:val="24"/>
        </w:rPr>
        <w:t xml:space="preserve"> croisillon Nord lui servant de </w:t>
      </w:r>
      <w:r w:rsidRPr="00273045">
        <w:rPr>
          <w:rFonts w:ascii="Georgia" w:hAnsi="Georgia" w:cs="Arial"/>
          <w:sz w:val="24"/>
          <w:szCs w:val="24"/>
        </w:rPr>
        <w:t>contrefort, l'édifice subit des désordres importants particuliè</w:t>
      </w:r>
      <w:r>
        <w:rPr>
          <w:rFonts w:ascii="Georgia" w:hAnsi="Georgia" w:cs="Arial"/>
          <w:sz w:val="24"/>
          <w:szCs w:val="24"/>
        </w:rPr>
        <w:t xml:space="preserve">rement sur le clocher s'élevant </w:t>
      </w:r>
      <w:r w:rsidRPr="00273045">
        <w:rPr>
          <w:rFonts w:ascii="Georgia" w:hAnsi="Georgia" w:cs="Arial"/>
          <w:sz w:val="24"/>
          <w:szCs w:val="24"/>
        </w:rPr>
        <w:t xml:space="preserve">sur le transept. </w:t>
      </w:r>
    </w:p>
    <w:p w:rsid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En raison du risque d'effondrement et pour fac</w:t>
      </w:r>
      <w:r>
        <w:rPr>
          <w:rFonts w:ascii="Georgia" w:hAnsi="Georgia" w:cs="Arial"/>
          <w:sz w:val="24"/>
          <w:szCs w:val="24"/>
        </w:rPr>
        <w:t xml:space="preserve">iliter les travaux de remise en </w:t>
      </w:r>
      <w:r w:rsidRPr="00273045">
        <w:rPr>
          <w:rFonts w:ascii="Georgia" w:hAnsi="Georgia" w:cs="Arial"/>
          <w:sz w:val="24"/>
          <w:szCs w:val="24"/>
        </w:rPr>
        <w:t>état, l'église est fermée au culte en 2002. D'importants trav</w:t>
      </w:r>
      <w:r>
        <w:rPr>
          <w:rFonts w:ascii="Georgia" w:hAnsi="Georgia" w:cs="Arial"/>
          <w:sz w:val="24"/>
          <w:szCs w:val="24"/>
        </w:rPr>
        <w:t xml:space="preserve">aux sont réalisés entre 1998 et </w:t>
      </w:r>
      <w:r w:rsidRPr="00273045">
        <w:rPr>
          <w:rFonts w:ascii="Georgia" w:hAnsi="Georgia" w:cs="Arial"/>
          <w:sz w:val="24"/>
          <w:szCs w:val="24"/>
        </w:rPr>
        <w:t>2010 dont la reconstruction du clocher. Après huit ans de ferm</w:t>
      </w:r>
      <w:r>
        <w:rPr>
          <w:rFonts w:ascii="Georgia" w:hAnsi="Georgia" w:cs="Arial"/>
          <w:sz w:val="24"/>
          <w:szCs w:val="24"/>
        </w:rPr>
        <w:t xml:space="preserve">eture, l'église est rouverte au </w:t>
      </w:r>
      <w:r w:rsidRPr="00273045">
        <w:rPr>
          <w:rFonts w:ascii="Georgia" w:hAnsi="Georgia" w:cs="Arial"/>
          <w:sz w:val="24"/>
          <w:szCs w:val="24"/>
        </w:rPr>
        <w:t>public le 2 janvier 2011.</w:t>
      </w:r>
    </w:p>
    <w:p w:rsidR="00273045" w:rsidRPr="00273045" w:rsidRDefault="00273045" w:rsidP="00273045">
      <w:pPr>
        <w:spacing w:after="0" w:line="360" w:lineRule="auto"/>
        <w:jc w:val="both"/>
        <w:rPr>
          <w:rFonts w:ascii="Georgia" w:hAnsi="Georgia" w:cs="Arial"/>
          <w:sz w:val="24"/>
          <w:szCs w:val="24"/>
        </w:rPr>
      </w:pPr>
    </w:p>
    <w:p w:rsidR="00273045" w:rsidRPr="00273045" w:rsidRDefault="00273045" w:rsidP="00273045">
      <w:pPr>
        <w:spacing w:after="0" w:line="360" w:lineRule="auto"/>
        <w:jc w:val="both"/>
        <w:rPr>
          <w:rFonts w:ascii="Georgia" w:hAnsi="Georgia" w:cs="Arial"/>
          <w:sz w:val="24"/>
          <w:szCs w:val="24"/>
        </w:rPr>
      </w:pPr>
      <w:r>
        <w:rPr>
          <w:rFonts w:ascii="Georgia" w:hAnsi="Georgia" w:cs="Arial"/>
          <w:sz w:val="24"/>
          <w:szCs w:val="24"/>
        </w:rPr>
        <w:t>&gt;&gt;</w:t>
      </w:r>
      <w:r w:rsidRPr="00273045">
        <w:rPr>
          <w:rFonts w:ascii="Georgia" w:hAnsi="Georgia" w:cs="Arial"/>
          <w:sz w:val="24"/>
          <w:szCs w:val="24"/>
        </w:rPr>
        <w:t xml:space="preserve"> Présentation de la restauration</w:t>
      </w: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Aujourd'hui, l'ensemble des toitures et des éléments d</w:t>
      </w:r>
      <w:r>
        <w:rPr>
          <w:rFonts w:ascii="Georgia" w:hAnsi="Georgia" w:cs="Arial"/>
          <w:sz w:val="24"/>
          <w:szCs w:val="24"/>
        </w:rPr>
        <w:t xml:space="preserve">e maçonnerie des parties hautes </w:t>
      </w:r>
      <w:r w:rsidRPr="00273045">
        <w:rPr>
          <w:rFonts w:ascii="Georgia" w:hAnsi="Georgia" w:cs="Arial"/>
          <w:sz w:val="24"/>
          <w:szCs w:val="24"/>
        </w:rPr>
        <w:t>présentent de fortes dégradations et nécessitent une restauration répartie sur deux années :</w:t>
      </w: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- 1ère tranche 2018 : reprises de maçonnerie, de pi</w:t>
      </w:r>
      <w:r>
        <w:rPr>
          <w:rFonts w:ascii="Georgia" w:hAnsi="Georgia" w:cs="Arial"/>
          <w:sz w:val="24"/>
          <w:szCs w:val="24"/>
        </w:rPr>
        <w:t xml:space="preserve">erre de taille, réfection de la </w:t>
      </w:r>
      <w:r w:rsidRPr="00273045">
        <w:rPr>
          <w:rFonts w:ascii="Georgia" w:hAnsi="Georgia" w:cs="Arial"/>
          <w:sz w:val="24"/>
          <w:szCs w:val="24"/>
        </w:rPr>
        <w:t>charpente et restauration de vitraux sur la nef et le bras Sud du transept ;</w:t>
      </w:r>
    </w:p>
    <w:p w:rsid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- 2ème tranche 2019 : reprises de maçonnerie, de pi</w:t>
      </w:r>
      <w:r>
        <w:rPr>
          <w:rFonts w:ascii="Georgia" w:hAnsi="Georgia" w:cs="Arial"/>
          <w:sz w:val="24"/>
          <w:szCs w:val="24"/>
        </w:rPr>
        <w:t xml:space="preserve">erre de taille, réfection de la </w:t>
      </w:r>
      <w:r w:rsidRPr="00273045">
        <w:rPr>
          <w:rFonts w:ascii="Georgia" w:hAnsi="Georgia" w:cs="Arial"/>
          <w:sz w:val="24"/>
          <w:szCs w:val="24"/>
        </w:rPr>
        <w:t>charpente et restauration de vitraux sur le chœur et sur le bras Nord du transept.</w:t>
      </w:r>
    </w:p>
    <w:p w:rsidR="00273045" w:rsidRDefault="00273045" w:rsidP="006A27C8">
      <w:pPr>
        <w:spacing w:after="0" w:line="360" w:lineRule="auto"/>
        <w:jc w:val="both"/>
        <w:rPr>
          <w:rFonts w:ascii="Georgia" w:hAnsi="Georgia" w:cs="Arial"/>
          <w:sz w:val="24"/>
          <w:szCs w:val="24"/>
        </w:rPr>
      </w:pPr>
    </w:p>
    <w:p w:rsidR="00273045" w:rsidRDefault="00273045" w:rsidP="006A27C8">
      <w:pPr>
        <w:spacing w:after="0" w:line="360" w:lineRule="auto"/>
        <w:jc w:val="both"/>
        <w:rPr>
          <w:rFonts w:ascii="Georgia" w:hAnsi="Georgia" w:cs="Arial"/>
          <w:sz w:val="24"/>
          <w:szCs w:val="24"/>
        </w:rPr>
      </w:pPr>
      <w:r>
        <w:rPr>
          <w:rFonts w:ascii="Georgia" w:hAnsi="Georgia" w:cs="Arial"/>
          <w:sz w:val="24"/>
          <w:szCs w:val="24"/>
        </w:rPr>
        <w:t xml:space="preserve">Montant de la subvention : </w:t>
      </w:r>
      <w:r w:rsidRPr="00906637">
        <w:rPr>
          <w:rFonts w:ascii="Georgia" w:hAnsi="Georgia" w:cs="Arial"/>
          <w:b/>
          <w:color w:val="2F5496" w:themeColor="accent5" w:themeShade="BF"/>
          <w:sz w:val="24"/>
          <w:szCs w:val="24"/>
        </w:rPr>
        <w:t>210 000€</w:t>
      </w:r>
    </w:p>
    <w:p w:rsidR="00273045" w:rsidRDefault="00273045" w:rsidP="006A27C8">
      <w:pPr>
        <w:spacing w:after="0" w:line="360" w:lineRule="auto"/>
        <w:jc w:val="both"/>
        <w:rPr>
          <w:rFonts w:ascii="Georgia" w:hAnsi="Georgia" w:cs="Arial"/>
          <w:sz w:val="24"/>
          <w:szCs w:val="24"/>
        </w:rPr>
      </w:pPr>
    </w:p>
    <w:p w:rsidR="00273045" w:rsidRPr="00A57F71" w:rsidRDefault="00273045" w:rsidP="00273045">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273045" w:rsidRPr="00A57F71" w:rsidRDefault="00273045" w:rsidP="00273045">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lastRenderedPageBreak/>
        <w:t xml:space="preserve">2018 </w:t>
      </w:r>
      <w:r w:rsidR="00906637">
        <w:rPr>
          <w:rFonts w:ascii="Georgia" w:hAnsi="Georgia" w:cs="Arial"/>
          <w:b/>
          <w:color w:val="2F5496" w:themeColor="accent5" w:themeShade="BF"/>
          <w:sz w:val="24"/>
          <w:szCs w:val="24"/>
        </w:rPr>
        <w:t>O</w:t>
      </w:r>
      <w:r w:rsidR="00242F27">
        <w:rPr>
          <w:rFonts w:ascii="Georgia" w:hAnsi="Georgia" w:cs="Arial"/>
          <w:b/>
          <w:color w:val="2F5496" w:themeColor="accent5" w:themeShade="BF"/>
          <w:sz w:val="24"/>
          <w:szCs w:val="24"/>
        </w:rPr>
        <w:t>uverture de classe à Jean Jacques Rousseau </w:t>
      </w:r>
    </w:p>
    <w:p w:rsidR="00273045" w:rsidRDefault="00273045" w:rsidP="006A27C8">
      <w:pPr>
        <w:spacing w:after="0" w:line="360" w:lineRule="auto"/>
        <w:jc w:val="both"/>
        <w:rPr>
          <w:rFonts w:ascii="Georgia" w:hAnsi="Georgia" w:cs="Arial"/>
          <w:sz w:val="24"/>
          <w:szCs w:val="24"/>
        </w:rPr>
      </w:pPr>
    </w:p>
    <w:p w:rsidR="00273045" w:rsidRPr="00273045" w:rsidRDefault="00273045" w:rsidP="00273045">
      <w:pPr>
        <w:spacing w:after="0" w:line="360" w:lineRule="auto"/>
        <w:jc w:val="both"/>
        <w:rPr>
          <w:rFonts w:ascii="Georgia" w:hAnsi="Georgia" w:cs="Arial"/>
          <w:sz w:val="24"/>
          <w:szCs w:val="24"/>
        </w:rPr>
      </w:pPr>
      <w:r w:rsidRPr="00273045">
        <w:rPr>
          <w:rFonts w:ascii="Georgia" w:hAnsi="Georgia" w:cs="Arial"/>
          <w:sz w:val="24"/>
          <w:szCs w:val="24"/>
        </w:rPr>
        <w:t xml:space="preserve">La commune de Villiers-le-Bel </w:t>
      </w:r>
      <w:r>
        <w:rPr>
          <w:rFonts w:ascii="Georgia" w:hAnsi="Georgia" w:cs="Arial"/>
          <w:sz w:val="24"/>
          <w:szCs w:val="24"/>
        </w:rPr>
        <w:t>a entrepris</w:t>
      </w:r>
      <w:r w:rsidRPr="00273045">
        <w:rPr>
          <w:rFonts w:ascii="Georgia" w:hAnsi="Georgia" w:cs="Arial"/>
          <w:sz w:val="24"/>
          <w:szCs w:val="24"/>
        </w:rPr>
        <w:t xml:space="preserve"> l’acquisition d’u</w:t>
      </w:r>
      <w:r>
        <w:rPr>
          <w:rFonts w:ascii="Georgia" w:hAnsi="Georgia" w:cs="Arial"/>
          <w:sz w:val="24"/>
          <w:szCs w:val="24"/>
        </w:rPr>
        <w:t xml:space="preserve">n modulaire dans le cadre de la </w:t>
      </w:r>
      <w:r w:rsidRPr="00273045">
        <w:rPr>
          <w:rFonts w:ascii="Georgia" w:hAnsi="Georgia" w:cs="Arial"/>
          <w:sz w:val="24"/>
          <w:szCs w:val="24"/>
        </w:rPr>
        <w:t>création d’une classe supplémentaire pour l’école materne</w:t>
      </w:r>
      <w:r>
        <w:rPr>
          <w:rFonts w:ascii="Georgia" w:hAnsi="Georgia" w:cs="Arial"/>
          <w:sz w:val="24"/>
          <w:szCs w:val="24"/>
        </w:rPr>
        <w:t xml:space="preserve">lle Jean-Jacques Rousseau, pour </w:t>
      </w:r>
      <w:r w:rsidRPr="00273045">
        <w:rPr>
          <w:rFonts w:ascii="Georgia" w:hAnsi="Georgia" w:cs="Arial"/>
          <w:sz w:val="24"/>
          <w:szCs w:val="24"/>
        </w:rPr>
        <w:t xml:space="preserve">un montant total de 60 000 € HT. </w:t>
      </w:r>
    </w:p>
    <w:p w:rsidR="00273045" w:rsidRPr="00273045" w:rsidRDefault="00273045" w:rsidP="00273045">
      <w:pPr>
        <w:spacing w:after="0" w:line="360" w:lineRule="auto"/>
        <w:jc w:val="both"/>
        <w:rPr>
          <w:rFonts w:ascii="Georgia" w:hAnsi="Georgia" w:cs="Arial"/>
          <w:sz w:val="24"/>
          <w:szCs w:val="24"/>
        </w:rPr>
      </w:pPr>
      <w:r>
        <w:rPr>
          <w:rFonts w:ascii="Georgia" w:hAnsi="Georgia" w:cs="Arial"/>
          <w:sz w:val="24"/>
          <w:szCs w:val="24"/>
        </w:rPr>
        <w:t xml:space="preserve">Subvention CDVO : </w:t>
      </w:r>
      <w:r w:rsidRPr="00273045">
        <w:rPr>
          <w:rFonts w:ascii="Georgia" w:hAnsi="Georgia" w:cs="Arial"/>
          <w:sz w:val="24"/>
          <w:szCs w:val="24"/>
        </w:rPr>
        <w:t>12 600 €.</w:t>
      </w:r>
    </w:p>
    <w:p w:rsidR="00273045" w:rsidRPr="006A27C8" w:rsidRDefault="00273045" w:rsidP="006A27C8">
      <w:pPr>
        <w:spacing w:after="0" w:line="360" w:lineRule="auto"/>
        <w:jc w:val="both"/>
        <w:rPr>
          <w:rFonts w:ascii="Georgia" w:hAnsi="Georgia" w:cs="Arial"/>
          <w:sz w:val="24"/>
          <w:szCs w:val="24"/>
        </w:rPr>
      </w:pPr>
    </w:p>
    <w:p w:rsidR="00242F27" w:rsidRDefault="0077219E"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9F12B9" w:rsidRPr="00A57F71" w:rsidRDefault="003D3047"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201</w:t>
      </w:r>
      <w:r w:rsidR="00242F27">
        <w:rPr>
          <w:rFonts w:ascii="Georgia" w:hAnsi="Georgia" w:cs="Arial"/>
          <w:b/>
          <w:color w:val="2F5496" w:themeColor="accent5" w:themeShade="BF"/>
          <w:sz w:val="24"/>
          <w:szCs w:val="24"/>
        </w:rPr>
        <w:t>6</w:t>
      </w:r>
      <w:r w:rsidRPr="00A57F71">
        <w:rPr>
          <w:rFonts w:ascii="Georgia" w:hAnsi="Georgia" w:cs="Arial"/>
          <w:b/>
          <w:color w:val="2F5496" w:themeColor="accent5" w:themeShade="BF"/>
          <w:sz w:val="24"/>
          <w:szCs w:val="24"/>
        </w:rPr>
        <w:t xml:space="preserve"> </w:t>
      </w:r>
      <w:r w:rsidR="00242F27">
        <w:rPr>
          <w:rFonts w:ascii="Georgia" w:hAnsi="Georgia" w:cs="Arial"/>
          <w:b/>
          <w:color w:val="2F5496" w:themeColor="accent5" w:themeShade="BF"/>
          <w:sz w:val="24"/>
          <w:szCs w:val="24"/>
        </w:rPr>
        <w:t xml:space="preserve">Construction de la </w:t>
      </w:r>
      <w:r w:rsidR="009F12B9" w:rsidRPr="00A57F71">
        <w:rPr>
          <w:rFonts w:ascii="Georgia" w:hAnsi="Georgia" w:cs="Arial"/>
          <w:b/>
          <w:color w:val="2F5496" w:themeColor="accent5" w:themeShade="BF"/>
          <w:sz w:val="24"/>
          <w:szCs w:val="24"/>
        </w:rPr>
        <w:t>crèche Raymonde Le Texier </w:t>
      </w:r>
      <w:r w:rsidR="00242F27">
        <w:rPr>
          <w:rFonts w:ascii="Georgia" w:hAnsi="Georgia" w:cs="Arial"/>
          <w:b/>
          <w:color w:val="2F5496" w:themeColor="accent5" w:themeShade="BF"/>
          <w:sz w:val="24"/>
          <w:szCs w:val="24"/>
        </w:rPr>
        <w:t>(inaugurée en 2018)</w:t>
      </w:r>
      <w:r w:rsidR="009F12B9" w:rsidRPr="00A57F71">
        <w:rPr>
          <w:rFonts w:ascii="Georgia" w:hAnsi="Georgia" w:cs="Arial"/>
          <w:b/>
          <w:color w:val="2F5496" w:themeColor="accent5" w:themeShade="BF"/>
          <w:sz w:val="24"/>
          <w:szCs w:val="24"/>
        </w:rPr>
        <w:t>:</w:t>
      </w:r>
    </w:p>
    <w:p w:rsidR="0077219E" w:rsidRPr="00A57F71" w:rsidRDefault="0077219E" w:rsidP="0077219E">
      <w:pPr>
        <w:spacing w:after="0" w:line="360" w:lineRule="auto"/>
        <w:jc w:val="both"/>
        <w:rPr>
          <w:rFonts w:ascii="Georgia" w:hAnsi="Georgia"/>
          <w:bCs/>
          <w:sz w:val="24"/>
          <w:szCs w:val="24"/>
        </w:rPr>
      </w:pPr>
    </w:p>
    <w:p w:rsidR="00242F27" w:rsidRPr="00242F27" w:rsidRDefault="00242F27" w:rsidP="00242F27">
      <w:pPr>
        <w:spacing w:after="0" w:line="360" w:lineRule="auto"/>
        <w:jc w:val="both"/>
        <w:rPr>
          <w:rFonts w:ascii="Georgia" w:hAnsi="Georgia"/>
          <w:bCs/>
          <w:sz w:val="24"/>
          <w:szCs w:val="24"/>
        </w:rPr>
      </w:pPr>
      <w:r w:rsidRPr="00242F27">
        <w:rPr>
          <w:rFonts w:ascii="Georgia" w:hAnsi="Georgia"/>
          <w:bCs/>
          <w:sz w:val="24"/>
          <w:szCs w:val="24"/>
        </w:rPr>
        <w:t>La commune de Villiers-le-Bel est un territoire déficitaire</w:t>
      </w:r>
      <w:r>
        <w:rPr>
          <w:rFonts w:ascii="Georgia" w:hAnsi="Georgia"/>
          <w:bCs/>
          <w:sz w:val="24"/>
          <w:szCs w:val="24"/>
        </w:rPr>
        <w:t xml:space="preserve"> en mode d’accueil de la petite </w:t>
      </w:r>
      <w:r w:rsidRPr="00242F27">
        <w:rPr>
          <w:rFonts w:ascii="Georgia" w:hAnsi="Georgia"/>
          <w:bCs/>
          <w:sz w:val="24"/>
          <w:szCs w:val="24"/>
        </w:rPr>
        <w:t>enfance avec un ratio de 23,7 places pour 100 enfants de mo</w:t>
      </w:r>
      <w:r w:rsidR="000A4E29">
        <w:rPr>
          <w:rFonts w:ascii="Georgia" w:hAnsi="Georgia"/>
          <w:bCs/>
          <w:sz w:val="24"/>
          <w:szCs w:val="24"/>
        </w:rPr>
        <w:t xml:space="preserve">ins de trois ans, pour un ratio </w:t>
      </w:r>
      <w:r w:rsidRPr="00242F27">
        <w:rPr>
          <w:rFonts w:ascii="Georgia" w:hAnsi="Georgia"/>
          <w:bCs/>
          <w:sz w:val="24"/>
          <w:szCs w:val="24"/>
        </w:rPr>
        <w:t>départemental de 49,3 places en 2014.</w:t>
      </w:r>
    </w:p>
    <w:p w:rsidR="000A4E29" w:rsidRDefault="00242F27" w:rsidP="00242F27">
      <w:pPr>
        <w:spacing w:after="0" w:line="360" w:lineRule="auto"/>
        <w:jc w:val="both"/>
        <w:rPr>
          <w:rFonts w:ascii="Georgia" w:hAnsi="Georgia"/>
          <w:bCs/>
          <w:sz w:val="24"/>
          <w:szCs w:val="24"/>
        </w:rPr>
      </w:pPr>
      <w:r w:rsidRPr="00242F27">
        <w:rPr>
          <w:rFonts w:ascii="Georgia" w:hAnsi="Georgia"/>
          <w:bCs/>
          <w:sz w:val="24"/>
          <w:szCs w:val="24"/>
        </w:rPr>
        <w:t>Dans le cadre d’une convention Agence Nationale pour la Rénovatio</w:t>
      </w:r>
      <w:r w:rsidR="000A4E29">
        <w:rPr>
          <w:rFonts w:ascii="Georgia" w:hAnsi="Georgia"/>
          <w:bCs/>
          <w:sz w:val="24"/>
          <w:szCs w:val="24"/>
        </w:rPr>
        <w:t xml:space="preserve">n Urbaine (ANRU) pour </w:t>
      </w:r>
      <w:r w:rsidRPr="00242F27">
        <w:rPr>
          <w:rFonts w:ascii="Georgia" w:hAnsi="Georgia"/>
          <w:bCs/>
          <w:sz w:val="24"/>
          <w:szCs w:val="24"/>
        </w:rPr>
        <w:t>la rénovation du quartier de la Cerisaie/Derrière les Mu</w:t>
      </w:r>
      <w:r w:rsidR="000A4E29">
        <w:rPr>
          <w:rFonts w:ascii="Georgia" w:hAnsi="Georgia"/>
          <w:bCs/>
          <w:sz w:val="24"/>
          <w:szCs w:val="24"/>
        </w:rPr>
        <w:t xml:space="preserve">rs de Monseigneur, un projet de </w:t>
      </w:r>
      <w:r w:rsidRPr="00242F27">
        <w:rPr>
          <w:rFonts w:ascii="Georgia" w:hAnsi="Georgia"/>
          <w:bCs/>
          <w:sz w:val="24"/>
          <w:szCs w:val="24"/>
        </w:rPr>
        <w:t>création d’un multi accueil de 45 places est prévu avec ma</w:t>
      </w:r>
      <w:r w:rsidR="000A4E29">
        <w:rPr>
          <w:rFonts w:ascii="Georgia" w:hAnsi="Georgia"/>
          <w:bCs/>
          <w:sz w:val="24"/>
          <w:szCs w:val="24"/>
        </w:rPr>
        <w:t>îtrise d’ouvrage de la commune.</w:t>
      </w:r>
    </w:p>
    <w:p w:rsidR="00242F27" w:rsidRPr="00242F27" w:rsidRDefault="00242F27" w:rsidP="00242F27">
      <w:pPr>
        <w:spacing w:after="0" w:line="360" w:lineRule="auto"/>
        <w:jc w:val="both"/>
        <w:rPr>
          <w:rFonts w:ascii="Georgia" w:hAnsi="Georgia"/>
          <w:bCs/>
          <w:sz w:val="24"/>
          <w:szCs w:val="24"/>
        </w:rPr>
      </w:pPr>
      <w:r w:rsidRPr="00242F27">
        <w:rPr>
          <w:rFonts w:ascii="Georgia" w:hAnsi="Georgia"/>
          <w:bCs/>
          <w:sz w:val="24"/>
          <w:szCs w:val="24"/>
        </w:rPr>
        <w:t>Ce projet permet d’augmenter le nombre de places en accueil collectif sur ce territoire.</w:t>
      </w:r>
    </w:p>
    <w:p w:rsidR="000A4E29" w:rsidRDefault="000A4E29" w:rsidP="00242F27">
      <w:pPr>
        <w:spacing w:after="0" w:line="360" w:lineRule="auto"/>
        <w:jc w:val="both"/>
        <w:rPr>
          <w:rFonts w:ascii="Georgia" w:hAnsi="Georgia"/>
          <w:bCs/>
          <w:sz w:val="24"/>
          <w:szCs w:val="24"/>
        </w:rPr>
      </w:pPr>
    </w:p>
    <w:p w:rsidR="00242F27" w:rsidRPr="00242F27" w:rsidRDefault="00242F27" w:rsidP="00242F27">
      <w:pPr>
        <w:spacing w:after="0" w:line="360" w:lineRule="auto"/>
        <w:jc w:val="both"/>
        <w:rPr>
          <w:rFonts w:ascii="Georgia" w:hAnsi="Georgia"/>
          <w:bCs/>
          <w:sz w:val="24"/>
          <w:szCs w:val="24"/>
        </w:rPr>
      </w:pPr>
      <w:r w:rsidRPr="00242F27">
        <w:rPr>
          <w:rFonts w:ascii="Georgia" w:hAnsi="Georgia"/>
          <w:bCs/>
          <w:sz w:val="24"/>
          <w:szCs w:val="24"/>
        </w:rPr>
        <w:t xml:space="preserve">Le fonctionnement de cette nouvelle structure </w:t>
      </w:r>
      <w:r w:rsidR="000A4E29">
        <w:rPr>
          <w:rFonts w:ascii="Georgia" w:hAnsi="Georgia"/>
          <w:bCs/>
          <w:sz w:val="24"/>
          <w:szCs w:val="24"/>
        </w:rPr>
        <w:t>est</w:t>
      </w:r>
      <w:r w:rsidRPr="00242F27">
        <w:rPr>
          <w:rFonts w:ascii="Georgia" w:hAnsi="Georgia"/>
          <w:bCs/>
          <w:sz w:val="24"/>
          <w:szCs w:val="24"/>
        </w:rPr>
        <w:t xml:space="preserve"> identique a</w:t>
      </w:r>
      <w:r w:rsidR="000A4E29">
        <w:rPr>
          <w:rFonts w:ascii="Georgia" w:hAnsi="Georgia"/>
          <w:bCs/>
          <w:sz w:val="24"/>
          <w:szCs w:val="24"/>
        </w:rPr>
        <w:t xml:space="preserve">ux autres structures gérées par </w:t>
      </w:r>
      <w:r w:rsidRPr="00242F27">
        <w:rPr>
          <w:rFonts w:ascii="Georgia" w:hAnsi="Georgia"/>
          <w:bCs/>
          <w:sz w:val="24"/>
          <w:szCs w:val="24"/>
        </w:rPr>
        <w:t>la commune, qui compte trois établissements d’accueil collect</w:t>
      </w:r>
      <w:r w:rsidR="000A4E29">
        <w:rPr>
          <w:rFonts w:ascii="Georgia" w:hAnsi="Georgia"/>
          <w:bCs/>
          <w:sz w:val="24"/>
          <w:szCs w:val="24"/>
        </w:rPr>
        <w:t xml:space="preserve">if pour une capacité globale de </w:t>
      </w:r>
      <w:r w:rsidRPr="00242F27">
        <w:rPr>
          <w:rFonts w:ascii="Georgia" w:hAnsi="Georgia"/>
          <w:bCs/>
          <w:sz w:val="24"/>
          <w:szCs w:val="24"/>
        </w:rPr>
        <w:t>95 places, deux établissements multi accueil pour une capa</w:t>
      </w:r>
      <w:r w:rsidR="000A4E29">
        <w:rPr>
          <w:rFonts w:ascii="Georgia" w:hAnsi="Georgia"/>
          <w:bCs/>
          <w:sz w:val="24"/>
          <w:szCs w:val="24"/>
        </w:rPr>
        <w:t xml:space="preserve">cité de 38 places et un accueil </w:t>
      </w:r>
      <w:r w:rsidRPr="00242F27">
        <w:rPr>
          <w:rFonts w:ascii="Georgia" w:hAnsi="Georgia"/>
          <w:bCs/>
          <w:sz w:val="24"/>
          <w:szCs w:val="24"/>
        </w:rPr>
        <w:t>familial pour une capacité d’accueil de 50 places.</w:t>
      </w:r>
    </w:p>
    <w:p w:rsidR="000A4E29" w:rsidRDefault="000A4E29" w:rsidP="00242F27">
      <w:pPr>
        <w:spacing w:after="0" w:line="360" w:lineRule="auto"/>
        <w:jc w:val="both"/>
        <w:rPr>
          <w:rFonts w:ascii="Georgia" w:hAnsi="Georgia"/>
          <w:bCs/>
          <w:sz w:val="24"/>
          <w:szCs w:val="24"/>
        </w:rPr>
      </w:pPr>
    </w:p>
    <w:p w:rsidR="003D3047" w:rsidRPr="00A57F71" w:rsidRDefault="000A4E29" w:rsidP="0077219E">
      <w:pPr>
        <w:spacing w:after="0" w:line="360" w:lineRule="auto"/>
        <w:jc w:val="both"/>
        <w:rPr>
          <w:rFonts w:ascii="Georgia" w:hAnsi="Georgia"/>
          <w:bCs/>
          <w:sz w:val="24"/>
          <w:szCs w:val="24"/>
        </w:rPr>
      </w:pPr>
      <w:r>
        <w:rPr>
          <w:rFonts w:ascii="Georgia" w:hAnsi="Georgia"/>
          <w:bCs/>
          <w:sz w:val="24"/>
          <w:szCs w:val="24"/>
        </w:rPr>
        <w:t>Cette crèche</w:t>
      </w:r>
      <w:r w:rsidR="009F12B9" w:rsidRPr="00A57F71">
        <w:rPr>
          <w:rFonts w:ascii="Georgia" w:hAnsi="Georgia"/>
          <w:bCs/>
          <w:sz w:val="24"/>
          <w:szCs w:val="24"/>
        </w:rPr>
        <w:t xml:space="preserve"> porte </w:t>
      </w:r>
      <w:r w:rsidR="00242F27">
        <w:rPr>
          <w:rFonts w:ascii="Georgia" w:hAnsi="Georgia"/>
          <w:bCs/>
          <w:sz w:val="24"/>
          <w:szCs w:val="24"/>
        </w:rPr>
        <w:t>le nom de</w:t>
      </w:r>
      <w:r w:rsidR="003D3047" w:rsidRPr="00A57F71">
        <w:rPr>
          <w:rFonts w:ascii="Georgia" w:hAnsi="Georgia"/>
          <w:bCs/>
          <w:sz w:val="24"/>
          <w:szCs w:val="24"/>
        </w:rPr>
        <w:t xml:space="preserve"> l’</w:t>
      </w:r>
      <w:r w:rsidR="00AB11D9" w:rsidRPr="00A57F71">
        <w:rPr>
          <w:rFonts w:ascii="Georgia" w:hAnsi="Georgia"/>
          <w:bCs/>
          <w:sz w:val="24"/>
          <w:szCs w:val="24"/>
        </w:rPr>
        <w:t xml:space="preserve">ancien Maire de </w:t>
      </w:r>
      <w:proofErr w:type="spellStart"/>
      <w:r w:rsidR="00AB11D9" w:rsidRPr="00A57F71">
        <w:rPr>
          <w:rFonts w:ascii="Georgia" w:hAnsi="Georgia"/>
          <w:bCs/>
          <w:sz w:val="24"/>
          <w:szCs w:val="24"/>
        </w:rPr>
        <w:t>Villiers-le-bel</w:t>
      </w:r>
      <w:proofErr w:type="spellEnd"/>
      <w:r w:rsidR="003D3047" w:rsidRPr="00A57F71">
        <w:rPr>
          <w:rFonts w:ascii="Georgia" w:hAnsi="Georgia"/>
          <w:bCs/>
          <w:sz w:val="24"/>
          <w:szCs w:val="24"/>
        </w:rPr>
        <w:t>, qui y impulsa une politique de la petite enfance particulièrement ambitieuse.</w:t>
      </w:r>
      <w:r>
        <w:rPr>
          <w:rFonts w:ascii="Georgia" w:hAnsi="Georgia"/>
          <w:bCs/>
          <w:sz w:val="24"/>
          <w:szCs w:val="24"/>
        </w:rPr>
        <w:t xml:space="preserve"> </w:t>
      </w:r>
      <w:r w:rsidR="00AB11D9" w:rsidRPr="00A57F71">
        <w:rPr>
          <w:rFonts w:ascii="Georgia" w:hAnsi="Georgia"/>
          <w:bCs/>
          <w:sz w:val="24"/>
          <w:szCs w:val="24"/>
        </w:rPr>
        <w:t xml:space="preserve">Ce projet était très attendu </w:t>
      </w:r>
      <w:r w:rsidR="003D3047" w:rsidRPr="00A57F71">
        <w:rPr>
          <w:rFonts w:ascii="Georgia" w:hAnsi="Georgia"/>
          <w:bCs/>
          <w:sz w:val="24"/>
          <w:szCs w:val="24"/>
        </w:rPr>
        <w:t>dans le quartier de la Cerisaie, le plus peuplé et le</w:t>
      </w:r>
      <w:r w:rsidR="001D0428" w:rsidRPr="00A57F71">
        <w:rPr>
          <w:rFonts w:ascii="Georgia" w:hAnsi="Georgia"/>
          <w:bCs/>
          <w:sz w:val="24"/>
          <w:szCs w:val="24"/>
        </w:rPr>
        <w:t xml:space="preserve"> plus jeune de Villiers-le-Bel.</w:t>
      </w:r>
    </w:p>
    <w:p w:rsidR="003D3047" w:rsidRPr="00A57F71" w:rsidRDefault="003D3047" w:rsidP="0077219E">
      <w:pPr>
        <w:spacing w:after="0" w:line="360" w:lineRule="auto"/>
        <w:jc w:val="both"/>
        <w:rPr>
          <w:rFonts w:ascii="Georgia" w:hAnsi="Georgia"/>
          <w:bCs/>
          <w:sz w:val="24"/>
          <w:szCs w:val="24"/>
        </w:rPr>
      </w:pPr>
      <w:r w:rsidRPr="00A57F71">
        <w:rPr>
          <w:rFonts w:ascii="Georgia" w:hAnsi="Georgia"/>
          <w:bCs/>
          <w:sz w:val="24"/>
          <w:szCs w:val="24"/>
        </w:rPr>
        <w:t xml:space="preserve">Dans le cadre des Aides aux communes et groupement de communes, le Conseil départemental du Val d’Oise </w:t>
      </w:r>
      <w:r w:rsidR="00242F27">
        <w:rPr>
          <w:rFonts w:ascii="Georgia" w:hAnsi="Georgia"/>
          <w:bCs/>
          <w:sz w:val="24"/>
          <w:szCs w:val="24"/>
        </w:rPr>
        <w:t xml:space="preserve">a </w:t>
      </w:r>
      <w:r w:rsidRPr="00A57F71">
        <w:rPr>
          <w:rFonts w:ascii="Georgia" w:hAnsi="Georgia"/>
          <w:bCs/>
          <w:sz w:val="24"/>
          <w:szCs w:val="24"/>
        </w:rPr>
        <w:t xml:space="preserve">apporté sa pierre dans la construction </w:t>
      </w:r>
      <w:r w:rsidR="00F81B20" w:rsidRPr="00A57F71">
        <w:rPr>
          <w:rFonts w:ascii="Georgia" w:hAnsi="Georgia"/>
          <w:bCs/>
          <w:sz w:val="24"/>
          <w:szCs w:val="24"/>
        </w:rPr>
        <w:t xml:space="preserve">de ce projet essentiel, en le </w:t>
      </w:r>
      <w:r w:rsidRPr="00A57F71">
        <w:rPr>
          <w:rFonts w:ascii="Georgia" w:hAnsi="Georgia"/>
          <w:bCs/>
          <w:sz w:val="24"/>
          <w:szCs w:val="24"/>
        </w:rPr>
        <w:t>fi</w:t>
      </w:r>
      <w:r w:rsidR="00242F27">
        <w:rPr>
          <w:rFonts w:ascii="Georgia" w:hAnsi="Georgia"/>
          <w:bCs/>
          <w:sz w:val="24"/>
          <w:szCs w:val="24"/>
        </w:rPr>
        <w:t>nançant à hauteur de 364</w:t>
      </w:r>
      <w:r w:rsidRPr="00A57F71">
        <w:rPr>
          <w:rFonts w:ascii="Georgia" w:hAnsi="Georgia"/>
          <w:bCs/>
          <w:sz w:val="24"/>
          <w:szCs w:val="24"/>
        </w:rPr>
        <w:t>.</w:t>
      </w:r>
      <w:r w:rsidR="00242F27">
        <w:rPr>
          <w:rFonts w:ascii="Georgia" w:hAnsi="Georgia"/>
          <w:bCs/>
          <w:sz w:val="24"/>
          <w:szCs w:val="24"/>
        </w:rPr>
        <w:t>5</w:t>
      </w:r>
      <w:r w:rsidRPr="00A57F71">
        <w:rPr>
          <w:rFonts w:ascii="Georgia" w:hAnsi="Georgia"/>
          <w:bCs/>
          <w:sz w:val="24"/>
          <w:szCs w:val="24"/>
        </w:rPr>
        <w:t>00 €.</w:t>
      </w: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77219E" w:rsidRPr="00A57F71" w:rsidRDefault="00906637" w:rsidP="0077219E">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0077219E" w:rsidRPr="00A57F71">
        <w:rPr>
          <w:rFonts w:ascii="Georgia" w:hAnsi="Georgia" w:cs="Arial"/>
          <w:b/>
          <w:color w:val="2F5496" w:themeColor="accent5" w:themeShade="BF"/>
          <w:sz w:val="24"/>
          <w:szCs w:val="24"/>
        </w:rPr>
        <w:t xml:space="preserve">Inauguration de la médiathèque intercommunale Erik Orsenna </w:t>
      </w: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spacing w:after="0" w:line="360" w:lineRule="auto"/>
        <w:jc w:val="both"/>
        <w:rPr>
          <w:rFonts w:ascii="Georgia" w:hAnsi="Georgia"/>
          <w:bCs/>
          <w:sz w:val="24"/>
          <w:szCs w:val="24"/>
        </w:rPr>
      </w:pPr>
      <w:r w:rsidRPr="00A57F71">
        <w:rPr>
          <w:rFonts w:ascii="Georgia" w:hAnsi="Georgia"/>
          <w:bCs/>
          <w:sz w:val="24"/>
          <w:szCs w:val="24"/>
        </w:rPr>
        <w:t xml:space="preserve">Le Conseil départemental a souhaité accorder une subvention de plus de </w:t>
      </w:r>
      <w:r w:rsidRPr="00906637">
        <w:rPr>
          <w:rFonts w:ascii="Georgia" w:hAnsi="Georgia"/>
          <w:b/>
          <w:bCs/>
          <w:color w:val="2F5496" w:themeColor="accent5" w:themeShade="BF"/>
          <w:sz w:val="24"/>
          <w:szCs w:val="24"/>
        </w:rPr>
        <w:t>630 000€</w:t>
      </w:r>
      <w:r w:rsidRPr="00906637">
        <w:rPr>
          <w:rFonts w:ascii="Georgia" w:hAnsi="Georgia"/>
          <w:bCs/>
          <w:color w:val="2F5496" w:themeColor="accent5" w:themeShade="BF"/>
          <w:sz w:val="24"/>
          <w:szCs w:val="24"/>
        </w:rPr>
        <w:t xml:space="preserve"> </w:t>
      </w:r>
      <w:r w:rsidRPr="00A57F71">
        <w:rPr>
          <w:rFonts w:ascii="Georgia" w:hAnsi="Georgia"/>
          <w:bCs/>
          <w:sz w:val="24"/>
          <w:szCs w:val="24"/>
        </w:rPr>
        <w:t>pour que ce projet puisse voir le jour. Cet équipement beau et moderne permet aujourd’hui d’améliorer l’offre de lecture publique dans le canton de Villiers-le-Bel et dans le département en renforçant le maillage territorial. Cela participe également à la requalification du quartier  des Carreaux.</w:t>
      </w:r>
    </w:p>
    <w:p w:rsidR="000A4E29" w:rsidRPr="00A57F71" w:rsidRDefault="000A4E29" w:rsidP="000A4E29">
      <w:pPr>
        <w:spacing w:after="0" w:line="360" w:lineRule="auto"/>
        <w:jc w:val="both"/>
        <w:rPr>
          <w:rFonts w:ascii="Georgia" w:hAnsi="Georgia"/>
          <w:bCs/>
          <w:sz w:val="24"/>
          <w:szCs w:val="24"/>
        </w:rPr>
      </w:pPr>
    </w:p>
    <w:p w:rsidR="000A4E29" w:rsidRPr="00A57F71" w:rsidRDefault="000A4E29" w:rsidP="000A4E29">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0A4E29" w:rsidRPr="000A4E29" w:rsidRDefault="000A4E29" w:rsidP="000A4E29">
      <w:pPr>
        <w:pBdr>
          <w:bottom w:val="single" w:sz="4" w:space="1" w:color="auto"/>
        </w:pBdr>
        <w:spacing w:after="0" w:line="360" w:lineRule="auto"/>
        <w:jc w:val="both"/>
        <w:rPr>
          <w:rFonts w:ascii="Georgia" w:hAnsi="Georgia" w:cs="Arial"/>
          <w:b/>
          <w:color w:val="2F5496" w:themeColor="accent5" w:themeShade="BF"/>
          <w:sz w:val="24"/>
          <w:szCs w:val="24"/>
        </w:rPr>
      </w:pPr>
      <w:r w:rsidRPr="000A4E29">
        <w:rPr>
          <w:rFonts w:ascii="Georgia" w:hAnsi="Georgia"/>
          <w:b/>
          <w:bCs/>
          <w:color w:val="2F5496" w:themeColor="accent5" w:themeShade="BF"/>
          <w:sz w:val="24"/>
          <w:szCs w:val="24"/>
        </w:rPr>
        <w:t>2015 Rénovation du quartier de la Cerisaie - Gestion des eaux pluviales</w:t>
      </w:r>
    </w:p>
    <w:p w:rsidR="000A4E29" w:rsidRDefault="000A4E29" w:rsidP="000A4E29">
      <w:pPr>
        <w:spacing w:after="0" w:line="360" w:lineRule="auto"/>
        <w:jc w:val="both"/>
        <w:rPr>
          <w:rFonts w:ascii="Georgia" w:hAnsi="Georgia"/>
          <w:bCs/>
          <w:sz w:val="24"/>
          <w:szCs w:val="24"/>
        </w:rPr>
      </w:pPr>
    </w:p>
    <w:p w:rsidR="000A4E29" w:rsidRPr="000A4E29" w:rsidRDefault="000A4E29" w:rsidP="000A4E29">
      <w:pPr>
        <w:spacing w:after="0" w:line="360" w:lineRule="auto"/>
        <w:jc w:val="both"/>
        <w:rPr>
          <w:rFonts w:ascii="Georgia" w:hAnsi="Georgia"/>
          <w:bCs/>
          <w:sz w:val="24"/>
          <w:szCs w:val="24"/>
        </w:rPr>
      </w:pPr>
      <w:r w:rsidRPr="000A4E29">
        <w:rPr>
          <w:rFonts w:ascii="Georgia" w:hAnsi="Georgia"/>
          <w:bCs/>
          <w:sz w:val="24"/>
          <w:szCs w:val="24"/>
        </w:rPr>
        <w:t>La commune de Villiers le Bel s'est engagée dans un projet de</w:t>
      </w:r>
      <w:r>
        <w:rPr>
          <w:rFonts w:ascii="Georgia" w:hAnsi="Georgia"/>
          <w:bCs/>
          <w:sz w:val="24"/>
          <w:szCs w:val="24"/>
        </w:rPr>
        <w:t xml:space="preserve"> rénovation urbaine du quartier </w:t>
      </w:r>
      <w:r w:rsidRPr="000A4E29">
        <w:rPr>
          <w:rFonts w:ascii="Georgia" w:hAnsi="Georgia"/>
          <w:bCs/>
          <w:sz w:val="24"/>
          <w:szCs w:val="24"/>
        </w:rPr>
        <w:t>de la Cerisaie en intégrant une démarche de gestion des eaux pluviales au plus proche du lieu</w:t>
      </w:r>
      <w:r>
        <w:rPr>
          <w:rFonts w:ascii="Georgia" w:hAnsi="Georgia"/>
          <w:bCs/>
          <w:sz w:val="24"/>
          <w:szCs w:val="24"/>
        </w:rPr>
        <w:t xml:space="preserve"> </w:t>
      </w:r>
      <w:r w:rsidRPr="000A4E29">
        <w:rPr>
          <w:rFonts w:ascii="Georgia" w:hAnsi="Georgia"/>
          <w:bCs/>
          <w:sz w:val="24"/>
          <w:szCs w:val="24"/>
        </w:rPr>
        <w:t>de précipitation et sur un principe de "0 rejet". Le projet comp</w:t>
      </w:r>
      <w:r>
        <w:rPr>
          <w:rFonts w:ascii="Georgia" w:hAnsi="Georgia"/>
          <w:bCs/>
          <w:sz w:val="24"/>
          <w:szCs w:val="24"/>
        </w:rPr>
        <w:t xml:space="preserve">rend la création de plusieurs </w:t>
      </w:r>
      <w:r w:rsidRPr="000A4E29">
        <w:rPr>
          <w:rFonts w:ascii="Georgia" w:hAnsi="Georgia"/>
          <w:bCs/>
          <w:sz w:val="24"/>
          <w:szCs w:val="24"/>
        </w:rPr>
        <w:t>noues, bassins d'infiltration type "espaces verts creux" et une structure réservoir sous voirie.</w:t>
      </w:r>
    </w:p>
    <w:p w:rsidR="000A4E29" w:rsidRDefault="000A4E29" w:rsidP="000A4E29">
      <w:pPr>
        <w:spacing w:after="0" w:line="360" w:lineRule="auto"/>
        <w:jc w:val="both"/>
        <w:rPr>
          <w:rFonts w:ascii="Georgia" w:hAnsi="Georgia"/>
          <w:bCs/>
          <w:sz w:val="24"/>
          <w:szCs w:val="24"/>
        </w:rPr>
      </w:pPr>
      <w:r w:rsidRPr="000A4E29">
        <w:rPr>
          <w:rFonts w:ascii="Georgia" w:hAnsi="Georgia"/>
          <w:bCs/>
          <w:sz w:val="24"/>
          <w:szCs w:val="24"/>
        </w:rPr>
        <w:t>La demande de subvention intègre la maîtrise d'œuvre réalisa</w:t>
      </w:r>
      <w:r>
        <w:rPr>
          <w:rFonts w:ascii="Georgia" w:hAnsi="Georgia"/>
          <w:bCs/>
          <w:sz w:val="24"/>
          <w:szCs w:val="24"/>
        </w:rPr>
        <w:t xml:space="preserve">tion. Le projet est dimensionné </w:t>
      </w:r>
      <w:r w:rsidRPr="000A4E29">
        <w:rPr>
          <w:rFonts w:ascii="Georgia" w:hAnsi="Georgia"/>
          <w:bCs/>
          <w:sz w:val="24"/>
          <w:szCs w:val="24"/>
        </w:rPr>
        <w:t>pour absorber une pluie centennale, le montant de la dema</w:t>
      </w:r>
      <w:r>
        <w:rPr>
          <w:rFonts w:ascii="Georgia" w:hAnsi="Georgia"/>
          <w:bCs/>
          <w:sz w:val="24"/>
          <w:szCs w:val="24"/>
        </w:rPr>
        <w:t xml:space="preserve">nde de subvention est toutefois </w:t>
      </w:r>
      <w:r w:rsidRPr="000A4E29">
        <w:rPr>
          <w:rFonts w:ascii="Georgia" w:hAnsi="Georgia"/>
          <w:bCs/>
          <w:sz w:val="24"/>
          <w:szCs w:val="24"/>
        </w:rPr>
        <w:t>rapporté à la pluie vicennale, conformément au dispositi</w:t>
      </w:r>
      <w:r>
        <w:rPr>
          <w:rFonts w:ascii="Georgia" w:hAnsi="Georgia"/>
          <w:bCs/>
          <w:sz w:val="24"/>
          <w:szCs w:val="24"/>
        </w:rPr>
        <w:t xml:space="preserve">f d'aides départementales. </w:t>
      </w:r>
    </w:p>
    <w:p w:rsidR="000A4E29" w:rsidRDefault="000A4E29" w:rsidP="000A4E29">
      <w:pPr>
        <w:spacing w:after="0" w:line="360" w:lineRule="auto"/>
        <w:jc w:val="both"/>
        <w:rPr>
          <w:rFonts w:ascii="Georgia" w:hAnsi="Georgia"/>
          <w:bCs/>
          <w:sz w:val="24"/>
          <w:szCs w:val="24"/>
        </w:rPr>
      </w:pPr>
      <w:r w:rsidRPr="000A4E29">
        <w:rPr>
          <w:rFonts w:ascii="Georgia" w:hAnsi="Georgia"/>
          <w:bCs/>
          <w:sz w:val="24"/>
          <w:szCs w:val="24"/>
        </w:rPr>
        <w:t>Le montant de l'opération s'élève à 999 711,83 € HT.</w:t>
      </w:r>
    </w:p>
    <w:p w:rsidR="000A4E29" w:rsidRDefault="000A4E29" w:rsidP="000A4E29">
      <w:pPr>
        <w:spacing w:after="0" w:line="360" w:lineRule="auto"/>
        <w:jc w:val="both"/>
        <w:rPr>
          <w:rFonts w:ascii="Georgia" w:hAnsi="Georgia"/>
          <w:bCs/>
          <w:sz w:val="24"/>
          <w:szCs w:val="24"/>
        </w:rPr>
      </w:pPr>
      <w:r>
        <w:rPr>
          <w:rFonts w:ascii="Georgia" w:hAnsi="Georgia"/>
          <w:bCs/>
          <w:sz w:val="24"/>
          <w:szCs w:val="24"/>
        </w:rPr>
        <w:t xml:space="preserve">Montant de la subvention du CDVO : </w:t>
      </w:r>
      <w:r w:rsidRPr="00906637">
        <w:rPr>
          <w:rFonts w:ascii="Georgia" w:hAnsi="Georgia"/>
          <w:b/>
          <w:bCs/>
          <w:color w:val="2F5496" w:themeColor="accent5" w:themeShade="BF"/>
          <w:sz w:val="24"/>
          <w:szCs w:val="24"/>
        </w:rPr>
        <w:t>118 755,33€</w:t>
      </w:r>
    </w:p>
    <w:p w:rsidR="000A4E29" w:rsidRDefault="000A4E29" w:rsidP="000A4E29">
      <w:pPr>
        <w:spacing w:after="0" w:line="360" w:lineRule="auto"/>
        <w:jc w:val="both"/>
        <w:rPr>
          <w:rFonts w:ascii="Georgia" w:hAnsi="Georgia"/>
          <w:bCs/>
          <w:sz w:val="24"/>
          <w:szCs w:val="24"/>
        </w:rPr>
      </w:pPr>
    </w:p>
    <w:p w:rsidR="00906637" w:rsidRPr="00A57F71" w:rsidRDefault="00906637" w:rsidP="00906637">
      <w:pPr>
        <w:spacing w:after="0" w:line="360" w:lineRule="auto"/>
        <w:jc w:val="both"/>
        <w:rPr>
          <w:rFonts w:ascii="Georgia" w:hAnsi="Georgia"/>
          <w:bCs/>
          <w:sz w:val="24"/>
          <w:szCs w:val="24"/>
        </w:rPr>
      </w:pPr>
    </w:p>
    <w:p w:rsidR="00906637" w:rsidRPr="00A57F71" w:rsidRDefault="00906637" w:rsidP="00906637">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906637" w:rsidRPr="000A4E29" w:rsidRDefault="00906637" w:rsidP="00906637">
      <w:pPr>
        <w:pBdr>
          <w:bottom w:val="single" w:sz="4" w:space="1" w:color="auto"/>
        </w:pBdr>
        <w:spacing w:after="0" w:line="360" w:lineRule="auto"/>
        <w:jc w:val="both"/>
        <w:rPr>
          <w:rFonts w:ascii="Georgia" w:hAnsi="Georgia" w:cs="Arial"/>
          <w:b/>
          <w:color w:val="2F5496" w:themeColor="accent5" w:themeShade="BF"/>
          <w:sz w:val="24"/>
          <w:szCs w:val="24"/>
        </w:rPr>
      </w:pPr>
      <w:r w:rsidRPr="000A4E29">
        <w:rPr>
          <w:rFonts w:ascii="Georgia" w:hAnsi="Georgia"/>
          <w:b/>
          <w:bCs/>
          <w:color w:val="2F5496" w:themeColor="accent5" w:themeShade="BF"/>
          <w:sz w:val="24"/>
          <w:szCs w:val="24"/>
        </w:rPr>
        <w:t xml:space="preserve">2015 </w:t>
      </w:r>
      <w:r>
        <w:rPr>
          <w:rFonts w:ascii="Georgia" w:hAnsi="Georgia"/>
          <w:b/>
          <w:bCs/>
          <w:color w:val="2F5496" w:themeColor="accent5" w:themeShade="BF"/>
          <w:sz w:val="24"/>
          <w:szCs w:val="24"/>
        </w:rPr>
        <w:t>Contrat régional territorial 2015-2019</w:t>
      </w:r>
    </w:p>
    <w:p w:rsidR="00906637" w:rsidRDefault="00906637" w:rsidP="00906637">
      <w:pPr>
        <w:spacing w:after="0" w:line="360" w:lineRule="auto"/>
        <w:jc w:val="both"/>
        <w:rPr>
          <w:rFonts w:ascii="Georgia" w:hAnsi="Georgia"/>
          <w:bCs/>
          <w:sz w:val="24"/>
          <w:szCs w:val="24"/>
        </w:rPr>
      </w:pP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 xml:space="preserve">La municipalité </w:t>
      </w:r>
      <w:r>
        <w:rPr>
          <w:rFonts w:ascii="Georgia" w:hAnsi="Georgia"/>
          <w:bCs/>
          <w:sz w:val="24"/>
          <w:szCs w:val="24"/>
        </w:rPr>
        <w:t xml:space="preserve">a </w:t>
      </w:r>
      <w:r w:rsidRPr="00906637">
        <w:rPr>
          <w:rFonts w:ascii="Georgia" w:hAnsi="Georgia"/>
          <w:bCs/>
          <w:sz w:val="24"/>
          <w:szCs w:val="24"/>
        </w:rPr>
        <w:t>souhait</w:t>
      </w:r>
      <w:r>
        <w:rPr>
          <w:rFonts w:ascii="Georgia" w:hAnsi="Georgia"/>
          <w:bCs/>
          <w:sz w:val="24"/>
          <w:szCs w:val="24"/>
        </w:rPr>
        <w:t>é</w:t>
      </w:r>
      <w:r w:rsidRPr="00906637">
        <w:rPr>
          <w:rFonts w:ascii="Georgia" w:hAnsi="Georgia"/>
          <w:bCs/>
          <w:sz w:val="24"/>
          <w:szCs w:val="24"/>
        </w:rPr>
        <w:t xml:space="preserve"> poursuivre ses efforts de rénovati</w:t>
      </w:r>
      <w:r>
        <w:rPr>
          <w:rFonts w:ascii="Georgia" w:hAnsi="Georgia"/>
          <w:bCs/>
          <w:sz w:val="24"/>
          <w:szCs w:val="24"/>
        </w:rPr>
        <w:t xml:space="preserve">on urbaine déjà engagés dans le </w:t>
      </w:r>
      <w:r w:rsidRPr="00906637">
        <w:rPr>
          <w:rFonts w:ascii="Georgia" w:hAnsi="Georgia"/>
          <w:bCs/>
          <w:sz w:val="24"/>
          <w:szCs w:val="24"/>
        </w:rPr>
        <w:t>précédent contrat par l’amélioration des équipements de pr</w:t>
      </w:r>
      <w:r>
        <w:rPr>
          <w:rFonts w:ascii="Georgia" w:hAnsi="Georgia"/>
          <w:bCs/>
          <w:sz w:val="24"/>
          <w:szCs w:val="24"/>
        </w:rPr>
        <w:t xml:space="preserve">oximité et des espaces publics, </w:t>
      </w:r>
      <w:r w:rsidRPr="00906637">
        <w:rPr>
          <w:rFonts w:ascii="Georgia" w:hAnsi="Georgia"/>
          <w:bCs/>
          <w:sz w:val="24"/>
          <w:szCs w:val="24"/>
        </w:rPr>
        <w:t>afin de répondre aux besoins de la population.</w:t>
      </w: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Ainsi dans un premier temps, il est apparu nécessaire de réaménager l’entrée du Parc des</w:t>
      </w:r>
      <w:r>
        <w:rPr>
          <w:rFonts w:ascii="Georgia" w:hAnsi="Georgia"/>
          <w:bCs/>
          <w:sz w:val="24"/>
          <w:szCs w:val="24"/>
        </w:rPr>
        <w:t xml:space="preserve"> </w:t>
      </w:r>
      <w:r w:rsidRPr="00906637">
        <w:rPr>
          <w:rFonts w:ascii="Georgia" w:hAnsi="Georgia"/>
          <w:bCs/>
          <w:sz w:val="24"/>
          <w:szCs w:val="24"/>
        </w:rPr>
        <w:t>sports et des loisirs qui est un équipement incontou</w:t>
      </w:r>
      <w:r>
        <w:rPr>
          <w:rFonts w:ascii="Georgia" w:hAnsi="Georgia"/>
          <w:bCs/>
          <w:sz w:val="24"/>
          <w:szCs w:val="24"/>
        </w:rPr>
        <w:t xml:space="preserve">rnable de la commune. En effet, </w:t>
      </w:r>
      <w:r w:rsidRPr="00906637">
        <w:rPr>
          <w:rFonts w:ascii="Georgia" w:hAnsi="Georgia"/>
          <w:bCs/>
          <w:sz w:val="24"/>
          <w:szCs w:val="24"/>
        </w:rPr>
        <w:t>l’ensemble des équipements situés sur l’emprise du parc des s</w:t>
      </w:r>
      <w:r>
        <w:rPr>
          <w:rFonts w:ascii="Georgia" w:hAnsi="Georgia"/>
          <w:bCs/>
          <w:sz w:val="24"/>
          <w:szCs w:val="24"/>
        </w:rPr>
        <w:t xml:space="preserve">ports est desservi par un accès </w:t>
      </w:r>
      <w:r w:rsidRPr="00906637">
        <w:rPr>
          <w:rFonts w:ascii="Georgia" w:hAnsi="Georgia"/>
          <w:bCs/>
          <w:sz w:val="24"/>
          <w:szCs w:val="24"/>
        </w:rPr>
        <w:t>unique.</w:t>
      </w: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Cette réorganisation des accès et les abords de l’entrée de c</w:t>
      </w:r>
      <w:r>
        <w:rPr>
          <w:rFonts w:ascii="Georgia" w:hAnsi="Georgia"/>
          <w:bCs/>
          <w:sz w:val="24"/>
          <w:szCs w:val="24"/>
        </w:rPr>
        <w:t xml:space="preserve">et équipement est d’autant plus </w:t>
      </w:r>
      <w:r w:rsidRPr="00906637">
        <w:rPr>
          <w:rFonts w:ascii="Georgia" w:hAnsi="Georgia"/>
          <w:bCs/>
          <w:sz w:val="24"/>
          <w:szCs w:val="24"/>
        </w:rPr>
        <w:t>importante du fait des travaux de reconstruction de la piscin</w:t>
      </w:r>
      <w:r>
        <w:rPr>
          <w:rFonts w:ascii="Georgia" w:hAnsi="Georgia"/>
          <w:bCs/>
          <w:sz w:val="24"/>
          <w:szCs w:val="24"/>
        </w:rPr>
        <w:t xml:space="preserve">e intercommunale, mais aussi au </w:t>
      </w:r>
      <w:r w:rsidRPr="00906637">
        <w:rPr>
          <w:rFonts w:ascii="Georgia" w:hAnsi="Georgia"/>
          <w:bCs/>
          <w:sz w:val="24"/>
          <w:szCs w:val="24"/>
        </w:rPr>
        <w:t>regard du développement des autres équipements et de l’activ</w:t>
      </w:r>
      <w:r>
        <w:rPr>
          <w:rFonts w:ascii="Georgia" w:hAnsi="Georgia"/>
          <w:bCs/>
          <w:sz w:val="24"/>
          <w:szCs w:val="24"/>
        </w:rPr>
        <w:t xml:space="preserve">ité générée par les différentes </w:t>
      </w:r>
      <w:r w:rsidRPr="00906637">
        <w:rPr>
          <w:rFonts w:ascii="Georgia" w:hAnsi="Georgia"/>
          <w:bCs/>
          <w:sz w:val="24"/>
          <w:szCs w:val="24"/>
        </w:rPr>
        <w:t>manifestations organisées sur le site.</w:t>
      </w:r>
    </w:p>
    <w:p w:rsidR="00906637" w:rsidRDefault="00906637" w:rsidP="00906637">
      <w:pPr>
        <w:spacing w:after="0" w:line="360" w:lineRule="auto"/>
        <w:jc w:val="both"/>
        <w:rPr>
          <w:rFonts w:ascii="Georgia" w:hAnsi="Georgia"/>
          <w:bCs/>
          <w:sz w:val="24"/>
          <w:szCs w:val="24"/>
        </w:rPr>
      </w:pPr>
    </w:p>
    <w:p w:rsid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 xml:space="preserve">Dans un second temps, la commune </w:t>
      </w:r>
      <w:r>
        <w:rPr>
          <w:rFonts w:ascii="Georgia" w:hAnsi="Georgia"/>
          <w:bCs/>
          <w:sz w:val="24"/>
          <w:szCs w:val="24"/>
        </w:rPr>
        <w:t xml:space="preserve">a </w:t>
      </w:r>
      <w:r w:rsidRPr="00906637">
        <w:rPr>
          <w:rFonts w:ascii="Georgia" w:hAnsi="Georgia"/>
          <w:bCs/>
          <w:sz w:val="24"/>
          <w:szCs w:val="24"/>
        </w:rPr>
        <w:t>souhait</w:t>
      </w:r>
      <w:r>
        <w:rPr>
          <w:rFonts w:ascii="Georgia" w:hAnsi="Georgia"/>
          <w:bCs/>
          <w:sz w:val="24"/>
          <w:szCs w:val="24"/>
        </w:rPr>
        <w:t>é</w:t>
      </w:r>
      <w:r w:rsidRPr="00906637">
        <w:rPr>
          <w:rFonts w:ascii="Georgia" w:hAnsi="Georgia"/>
          <w:bCs/>
          <w:sz w:val="24"/>
          <w:szCs w:val="24"/>
        </w:rPr>
        <w:t xml:space="preserve"> requalifier, éte</w:t>
      </w:r>
      <w:r>
        <w:rPr>
          <w:rFonts w:ascii="Georgia" w:hAnsi="Georgia"/>
          <w:bCs/>
          <w:sz w:val="24"/>
          <w:szCs w:val="24"/>
        </w:rPr>
        <w:t xml:space="preserve">ndre et mettre en accessibilité </w:t>
      </w:r>
      <w:r w:rsidRPr="00906637">
        <w:rPr>
          <w:rFonts w:ascii="Georgia" w:hAnsi="Georgia"/>
          <w:bCs/>
          <w:sz w:val="24"/>
          <w:szCs w:val="24"/>
        </w:rPr>
        <w:t xml:space="preserve">l’accueil et la salle des mariages. La salle des mariages, qui est aussi la salle des conseils, </w:t>
      </w:r>
      <w:r>
        <w:rPr>
          <w:rFonts w:ascii="Georgia" w:hAnsi="Georgia"/>
          <w:bCs/>
          <w:sz w:val="24"/>
          <w:szCs w:val="24"/>
        </w:rPr>
        <w:t xml:space="preserve">est située en étage du bâtiment </w:t>
      </w:r>
      <w:r w:rsidRPr="00906637">
        <w:rPr>
          <w:rFonts w:ascii="Georgia" w:hAnsi="Georgia"/>
          <w:bCs/>
          <w:sz w:val="24"/>
          <w:szCs w:val="24"/>
        </w:rPr>
        <w:t>ancien et n’</w:t>
      </w:r>
      <w:r>
        <w:rPr>
          <w:rFonts w:ascii="Georgia" w:hAnsi="Georgia"/>
          <w:bCs/>
          <w:sz w:val="24"/>
          <w:szCs w:val="24"/>
        </w:rPr>
        <w:t xml:space="preserve">était </w:t>
      </w:r>
      <w:r w:rsidRPr="00906637">
        <w:rPr>
          <w:rFonts w:ascii="Georgia" w:hAnsi="Georgia"/>
          <w:bCs/>
          <w:sz w:val="24"/>
          <w:szCs w:val="24"/>
        </w:rPr>
        <w:t xml:space="preserve">pas conforme aux normes d’accessibilité. </w:t>
      </w:r>
    </w:p>
    <w:p w:rsidR="00906637" w:rsidRDefault="00906637" w:rsidP="00906637">
      <w:pPr>
        <w:spacing w:after="0" w:line="360" w:lineRule="auto"/>
        <w:jc w:val="both"/>
        <w:rPr>
          <w:rFonts w:ascii="Georgia" w:hAnsi="Georgia"/>
          <w:bCs/>
          <w:sz w:val="24"/>
          <w:szCs w:val="24"/>
        </w:rPr>
      </w:pP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Ces aménagements visent à améliorer l’accueil du public mais</w:t>
      </w:r>
      <w:r>
        <w:rPr>
          <w:rFonts w:ascii="Georgia" w:hAnsi="Georgia"/>
          <w:bCs/>
          <w:sz w:val="24"/>
          <w:szCs w:val="24"/>
        </w:rPr>
        <w:t xml:space="preserve"> aussi à maintenir et valoriser </w:t>
      </w:r>
      <w:r w:rsidRPr="00906637">
        <w:rPr>
          <w:rFonts w:ascii="Georgia" w:hAnsi="Georgia"/>
          <w:bCs/>
          <w:sz w:val="24"/>
          <w:szCs w:val="24"/>
        </w:rPr>
        <w:t xml:space="preserve">le patrimoine municipal tout en intégrant les techniques </w:t>
      </w:r>
      <w:r>
        <w:rPr>
          <w:rFonts w:ascii="Georgia" w:hAnsi="Georgia"/>
          <w:bCs/>
          <w:sz w:val="24"/>
          <w:szCs w:val="24"/>
        </w:rPr>
        <w:t xml:space="preserve">environnementales Haute Qualité </w:t>
      </w:r>
      <w:r w:rsidRPr="00906637">
        <w:rPr>
          <w:rFonts w:ascii="Georgia" w:hAnsi="Georgia"/>
          <w:bCs/>
          <w:sz w:val="24"/>
          <w:szCs w:val="24"/>
        </w:rPr>
        <w:t>Environnementale (HQE).</w:t>
      </w: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lastRenderedPageBreak/>
        <w:t>Le contrat régional territorial présenté par la commune de Villiers-</w:t>
      </w:r>
      <w:r>
        <w:rPr>
          <w:rFonts w:ascii="Georgia" w:hAnsi="Georgia"/>
          <w:bCs/>
          <w:sz w:val="24"/>
          <w:szCs w:val="24"/>
        </w:rPr>
        <w:t xml:space="preserve">le-Bel comprend donc les </w:t>
      </w:r>
      <w:r w:rsidRPr="00906637">
        <w:rPr>
          <w:rFonts w:ascii="Georgia" w:hAnsi="Georgia"/>
          <w:bCs/>
          <w:sz w:val="24"/>
          <w:szCs w:val="24"/>
        </w:rPr>
        <w:t>deux opérations suivantes :</w:t>
      </w:r>
    </w:p>
    <w:p w:rsidR="00906637" w:rsidRP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 aménagement paysager de l’entrée du parc des sports ;</w:t>
      </w:r>
    </w:p>
    <w:p w:rsid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 mise en conformité de l’accueil de l’hôtel de ville et extension ;</w:t>
      </w:r>
    </w:p>
    <w:p w:rsidR="00906637" w:rsidRPr="00906637" w:rsidRDefault="00906637" w:rsidP="00906637">
      <w:pPr>
        <w:spacing w:after="0" w:line="360" w:lineRule="auto"/>
        <w:jc w:val="both"/>
        <w:rPr>
          <w:rFonts w:ascii="Georgia" w:hAnsi="Georgia"/>
          <w:bCs/>
          <w:sz w:val="24"/>
          <w:szCs w:val="24"/>
        </w:rPr>
      </w:pPr>
    </w:p>
    <w:p w:rsidR="00906637" w:rsidRDefault="00906637" w:rsidP="00906637">
      <w:pPr>
        <w:spacing w:after="0" w:line="360" w:lineRule="auto"/>
        <w:jc w:val="both"/>
        <w:rPr>
          <w:rFonts w:ascii="Georgia" w:hAnsi="Georgia"/>
          <w:bCs/>
          <w:sz w:val="24"/>
          <w:szCs w:val="24"/>
        </w:rPr>
      </w:pPr>
      <w:r w:rsidRPr="00906637">
        <w:rPr>
          <w:rFonts w:ascii="Georgia" w:hAnsi="Georgia"/>
          <w:bCs/>
          <w:sz w:val="24"/>
          <w:szCs w:val="24"/>
        </w:rPr>
        <w:t xml:space="preserve">La subvention régionale s’élève à 1 672 060,50 € </w:t>
      </w:r>
    </w:p>
    <w:p w:rsidR="00906637" w:rsidRDefault="00A5396C" w:rsidP="00906637">
      <w:pPr>
        <w:spacing w:after="0" w:line="360" w:lineRule="auto"/>
        <w:jc w:val="both"/>
        <w:rPr>
          <w:rFonts w:ascii="Georgia" w:hAnsi="Georgia"/>
          <w:bCs/>
          <w:sz w:val="24"/>
          <w:szCs w:val="24"/>
        </w:rPr>
      </w:pPr>
      <w:r>
        <w:rPr>
          <w:rFonts w:ascii="Georgia" w:hAnsi="Georgia"/>
          <w:bCs/>
          <w:sz w:val="24"/>
          <w:szCs w:val="24"/>
        </w:rPr>
        <w:t>La subvention départementale</w:t>
      </w:r>
      <w:r w:rsidR="00906637" w:rsidRPr="00906637">
        <w:rPr>
          <w:rFonts w:ascii="Georgia" w:hAnsi="Georgia"/>
          <w:bCs/>
          <w:sz w:val="24"/>
          <w:szCs w:val="24"/>
        </w:rPr>
        <w:t xml:space="preserve"> s’élève à </w:t>
      </w:r>
      <w:r w:rsidR="00906637" w:rsidRPr="00A5396C">
        <w:rPr>
          <w:rFonts w:ascii="Georgia" w:hAnsi="Georgia"/>
          <w:b/>
          <w:bCs/>
          <w:color w:val="2F5496" w:themeColor="accent5" w:themeShade="BF"/>
          <w:sz w:val="24"/>
          <w:szCs w:val="24"/>
        </w:rPr>
        <w:t>446 931,86 €</w:t>
      </w:r>
    </w:p>
    <w:p w:rsidR="00906637" w:rsidRPr="00906637" w:rsidRDefault="00906637" w:rsidP="00A5396C">
      <w:pPr>
        <w:spacing w:after="0" w:line="360" w:lineRule="auto"/>
        <w:ind w:left="567"/>
        <w:jc w:val="both"/>
        <w:rPr>
          <w:rFonts w:ascii="Georgia" w:hAnsi="Georgia"/>
          <w:bCs/>
          <w:sz w:val="24"/>
          <w:szCs w:val="24"/>
        </w:rPr>
      </w:pPr>
      <w:r>
        <w:rPr>
          <w:rFonts w:ascii="Georgia" w:hAnsi="Georgia"/>
          <w:bCs/>
          <w:sz w:val="24"/>
          <w:szCs w:val="24"/>
        </w:rPr>
        <w:t>-</w:t>
      </w:r>
      <w:r w:rsidRPr="00906637">
        <w:rPr>
          <w:rFonts w:ascii="Georgia" w:hAnsi="Georgia"/>
          <w:bCs/>
          <w:sz w:val="24"/>
          <w:szCs w:val="24"/>
        </w:rPr>
        <w:t xml:space="preserve"> 88 000 € </w:t>
      </w:r>
      <w:r>
        <w:rPr>
          <w:rFonts w:ascii="Georgia" w:hAnsi="Georgia"/>
          <w:bCs/>
          <w:sz w:val="24"/>
          <w:szCs w:val="24"/>
        </w:rPr>
        <w:t>pour l’</w:t>
      </w:r>
      <w:r w:rsidRPr="00906637">
        <w:rPr>
          <w:rFonts w:ascii="Georgia" w:hAnsi="Georgia"/>
          <w:bCs/>
          <w:sz w:val="24"/>
          <w:szCs w:val="24"/>
        </w:rPr>
        <w:t>aménagement paysager de l’entrée du parc des sports;</w:t>
      </w:r>
    </w:p>
    <w:p w:rsidR="000A4E29" w:rsidRDefault="00906637" w:rsidP="00A5396C">
      <w:pPr>
        <w:spacing w:after="0" w:line="360" w:lineRule="auto"/>
        <w:ind w:left="567"/>
        <w:jc w:val="both"/>
        <w:rPr>
          <w:rFonts w:ascii="Georgia" w:hAnsi="Georgia"/>
          <w:bCs/>
          <w:sz w:val="24"/>
          <w:szCs w:val="24"/>
        </w:rPr>
      </w:pPr>
      <w:r w:rsidRPr="00906637">
        <w:rPr>
          <w:rFonts w:ascii="Georgia" w:hAnsi="Georgia"/>
          <w:bCs/>
          <w:sz w:val="24"/>
          <w:szCs w:val="24"/>
        </w:rPr>
        <w:t xml:space="preserve">- </w:t>
      </w:r>
      <w:r>
        <w:rPr>
          <w:rFonts w:ascii="Georgia" w:hAnsi="Georgia"/>
          <w:bCs/>
          <w:sz w:val="24"/>
          <w:szCs w:val="24"/>
        </w:rPr>
        <w:t xml:space="preserve">de 358 931,86 € pour la </w:t>
      </w:r>
      <w:r w:rsidRPr="00906637">
        <w:rPr>
          <w:rFonts w:ascii="Georgia" w:hAnsi="Georgia"/>
          <w:bCs/>
          <w:sz w:val="24"/>
          <w:szCs w:val="24"/>
        </w:rPr>
        <w:t xml:space="preserve">mise en conformité de l’accueil et de l’extension de l’hôtel de ville </w:t>
      </w:r>
    </w:p>
    <w:p w:rsidR="00906637" w:rsidRDefault="00906637" w:rsidP="00906637">
      <w:pPr>
        <w:spacing w:after="0" w:line="360" w:lineRule="auto"/>
        <w:jc w:val="both"/>
        <w:rPr>
          <w:rFonts w:ascii="Georgia" w:hAnsi="Georgia"/>
          <w:bCs/>
          <w:sz w:val="24"/>
          <w:szCs w:val="24"/>
        </w:rPr>
      </w:pPr>
    </w:p>
    <w:p w:rsidR="0092612D" w:rsidRDefault="004A025A" w:rsidP="00906637">
      <w:pPr>
        <w:spacing w:after="0" w:line="360" w:lineRule="auto"/>
        <w:jc w:val="both"/>
        <w:rPr>
          <w:rFonts w:ascii="Georgia" w:hAnsi="Georgia"/>
          <w:bCs/>
          <w:sz w:val="24"/>
          <w:szCs w:val="24"/>
        </w:rPr>
      </w:pPr>
      <w:r>
        <w:rPr>
          <w:rFonts w:ascii="Georgia" w:hAnsi="Georgia"/>
          <w:bCs/>
          <w:sz w:val="24"/>
          <w:szCs w:val="24"/>
        </w:rPr>
        <w:t>***</w:t>
      </w:r>
    </w:p>
    <w:p w:rsidR="004A025A" w:rsidRDefault="004A025A" w:rsidP="00906637">
      <w:pPr>
        <w:spacing w:after="0" w:line="360" w:lineRule="auto"/>
        <w:jc w:val="both"/>
        <w:rPr>
          <w:rFonts w:ascii="Georgia" w:hAnsi="Georgia"/>
          <w:bCs/>
          <w:sz w:val="24"/>
          <w:szCs w:val="24"/>
        </w:rPr>
      </w:pPr>
    </w:p>
    <w:p w:rsidR="003936D6" w:rsidRPr="00CE028D" w:rsidRDefault="00A5396C" w:rsidP="003936D6">
      <w:pPr>
        <w:pBdr>
          <w:bottom w:val="single" w:sz="4" w:space="1" w:color="auto"/>
        </w:pBdr>
        <w:spacing w:after="0" w:line="360" w:lineRule="auto"/>
        <w:jc w:val="both"/>
        <w:rPr>
          <w:rFonts w:ascii="Georgia" w:hAnsi="Georgia" w:cs="Arial"/>
          <w:sz w:val="24"/>
          <w:szCs w:val="24"/>
        </w:rPr>
      </w:pPr>
      <w:r w:rsidRPr="0092612D">
        <w:rPr>
          <w:rFonts w:ascii="Georgia" w:hAnsi="Georgia" w:cs="Arial"/>
          <w:b/>
          <w:color w:val="2F5496" w:themeColor="accent5" w:themeShade="BF"/>
          <w:sz w:val="24"/>
          <w:szCs w:val="24"/>
        </w:rPr>
        <w:t>GONESSE</w:t>
      </w:r>
      <w:r w:rsidR="003936D6">
        <w:rPr>
          <w:rFonts w:ascii="Georgia" w:hAnsi="Georgia" w:cs="Arial"/>
          <w:b/>
          <w:color w:val="2F5496" w:themeColor="accent5" w:themeShade="BF"/>
          <w:sz w:val="24"/>
          <w:szCs w:val="24"/>
        </w:rPr>
        <w:t xml:space="preserve"> </w:t>
      </w:r>
      <w:r w:rsidR="003936D6" w:rsidRPr="00CE028D">
        <w:rPr>
          <w:rFonts w:ascii="Georgia" w:hAnsi="Georgia" w:cs="Arial"/>
          <w:sz w:val="24"/>
          <w:szCs w:val="24"/>
        </w:rPr>
        <w:t>est située à 16 kilomètres au Nord-Est de Paris.</w:t>
      </w:r>
    </w:p>
    <w:p w:rsidR="003936D6" w:rsidRPr="00CE028D" w:rsidRDefault="003936D6" w:rsidP="003936D6">
      <w:pPr>
        <w:pBdr>
          <w:bottom w:val="single" w:sz="4" w:space="1" w:color="auto"/>
        </w:pBdr>
        <w:spacing w:after="0" w:line="360" w:lineRule="auto"/>
        <w:jc w:val="both"/>
        <w:rPr>
          <w:rFonts w:ascii="Georgia" w:hAnsi="Georgia" w:cs="Arial"/>
          <w:sz w:val="24"/>
          <w:szCs w:val="24"/>
        </w:rPr>
      </w:pPr>
      <w:r w:rsidRPr="00CE028D">
        <w:rPr>
          <w:rFonts w:ascii="Georgia" w:hAnsi="Georgia" w:cs="Arial"/>
          <w:sz w:val="24"/>
          <w:szCs w:val="24"/>
        </w:rPr>
        <w:t>Localisée dans l’aire d’attractivité de Roissy et du Bou</w:t>
      </w:r>
      <w:r w:rsidR="00CE028D">
        <w:rPr>
          <w:rFonts w:ascii="Georgia" w:hAnsi="Georgia" w:cs="Arial"/>
          <w:sz w:val="24"/>
          <w:szCs w:val="24"/>
        </w:rPr>
        <w:t xml:space="preserve">rget, la commune évolue dans un </w:t>
      </w:r>
      <w:r w:rsidRPr="00CE028D">
        <w:rPr>
          <w:rFonts w:ascii="Georgia" w:hAnsi="Georgia" w:cs="Arial"/>
          <w:sz w:val="24"/>
          <w:szCs w:val="24"/>
        </w:rPr>
        <w:t>environnement marqué par de grands équipements stru</w:t>
      </w:r>
      <w:r w:rsidR="00CE028D">
        <w:rPr>
          <w:rFonts w:ascii="Georgia" w:hAnsi="Georgia" w:cs="Arial"/>
          <w:sz w:val="24"/>
          <w:szCs w:val="24"/>
        </w:rPr>
        <w:t>cturants</w:t>
      </w:r>
      <w:r w:rsidRPr="00CE028D">
        <w:rPr>
          <w:rFonts w:ascii="Georgia" w:hAnsi="Georgia" w:cs="Arial"/>
          <w:sz w:val="24"/>
          <w:szCs w:val="24"/>
        </w:rPr>
        <w:t>.</w:t>
      </w:r>
    </w:p>
    <w:p w:rsidR="003936D6" w:rsidRPr="00CE028D" w:rsidRDefault="003936D6" w:rsidP="003936D6">
      <w:pPr>
        <w:pBdr>
          <w:bottom w:val="single" w:sz="4" w:space="1" w:color="auto"/>
        </w:pBdr>
        <w:spacing w:after="0" w:line="360" w:lineRule="auto"/>
        <w:jc w:val="both"/>
        <w:rPr>
          <w:rFonts w:ascii="Georgia" w:hAnsi="Georgia" w:cs="Arial"/>
          <w:sz w:val="24"/>
          <w:szCs w:val="24"/>
        </w:rPr>
      </w:pPr>
      <w:r w:rsidRPr="00CE028D">
        <w:rPr>
          <w:rFonts w:ascii="Georgia" w:hAnsi="Georgia" w:cs="Arial"/>
          <w:sz w:val="24"/>
          <w:szCs w:val="24"/>
        </w:rPr>
        <w:t>Aujourd’hui le territoire communal s’étend sur 2 009 hect</w:t>
      </w:r>
      <w:r w:rsidR="00CE028D">
        <w:rPr>
          <w:rFonts w:ascii="Georgia" w:hAnsi="Georgia" w:cs="Arial"/>
          <w:sz w:val="24"/>
          <w:szCs w:val="24"/>
        </w:rPr>
        <w:t xml:space="preserve">ares et compte 26 812 habitants (pop DGF 2014). </w:t>
      </w:r>
      <w:r w:rsidRPr="00CE028D">
        <w:rPr>
          <w:rFonts w:ascii="Georgia" w:hAnsi="Georgia" w:cs="Arial"/>
          <w:sz w:val="24"/>
          <w:szCs w:val="24"/>
        </w:rPr>
        <w:t>La commune est desservie par le RER D et dispose également des lignes de bus de la RATP.</w:t>
      </w:r>
    </w:p>
    <w:p w:rsidR="003936D6" w:rsidRPr="00CE028D" w:rsidRDefault="003936D6" w:rsidP="003936D6">
      <w:pPr>
        <w:pBdr>
          <w:bottom w:val="single" w:sz="4" w:space="1" w:color="auto"/>
        </w:pBdr>
        <w:spacing w:after="0" w:line="360" w:lineRule="auto"/>
        <w:jc w:val="both"/>
        <w:rPr>
          <w:rFonts w:ascii="Georgia" w:hAnsi="Georgia" w:cs="Arial"/>
          <w:sz w:val="24"/>
          <w:szCs w:val="24"/>
        </w:rPr>
      </w:pPr>
      <w:r w:rsidRPr="00CE028D">
        <w:rPr>
          <w:rFonts w:ascii="Georgia" w:hAnsi="Georgia" w:cs="Arial"/>
          <w:sz w:val="24"/>
          <w:szCs w:val="24"/>
        </w:rPr>
        <w:t>Le réseau routier structurant se caractérise par la présenc</w:t>
      </w:r>
      <w:r w:rsidR="00CE028D">
        <w:rPr>
          <w:rFonts w:ascii="Georgia" w:hAnsi="Georgia" w:cs="Arial"/>
          <w:sz w:val="24"/>
          <w:szCs w:val="24"/>
        </w:rPr>
        <w:t xml:space="preserve">e des autoroutes A1, A3 et A104 </w:t>
      </w:r>
      <w:r w:rsidRPr="00CE028D">
        <w:rPr>
          <w:rFonts w:ascii="Georgia" w:hAnsi="Georgia" w:cs="Arial"/>
          <w:sz w:val="24"/>
          <w:szCs w:val="24"/>
        </w:rPr>
        <w:t>ainsi que par les RD317, RD170 et RD370.</w:t>
      </w:r>
    </w:p>
    <w:p w:rsidR="0092612D" w:rsidRDefault="003936D6" w:rsidP="003936D6">
      <w:pPr>
        <w:pBdr>
          <w:bottom w:val="single" w:sz="4" w:space="1" w:color="auto"/>
        </w:pBdr>
        <w:spacing w:after="0" w:line="360" w:lineRule="auto"/>
        <w:jc w:val="both"/>
        <w:rPr>
          <w:rFonts w:ascii="Georgia" w:hAnsi="Georgia" w:cs="Arial"/>
          <w:sz w:val="24"/>
          <w:szCs w:val="24"/>
        </w:rPr>
      </w:pPr>
      <w:r w:rsidRPr="00CE028D">
        <w:rPr>
          <w:rFonts w:ascii="Georgia" w:hAnsi="Georgia" w:cs="Arial"/>
          <w:sz w:val="24"/>
          <w:szCs w:val="24"/>
        </w:rPr>
        <w:t>Par ailleurs, Gonesse compte un nombre important d’équipements publics (sport</w:t>
      </w:r>
      <w:r w:rsidR="00CE028D">
        <w:rPr>
          <w:rFonts w:ascii="Georgia" w:hAnsi="Georgia" w:cs="Arial"/>
          <w:sz w:val="24"/>
          <w:szCs w:val="24"/>
        </w:rPr>
        <w:t xml:space="preserve">ifs et de </w:t>
      </w:r>
      <w:r w:rsidRPr="00CE028D">
        <w:rPr>
          <w:rFonts w:ascii="Georgia" w:hAnsi="Georgia" w:cs="Arial"/>
          <w:sz w:val="24"/>
          <w:szCs w:val="24"/>
        </w:rPr>
        <w:t>loisirs, culturels, scolaires et périscolaires, sociaux, de santé…).</w:t>
      </w:r>
    </w:p>
    <w:p w:rsidR="00CE028D" w:rsidRPr="00CE028D" w:rsidRDefault="00CE028D" w:rsidP="003936D6">
      <w:pPr>
        <w:pBdr>
          <w:bottom w:val="single" w:sz="4" w:space="1" w:color="auto"/>
        </w:pBdr>
        <w:spacing w:after="0" w:line="360" w:lineRule="auto"/>
        <w:jc w:val="both"/>
        <w:rPr>
          <w:rFonts w:ascii="Georgia" w:hAnsi="Georgia" w:cs="Arial"/>
          <w:sz w:val="24"/>
          <w:szCs w:val="24"/>
        </w:rPr>
      </w:pPr>
    </w:p>
    <w:p w:rsidR="00CE028D" w:rsidRDefault="00CE028D" w:rsidP="0092612D">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GONESSE</w:t>
      </w:r>
      <w:r>
        <w:rPr>
          <w:rFonts w:ascii="Georgia" w:hAnsi="Georgia" w:cs="Arial"/>
          <w:b/>
          <w:color w:val="2F5496" w:themeColor="accent5" w:themeShade="BF"/>
          <w:sz w:val="24"/>
          <w:szCs w:val="24"/>
        </w:rPr>
        <w:t xml:space="preserve"> </w:t>
      </w:r>
    </w:p>
    <w:p w:rsidR="0092612D" w:rsidRDefault="00A5396C" w:rsidP="0092612D">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20</w:t>
      </w:r>
      <w:r w:rsidR="0092612D" w:rsidRPr="0092612D">
        <w:rPr>
          <w:rFonts w:ascii="Georgia" w:hAnsi="Georgia" w:cs="Arial"/>
          <w:b/>
          <w:color w:val="2F5496" w:themeColor="accent5" w:themeShade="BF"/>
          <w:sz w:val="24"/>
          <w:szCs w:val="24"/>
        </w:rPr>
        <w:t>20</w:t>
      </w:r>
      <w:r w:rsidRPr="0092612D">
        <w:rPr>
          <w:rFonts w:ascii="Georgia" w:hAnsi="Georgia" w:cs="Arial"/>
          <w:b/>
          <w:color w:val="2F5496" w:themeColor="accent5" w:themeShade="BF"/>
          <w:sz w:val="24"/>
          <w:szCs w:val="24"/>
        </w:rPr>
        <w:t xml:space="preserve"> </w:t>
      </w:r>
      <w:r w:rsidR="0092612D" w:rsidRPr="0092612D">
        <w:rPr>
          <w:rFonts w:ascii="Georgia" w:hAnsi="Georgia" w:cs="Arial"/>
          <w:b/>
          <w:color w:val="2F5496" w:themeColor="accent5" w:themeShade="BF"/>
          <w:sz w:val="24"/>
          <w:szCs w:val="24"/>
        </w:rPr>
        <w:t>Création d’une nouvelle école</w:t>
      </w:r>
    </w:p>
    <w:p w:rsidR="0092612D" w:rsidRDefault="0092612D" w:rsidP="00D54C16">
      <w:pPr>
        <w:spacing w:after="0" w:line="360" w:lineRule="auto"/>
        <w:jc w:val="both"/>
        <w:rPr>
          <w:rFonts w:ascii="Georgia" w:hAnsi="Georgia" w:cs="Arial"/>
          <w:b/>
          <w:color w:val="2F5496" w:themeColor="accent5" w:themeShade="BF"/>
          <w:sz w:val="24"/>
          <w:szCs w:val="24"/>
        </w:rPr>
      </w:pPr>
    </w:p>
    <w:p w:rsidR="0092612D" w:rsidRPr="0092612D" w:rsidRDefault="0092612D" w:rsidP="00D54C16">
      <w:pPr>
        <w:spacing w:after="0" w:line="360" w:lineRule="auto"/>
        <w:jc w:val="both"/>
        <w:rPr>
          <w:rFonts w:ascii="Georgia" w:hAnsi="Georgia" w:cs="Arial"/>
          <w:b/>
          <w:color w:val="2F5496" w:themeColor="accent5" w:themeShade="BF"/>
          <w:sz w:val="24"/>
          <w:szCs w:val="24"/>
        </w:rPr>
      </w:pPr>
      <w:r>
        <w:rPr>
          <w:rFonts w:ascii="Georgia" w:hAnsi="Georgia" w:cs="Arial"/>
          <w:sz w:val="24"/>
          <w:szCs w:val="24"/>
        </w:rPr>
        <w:t xml:space="preserve">Le Département a accordé une subvention de 1 300 000€ pour les </w:t>
      </w:r>
      <w:r w:rsidRPr="0092612D">
        <w:rPr>
          <w:rFonts w:ascii="Georgia" w:hAnsi="Georgia" w:cs="Arial"/>
          <w:sz w:val="24"/>
          <w:szCs w:val="24"/>
        </w:rPr>
        <w:t>travaux de construction d'une nouvelle école comprenant 13 salles de classe, 1 bibliothèque, 1 salle d'activité artistique et 1 demi-pension au Quartier de la Fauconnière</w:t>
      </w:r>
      <w:r>
        <w:rPr>
          <w:rFonts w:ascii="Georgia" w:hAnsi="Georgia" w:cs="Arial"/>
          <w:sz w:val="24"/>
          <w:szCs w:val="24"/>
        </w:rPr>
        <w:t>.</w:t>
      </w:r>
    </w:p>
    <w:p w:rsidR="0092612D" w:rsidRDefault="0092612D" w:rsidP="00D54C16">
      <w:pPr>
        <w:spacing w:after="0" w:line="360" w:lineRule="auto"/>
        <w:jc w:val="both"/>
        <w:rPr>
          <w:rFonts w:ascii="Georgia" w:hAnsi="Georgia" w:cs="Arial"/>
          <w:sz w:val="24"/>
          <w:szCs w:val="24"/>
        </w:rPr>
      </w:pPr>
    </w:p>
    <w:p w:rsidR="0092612D" w:rsidRPr="0092612D" w:rsidRDefault="0092612D" w:rsidP="00D54C16">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GONESSE</w:t>
      </w:r>
    </w:p>
    <w:p w:rsidR="0092612D" w:rsidRPr="0092612D" w:rsidRDefault="0092612D" w:rsidP="00D54C16">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2019 Mise en place d'une signalétique commerciale plus performante</w:t>
      </w:r>
    </w:p>
    <w:p w:rsidR="00551896" w:rsidRDefault="00551896" w:rsidP="00D54C16">
      <w:pPr>
        <w:spacing w:after="0" w:line="360" w:lineRule="auto"/>
        <w:jc w:val="both"/>
        <w:rPr>
          <w:rFonts w:ascii="Georgia" w:hAnsi="Georgia" w:cs="Arial"/>
          <w:sz w:val="24"/>
          <w:szCs w:val="24"/>
        </w:rPr>
      </w:pPr>
    </w:p>
    <w:p w:rsidR="0092612D" w:rsidRDefault="0092612D" w:rsidP="00D54C16">
      <w:pPr>
        <w:spacing w:after="0" w:line="360" w:lineRule="auto"/>
        <w:jc w:val="both"/>
        <w:rPr>
          <w:rFonts w:ascii="Georgia" w:hAnsi="Georgia" w:cs="Arial"/>
          <w:sz w:val="24"/>
          <w:szCs w:val="24"/>
        </w:rPr>
      </w:pPr>
      <w:r w:rsidRPr="0092612D">
        <w:rPr>
          <w:rFonts w:ascii="Georgia" w:hAnsi="Georgia" w:cs="Arial"/>
          <w:sz w:val="24"/>
          <w:szCs w:val="24"/>
        </w:rPr>
        <w:t>La commune de Gonesse connaît ces dernières décennies une lente dégradation de l'offre</w:t>
      </w:r>
      <w:r>
        <w:rPr>
          <w:rFonts w:ascii="Georgia" w:hAnsi="Georgia" w:cs="Arial"/>
          <w:sz w:val="24"/>
          <w:szCs w:val="24"/>
        </w:rPr>
        <w:t xml:space="preserve"> </w:t>
      </w:r>
      <w:r w:rsidRPr="0092612D">
        <w:rPr>
          <w:rFonts w:ascii="Georgia" w:hAnsi="Georgia" w:cs="Arial"/>
          <w:sz w:val="24"/>
          <w:szCs w:val="24"/>
        </w:rPr>
        <w:t>commerciale, caractérisée par un vieillissement du bâti et la disparition progressive des offres</w:t>
      </w:r>
      <w:r>
        <w:rPr>
          <w:rFonts w:ascii="Georgia" w:hAnsi="Georgia" w:cs="Arial"/>
          <w:sz w:val="24"/>
          <w:szCs w:val="24"/>
        </w:rPr>
        <w:t xml:space="preserve"> </w:t>
      </w:r>
      <w:r w:rsidRPr="0092612D">
        <w:rPr>
          <w:rFonts w:ascii="Georgia" w:hAnsi="Georgia" w:cs="Arial"/>
          <w:sz w:val="24"/>
          <w:szCs w:val="24"/>
        </w:rPr>
        <w:t xml:space="preserve">de commerces et services les plus qualitatives. </w:t>
      </w:r>
    </w:p>
    <w:p w:rsidR="0092612D" w:rsidRDefault="0092612D" w:rsidP="00D54C16">
      <w:pPr>
        <w:spacing w:after="0" w:line="360" w:lineRule="auto"/>
        <w:jc w:val="both"/>
        <w:rPr>
          <w:rFonts w:ascii="Georgia" w:hAnsi="Georgia" w:cs="Arial"/>
          <w:sz w:val="24"/>
          <w:szCs w:val="24"/>
        </w:rPr>
      </w:pPr>
      <w:r w:rsidRPr="0092612D">
        <w:rPr>
          <w:rFonts w:ascii="Georgia" w:hAnsi="Georgia" w:cs="Arial"/>
          <w:sz w:val="24"/>
          <w:szCs w:val="24"/>
        </w:rPr>
        <w:t xml:space="preserve">Elle a donc </w:t>
      </w:r>
      <w:r>
        <w:rPr>
          <w:rFonts w:ascii="Georgia" w:hAnsi="Georgia" w:cs="Arial"/>
          <w:sz w:val="24"/>
          <w:szCs w:val="24"/>
        </w:rPr>
        <w:t xml:space="preserve">engagé de nombreuses actions en </w:t>
      </w:r>
      <w:r w:rsidRPr="0092612D">
        <w:rPr>
          <w:rFonts w:ascii="Georgia" w:hAnsi="Georgia" w:cs="Arial"/>
          <w:sz w:val="24"/>
          <w:szCs w:val="24"/>
        </w:rPr>
        <w:t>faveur du renouvellement urbain et du commerce en centre a</w:t>
      </w:r>
      <w:r>
        <w:rPr>
          <w:rFonts w:ascii="Georgia" w:hAnsi="Georgia" w:cs="Arial"/>
          <w:sz w:val="24"/>
          <w:szCs w:val="24"/>
        </w:rPr>
        <w:t xml:space="preserve">ncien, et a été retenue dans le </w:t>
      </w:r>
      <w:r w:rsidRPr="0092612D">
        <w:rPr>
          <w:rFonts w:ascii="Georgia" w:hAnsi="Georgia" w:cs="Arial"/>
          <w:sz w:val="24"/>
          <w:szCs w:val="24"/>
        </w:rPr>
        <w:t xml:space="preserve">cadre du programme national "Action Cœur de Ville", </w:t>
      </w:r>
      <w:r>
        <w:rPr>
          <w:rFonts w:ascii="Georgia" w:hAnsi="Georgia" w:cs="Arial"/>
          <w:sz w:val="24"/>
          <w:szCs w:val="24"/>
        </w:rPr>
        <w:t xml:space="preserve">qui vise à </w:t>
      </w:r>
      <w:r>
        <w:rPr>
          <w:rFonts w:ascii="Georgia" w:hAnsi="Georgia" w:cs="Arial"/>
          <w:sz w:val="24"/>
          <w:szCs w:val="24"/>
        </w:rPr>
        <w:lastRenderedPageBreak/>
        <w:t xml:space="preserve">créer les conditions </w:t>
      </w:r>
      <w:r w:rsidRPr="0092612D">
        <w:rPr>
          <w:rFonts w:ascii="Georgia" w:hAnsi="Georgia" w:cs="Arial"/>
          <w:sz w:val="24"/>
          <w:szCs w:val="24"/>
        </w:rPr>
        <w:t xml:space="preserve">efficientes du renouveau et du développement des </w:t>
      </w:r>
      <w:r>
        <w:rPr>
          <w:rFonts w:ascii="Georgia" w:hAnsi="Georgia" w:cs="Arial"/>
          <w:sz w:val="24"/>
          <w:szCs w:val="24"/>
        </w:rPr>
        <w:t xml:space="preserve">communes moyennes en mobilisant </w:t>
      </w:r>
      <w:r w:rsidRPr="0092612D">
        <w:rPr>
          <w:rFonts w:ascii="Georgia" w:hAnsi="Georgia" w:cs="Arial"/>
          <w:sz w:val="24"/>
          <w:szCs w:val="24"/>
        </w:rPr>
        <w:t>l'ensemble des partenaires présents sur les territoires.</w:t>
      </w:r>
    </w:p>
    <w:p w:rsidR="0092612D" w:rsidRPr="0092612D" w:rsidRDefault="0092612D" w:rsidP="00D54C16">
      <w:pPr>
        <w:spacing w:after="0" w:line="360" w:lineRule="auto"/>
        <w:jc w:val="both"/>
        <w:rPr>
          <w:rFonts w:ascii="Georgia" w:hAnsi="Georgia" w:cs="Arial"/>
          <w:sz w:val="24"/>
          <w:szCs w:val="24"/>
        </w:rPr>
      </w:pPr>
    </w:p>
    <w:p w:rsidR="0092612D" w:rsidRDefault="0092612D" w:rsidP="00D54C16">
      <w:pPr>
        <w:spacing w:after="0" w:line="360" w:lineRule="auto"/>
        <w:jc w:val="both"/>
        <w:rPr>
          <w:rFonts w:ascii="Georgia" w:hAnsi="Georgia" w:cs="Arial"/>
          <w:sz w:val="24"/>
          <w:szCs w:val="24"/>
        </w:rPr>
      </w:pPr>
      <w:r w:rsidRPr="0092612D">
        <w:rPr>
          <w:rFonts w:ascii="Georgia" w:hAnsi="Georgia" w:cs="Arial"/>
          <w:sz w:val="24"/>
          <w:szCs w:val="24"/>
        </w:rPr>
        <w:t>Parmi les actions prévues dans le cadre de ce programme</w:t>
      </w:r>
      <w:r>
        <w:rPr>
          <w:rFonts w:ascii="Georgia" w:hAnsi="Georgia" w:cs="Arial"/>
          <w:sz w:val="24"/>
          <w:szCs w:val="24"/>
        </w:rPr>
        <w:t xml:space="preserve">, la commune souhaite améliorer </w:t>
      </w:r>
      <w:r w:rsidRPr="0092612D">
        <w:rPr>
          <w:rFonts w:ascii="Georgia" w:hAnsi="Georgia" w:cs="Arial"/>
          <w:sz w:val="24"/>
          <w:szCs w:val="24"/>
        </w:rPr>
        <w:t>l’environnement urbain des commerces existants pour les rendre</w:t>
      </w:r>
      <w:r>
        <w:rPr>
          <w:rFonts w:ascii="Georgia" w:hAnsi="Georgia" w:cs="Arial"/>
          <w:sz w:val="24"/>
          <w:szCs w:val="24"/>
        </w:rPr>
        <w:t xml:space="preserve"> plus attractifs et rendre leur </w:t>
      </w:r>
      <w:r w:rsidRPr="0092612D">
        <w:rPr>
          <w:rFonts w:ascii="Georgia" w:hAnsi="Georgia" w:cs="Arial"/>
          <w:sz w:val="24"/>
          <w:szCs w:val="24"/>
        </w:rPr>
        <w:t>accès plus lisible pour leurs clientèles. Elle souhaite ain</w:t>
      </w:r>
      <w:r>
        <w:rPr>
          <w:rFonts w:ascii="Georgia" w:hAnsi="Georgia" w:cs="Arial"/>
          <w:sz w:val="24"/>
          <w:szCs w:val="24"/>
        </w:rPr>
        <w:t xml:space="preserve">si mettre en place une nouvelle </w:t>
      </w:r>
      <w:r w:rsidRPr="0092612D">
        <w:rPr>
          <w:rFonts w:ascii="Georgia" w:hAnsi="Georgia" w:cs="Arial"/>
          <w:sz w:val="24"/>
          <w:szCs w:val="24"/>
        </w:rPr>
        <w:t>signalétique commerciale claire, lisible et moderne, qui s’adre</w:t>
      </w:r>
      <w:r>
        <w:rPr>
          <w:rFonts w:ascii="Georgia" w:hAnsi="Georgia" w:cs="Arial"/>
          <w:sz w:val="24"/>
          <w:szCs w:val="24"/>
        </w:rPr>
        <w:t xml:space="preserve">ssera avant tout aux </w:t>
      </w:r>
      <w:proofErr w:type="spellStart"/>
      <w:r>
        <w:rPr>
          <w:rFonts w:ascii="Georgia" w:hAnsi="Georgia" w:cs="Arial"/>
          <w:sz w:val="24"/>
          <w:szCs w:val="24"/>
        </w:rPr>
        <w:t>gonessiens</w:t>
      </w:r>
      <w:proofErr w:type="spellEnd"/>
      <w:r>
        <w:rPr>
          <w:rFonts w:ascii="Georgia" w:hAnsi="Georgia" w:cs="Arial"/>
          <w:sz w:val="24"/>
          <w:szCs w:val="24"/>
        </w:rPr>
        <w:t xml:space="preserve"> </w:t>
      </w:r>
      <w:r w:rsidRPr="0092612D">
        <w:rPr>
          <w:rFonts w:ascii="Georgia" w:hAnsi="Georgia" w:cs="Arial"/>
          <w:sz w:val="24"/>
          <w:szCs w:val="24"/>
        </w:rPr>
        <w:t>qui aujourd’hui fréquentent très peu le cœur de ville, ain</w:t>
      </w:r>
      <w:r>
        <w:rPr>
          <w:rFonts w:ascii="Georgia" w:hAnsi="Georgia" w:cs="Arial"/>
          <w:sz w:val="24"/>
          <w:szCs w:val="24"/>
        </w:rPr>
        <w:t xml:space="preserve">si qu’aux nombreux visiteurs de </w:t>
      </w:r>
      <w:r w:rsidRPr="0092612D">
        <w:rPr>
          <w:rFonts w:ascii="Georgia" w:hAnsi="Georgia" w:cs="Arial"/>
          <w:sz w:val="24"/>
          <w:szCs w:val="24"/>
        </w:rPr>
        <w:t xml:space="preserve">l’hôpital de Gonesse. </w:t>
      </w:r>
    </w:p>
    <w:p w:rsidR="0092612D" w:rsidRDefault="0092612D" w:rsidP="00D54C16">
      <w:pPr>
        <w:spacing w:after="0" w:line="360" w:lineRule="auto"/>
        <w:jc w:val="both"/>
        <w:rPr>
          <w:rFonts w:ascii="Georgia" w:hAnsi="Georgia" w:cs="Arial"/>
          <w:sz w:val="24"/>
          <w:szCs w:val="24"/>
        </w:rPr>
      </w:pPr>
    </w:p>
    <w:p w:rsidR="0092612D" w:rsidRPr="0092612D" w:rsidRDefault="0092612D" w:rsidP="00D54C16">
      <w:pPr>
        <w:spacing w:after="0" w:line="360" w:lineRule="auto"/>
        <w:jc w:val="both"/>
        <w:rPr>
          <w:rFonts w:ascii="Georgia" w:hAnsi="Georgia" w:cs="Arial"/>
          <w:sz w:val="24"/>
          <w:szCs w:val="24"/>
        </w:rPr>
      </w:pPr>
      <w:r w:rsidRPr="0092612D">
        <w:rPr>
          <w:rFonts w:ascii="Georgia" w:hAnsi="Georgia" w:cs="Arial"/>
          <w:sz w:val="24"/>
          <w:szCs w:val="24"/>
        </w:rPr>
        <w:t>Cette signalétique, homogène, sera c</w:t>
      </w:r>
      <w:r>
        <w:rPr>
          <w:rFonts w:ascii="Georgia" w:hAnsi="Georgia" w:cs="Arial"/>
          <w:sz w:val="24"/>
          <w:szCs w:val="24"/>
        </w:rPr>
        <w:t xml:space="preserve">onstituée d’environ 35 panneaux </w:t>
      </w:r>
      <w:r w:rsidRPr="0092612D">
        <w:rPr>
          <w:rFonts w:ascii="Georgia" w:hAnsi="Georgia" w:cs="Arial"/>
          <w:sz w:val="24"/>
          <w:szCs w:val="24"/>
        </w:rPr>
        <w:t>positionnés après concertation avec les habitants et les commerçants.</w:t>
      </w:r>
    </w:p>
    <w:p w:rsidR="0092612D" w:rsidRDefault="0092612D" w:rsidP="00D54C16">
      <w:pPr>
        <w:spacing w:after="0" w:line="360" w:lineRule="auto"/>
        <w:jc w:val="both"/>
        <w:rPr>
          <w:rFonts w:ascii="Georgia" w:hAnsi="Georgia" w:cs="Arial"/>
          <w:sz w:val="24"/>
          <w:szCs w:val="24"/>
        </w:rPr>
      </w:pPr>
    </w:p>
    <w:p w:rsidR="0092612D" w:rsidRPr="0092612D" w:rsidRDefault="0092612D" w:rsidP="00D54C16">
      <w:pPr>
        <w:spacing w:after="0" w:line="360" w:lineRule="auto"/>
        <w:jc w:val="both"/>
        <w:rPr>
          <w:rFonts w:ascii="Georgia" w:hAnsi="Georgia" w:cs="Arial"/>
          <w:sz w:val="24"/>
          <w:szCs w:val="24"/>
        </w:rPr>
      </w:pPr>
      <w:r w:rsidRPr="0092612D">
        <w:rPr>
          <w:rFonts w:ascii="Georgia" w:hAnsi="Georgia" w:cs="Arial"/>
          <w:sz w:val="24"/>
          <w:szCs w:val="24"/>
        </w:rPr>
        <w:t>Le coût global du projet porté par la commune de Gonesse s’élève à 86 520 € HT</w:t>
      </w:r>
    </w:p>
    <w:p w:rsidR="0092612D" w:rsidRDefault="0092612D" w:rsidP="00D54C16">
      <w:pPr>
        <w:spacing w:after="0" w:line="360" w:lineRule="auto"/>
        <w:jc w:val="both"/>
        <w:rPr>
          <w:rFonts w:ascii="Georgia" w:hAnsi="Georgia" w:cs="Arial"/>
          <w:sz w:val="24"/>
          <w:szCs w:val="24"/>
        </w:rPr>
      </w:pPr>
      <w:r>
        <w:rPr>
          <w:rFonts w:ascii="Georgia" w:hAnsi="Georgia" w:cs="Arial"/>
          <w:sz w:val="24"/>
          <w:szCs w:val="24"/>
        </w:rPr>
        <w:t xml:space="preserve">L’aide départementale s’élève </w:t>
      </w:r>
      <w:r w:rsidRPr="0092612D">
        <w:rPr>
          <w:rFonts w:ascii="Georgia" w:hAnsi="Georgia" w:cs="Arial"/>
          <w:sz w:val="24"/>
          <w:szCs w:val="24"/>
        </w:rPr>
        <w:t xml:space="preserve">à </w:t>
      </w:r>
      <w:r w:rsidRPr="0092612D">
        <w:rPr>
          <w:rFonts w:ascii="Georgia" w:hAnsi="Georgia" w:cs="Arial"/>
          <w:b/>
          <w:color w:val="2F5496" w:themeColor="accent5" w:themeShade="BF"/>
          <w:sz w:val="24"/>
          <w:szCs w:val="24"/>
        </w:rPr>
        <w:t>12 360 €</w:t>
      </w:r>
    </w:p>
    <w:p w:rsidR="00D54C16" w:rsidRDefault="00D54C16" w:rsidP="00D54C16">
      <w:pPr>
        <w:pBdr>
          <w:bottom w:val="single" w:sz="4" w:space="1" w:color="auto"/>
        </w:pBdr>
        <w:spacing w:after="0" w:line="360" w:lineRule="auto"/>
        <w:jc w:val="both"/>
        <w:rPr>
          <w:rFonts w:ascii="Georgia" w:hAnsi="Georgia" w:cs="Arial"/>
          <w:sz w:val="24"/>
          <w:szCs w:val="24"/>
        </w:rPr>
      </w:pPr>
    </w:p>
    <w:p w:rsidR="00D54C16" w:rsidRPr="0092612D" w:rsidRDefault="00D54C16" w:rsidP="00D54C16">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GONESSE</w:t>
      </w:r>
    </w:p>
    <w:p w:rsidR="000C1D9A" w:rsidRDefault="00D54C16" w:rsidP="00D54C16">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 xml:space="preserve">2019 </w:t>
      </w:r>
      <w:r>
        <w:rPr>
          <w:rFonts w:ascii="Georgia" w:hAnsi="Georgia" w:cs="Arial"/>
          <w:b/>
          <w:color w:val="2F5496" w:themeColor="accent5" w:themeShade="BF"/>
          <w:sz w:val="24"/>
          <w:szCs w:val="24"/>
        </w:rPr>
        <w:t>C</w:t>
      </w:r>
      <w:r w:rsidRPr="00D54C16">
        <w:rPr>
          <w:rFonts w:ascii="Georgia" w:hAnsi="Georgia" w:cs="Arial"/>
          <w:b/>
          <w:color w:val="2F5496" w:themeColor="accent5" w:themeShade="BF"/>
          <w:sz w:val="24"/>
          <w:szCs w:val="24"/>
        </w:rPr>
        <w:t>réation d'un établissement multi accueil de 45 places sur l'</w:t>
      </w:r>
      <w:proofErr w:type="spellStart"/>
      <w:r w:rsidRPr="00D54C16">
        <w:rPr>
          <w:rFonts w:ascii="Georgia" w:hAnsi="Georgia" w:cs="Arial"/>
          <w:b/>
          <w:color w:val="2F5496" w:themeColor="accent5" w:themeShade="BF"/>
          <w:sz w:val="24"/>
          <w:szCs w:val="24"/>
        </w:rPr>
        <w:t>Ilôt</w:t>
      </w:r>
      <w:proofErr w:type="spellEnd"/>
      <w:r w:rsidRPr="00D54C16">
        <w:rPr>
          <w:rFonts w:ascii="Georgia" w:hAnsi="Georgia" w:cs="Arial"/>
          <w:b/>
          <w:color w:val="2F5496" w:themeColor="accent5" w:themeShade="BF"/>
          <w:sz w:val="24"/>
          <w:szCs w:val="24"/>
        </w:rPr>
        <w:t xml:space="preserve"> de la Madeleine</w:t>
      </w:r>
    </w:p>
    <w:p w:rsidR="00D54C16" w:rsidRDefault="00D54C16" w:rsidP="00D54C16">
      <w:pPr>
        <w:spacing w:after="0" w:line="360" w:lineRule="auto"/>
        <w:jc w:val="both"/>
        <w:rPr>
          <w:rFonts w:ascii="Georgia" w:hAnsi="Georgia" w:cs="Arial"/>
          <w:sz w:val="24"/>
          <w:szCs w:val="24"/>
        </w:rPr>
      </w:pPr>
    </w:p>
    <w:p w:rsidR="000C1D9A"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La commune de Gonesse a été retenue pour bénéficier du p</w:t>
      </w:r>
      <w:r w:rsidR="00D54C16">
        <w:rPr>
          <w:rFonts w:ascii="Georgia" w:hAnsi="Georgia" w:cs="Arial"/>
          <w:sz w:val="24"/>
          <w:szCs w:val="24"/>
        </w:rPr>
        <w:t xml:space="preserve">rogramme national "Action cœur </w:t>
      </w:r>
      <w:r w:rsidRPr="000C1D9A">
        <w:rPr>
          <w:rFonts w:ascii="Georgia" w:hAnsi="Georgia" w:cs="Arial"/>
          <w:sz w:val="24"/>
          <w:szCs w:val="24"/>
        </w:rPr>
        <w:t>de ville" avec l’ambition de redynamiser son centre-ville. Dans le cadre des</w:t>
      </w:r>
      <w:r w:rsidR="00D54C16">
        <w:rPr>
          <w:rFonts w:ascii="Georgia" w:hAnsi="Georgia" w:cs="Arial"/>
          <w:sz w:val="24"/>
          <w:szCs w:val="24"/>
        </w:rPr>
        <w:t xml:space="preserve"> opérations de la </w:t>
      </w:r>
      <w:r w:rsidRPr="000C1D9A">
        <w:rPr>
          <w:rFonts w:ascii="Georgia" w:hAnsi="Georgia" w:cs="Arial"/>
          <w:sz w:val="24"/>
          <w:szCs w:val="24"/>
        </w:rPr>
        <w:t xml:space="preserve">Zone d'Aménagement Concerté (ZAC) </w:t>
      </w:r>
      <w:proofErr w:type="spellStart"/>
      <w:r w:rsidRPr="000C1D9A">
        <w:rPr>
          <w:rFonts w:ascii="Georgia" w:hAnsi="Georgia" w:cs="Arial"/>
          <w:sz w:val="24"/>
          <w:szCs w:val="24"/>
        </w:rPr>
        <w:t>Multisites</w:t>
      </w:r>
      <w:proofErr w:type="spellEnd"/>
      <w:r w:rsidRPr="000C1D9A">
        <w:rPr>
          <w:rFonts w:ascii="Georgia" w:hAnsi="Georgia" w:cs="Arial"/>
          <w:sz w:val="24"/>
          <w:szCs w:val="24"/>
        </w:rPr>
        <w:t>, la com</w:t>
      </w:r>
      <w:r w:rsidR="00D54C16">
        <w:rPr>
          <w:rFonts w:ascii="Georgia" w:hAnsi="Georgia" w:cs="Arial"/>
          <w:sz w:val="24"/>
          <w:szCs w:val="24"/>
        </w:rPr>
        <w:t xml:space="preserve">mune a retenu un promoteur pour </w:t>
      </w:r>
      <w:r w:rsidRPr="000C1D9A">
        <w:rPr>
          <w:rFonts w:ascii="Georgia" w:hAnsi="Georgia" w:cs="Arial"/>
          <w:sz w:val="24"/>
          <w:szCs w:val="24"/>
        </w:rPr>
        <w:t>réaliser sur l’îlot Madeleine (angle avenue Raymond</w:t>
      </w:r>
      <w:r w:rsidR="00D54C16">
        <w:rPr>
          <w:rFonts w:ascii="Georgia" w:hAnsi="Georgia" w:cs="Arial"/>
          <w:sz w:val="24"/>
          <w:szCs w:val="24"/>
        </w:rPr>
        <w:t xml:space="preserve"> Rambert / Nelson Mandela), une </w:t>
      </w:r>
      <w:r w:rsidRPr="000C1D9A">
        <w:rPr>
          <w:rFonts w:ascii="Georgia" w:hAnsi="Georgia" w:cs="Arial"/>
          <w:sz w:val="24"/>
          <w:szCs w:val="24"/>
        </w:rPr>
        <w:t>opération de construction de 72 logements en accession à la propriété e</w:t>
      </w:r>
      <w:r w:rsidR="00D54C16">
        <w:rPr>
          <w:rFonts w:ascii="Georgia" w:hAnsi="Georgia" w:cs="Arial"/>
          <w:sz w:val="24"/>
          <w:szCs w:val="24"/>
        </w:rPr>
        <w:t xml:space="preserve">t une crèche en </w:t>
      </w:r>
      <w:r w:rsidRPr="000C1D9A">
        <w:rPr>
          <w:rFonts w:ascii="Georgia" w:hAnsi="Georgia" w:cs="Arial"/>
          <w:sz w:val="24"/>
          <w:szCs w:val="24"/>
        </w:rPr>
        <w:t xml:space="preserve">rez-de-chaussée de 500 m², permettant de répondre au besoin </w:t>
      </w:r>
      <w:r w:rsidR="00D54C16">
        <w:rPr>
          <w:rFonts w:ascii="Georgia" w:hAnsi="Georgia" w:cs="Arial"/>
          <w:sz w:val="24"/>
          <w:szCs w:val="24"/>
        </w:rPr>
        <w:t xml:space="preserve">de services d’accueil d’enfants </w:t>
      </w:r>
      <w:r w:rsidRPr="000C1D9A">
        <w:rPr>
          <w:rFonts w:ascii="Georgia" w:hAnsi="Georgia" w:cs="Arial"/>
          <w:sz w:val="24"/>
          <w:szCs w:val="24"/>
        </w:rPr>
        <w:t>des habitants de quartier.</w:t>
      </w:r>
    </w:p>
    <w:p w:rsidR="00D54C16" w:rsidRPr="000C1D9A" w:rsidRDefault="00D54C16" w:rsidP="00CE028D">
      <w:pPr>
        <w:spacing w:after="0" w:line="360" w:lineRule="auto"/>
        <w:jc w:val="both"/>
        <w:rPr>
          <w:rFonts w:ascii="Georgia" w:hAnsi="Georgia" w:cs="Arial"/>
          <w:sz w:val="24"/>
          <w:szCs w:val="24"/>
        </w:rPr>
      </w:pPr>
    </w:p>
    <w:p w:rsidR="00D54C16"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 xml:space="preserve">La commune de Gonesse est un territoire déficitaire en modes </w:t>
      </w:r>
      <w:r w:rsidR="00D54C16">
        <w:rPr>
          <w:rFonts w:ascii="Georgia" w:hAnsi="Georgia" w:cs="Arial"/>
          <w:sz w:val="24"/>
          <w:szCs w:val="24"/>
        </w:rPr>
        <w:t xml:space="preserve">d'accueil de la petite enfance, </w:t>
      </w:r>
      <w:r w:rsidRPr="000C1D9A">
        <w:rPr>
          <w:rFonts w:ascii="Georgia" w:hAnsi="Georgia" w:cs="Arial"/>
          <w:sz w:val="24"/>
          <w:szCs w:val="24"/>
        </w:rPr>
        <w:t>avec un ratio au 31 décembre 2017 de 33,5 places d'accue</w:t>
      </w:r>
      <w:r w:rsidR="00D54C16">
        <w:rPr>
          <w:rFonts w:ascii="Georgia" w:hAnsi="Georgia" w:cs="Arial"/>
          <w:sz w:val="24"/>
          <w:szCs w:val="24"/>
        </w:rPr>
        <w:t xml:space="preserve">il pour 100 enfants de moins de </w:t>
      </w:r>
      <w:r w:rsidRPr="000C1D9A">
        <w:rPr>
          <w:rFonts w:ascii="Georgia" w:hAnsi="Georgia" w:cs="Arial"/>
          <w:sz w:val="24"/>
          <w:szCs w:val="24"/>
        </w:rPr>
        <w:t xml:space="preserve">trois ans, pour une moyenne départementale de 48,1 places pour 100 enfants. </w:t>
      </w:r>
    </w:p>
    <w:p w:rsidR="000C1D9A" w:rsidRPr="000C1D9A" w:rsidRDefault="00D54C16" w:rsidP="00CE028D">
      <w:pPr>
        <w:spacing w:after="0" w:line="360" w:lineRule="auto"/>
        <w:jc w:val="both"/>
        <w:rPr>
          <w:rFonts w:ascii="Georgia" w:hAnsi="Georgia" w:cs="Arial"/>
          <w:sz w:val="24"/>
          <w:szCs w:val="24"/>
        </w:rPr>
      </w:pPr>
      <w:r>
        <w:rPr>
          <w:rFonts w:ascii="Georgia" w:hAnsi="Georgia" w:cs="Arial"/>
          <w:sz w:val="24"/>
          <w:szCs w:val="24"/>
        </w:rPr>
        <w:t xml:space="preserve">Ce taux de </w:t>
      </w:r>
      <w:r w:rsidR="000C1D9A" w:rsidRPr="000C1D9A">
        <w:rPr>
          <w:rFonts w:ascii="Georgia" w:hAnsi="Georgia" w:cs="Arial"/>
          <w:sz w:val="24"/>
          <w:szCs w:val="24"/>
        </w:rPr>
        <w:t>couverture est constitué de 15,6 places en accueil individuel chez les assistantes maternelles</w:t>
      </w:r>
    </w:p>
    <w:p w:rsidR="000C1D9A" w:rsidRPr="000C1D9A"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(32,1 en moyenne départementale) et 17,9 places en établ</w:t>
      </w:r>
      <w:r w:rsidR="00D54C16">
        <w:rPr>
          <w:rFonts w:ascii="Georgia" w:hAnsi="Georgia" w:cs="Arial"/>
          <w:sz w:val="24"/>
          <w:szCs w:val="24"/>
        </w:rPr>
        <w:t xml:space="preserve">issement d’accueil collectif ou </w:t>
      </w:r>
      <w:r w:rsidRPr="000C1D9A">
        <w:rPr>
          <w:rFonts w:ascii="Georgia" w:hAnsi="Georgia" w:cs="Arial"/>
          <w:sz w:val="24"/>
          <w:szCs w:val="24"/>
        </w:rPr>
        <w:t>familial (16 en moyenne départementale).</w:t>
      </w:r>
    </w:p>
    <w:p w:rsidR="000C1D9A" w:rsidRPr="000C1D9A"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La commune procède à l’acquisition des</w:t>
      </w:r>
      <w:r w:rsidR="00D54C16">
        <w:rPr>
          <w:rFonts w:ascii="Georgia" w:hAnsi="Georgia" w:cs="Arial"/>
          <w:sz w:val="24"/>
          <w:szCs w:val="24"/>
        </w:rPr>
        <w:t xml:space="preserve"> </w:t>
      </w:r>
      <w:r w:rsidRPr="000C1D9A">
        <w:rPr>
          <w:rFonts w:ascii="Georgia" w:hAnsi="Georgia" w:cs="Arial"/>
          <w:sz w:val="24"/>
          <w:szCs w:val="24"/>
        </w:rPr>
        <w:t>murs du local en rez-de-chaussée</w:t>
      </w:r>
      <w:r w:rsidR="00D54C16">
        <w:rPr>
          <w:rFonts w:ascii="Georgia" w:hAnsi="Georgia" w:cs="Arial"/>
          <w:sz w:val="24"/>
          <w:szCs w:val="24"/>
        </w:rPr>
        <w:t xml:space="preserve"> en vue d’y installer une </w:t>
      </w:r>
      <w:r w:rsidRPr="000C1D9A">
        <w:rPr>
          <w:rFonts w:ascii="Georgia" w:hAnsi="Georgia" w:cs="Arial"/>
          <w:sz w:val="24"/>
          <w:szCs w:val="24"/>
        </w:rPr>
        <w:t>crèche municipale d’une capacité de 45 places, dont la ges</w:t>
      </w:r>
      <w:r w:rsidR="00D54C16">
        <w:rPr>
          <w:rFonts w:ascii="Georgia" w:hAnsi="Georgia" w:cs="Arial"/>
          <w:sz w:val="24"/>
          <w:szCs w:val="24"/>
        </w:rPr>
        <w:t xml:space="preserve">tion et l’aménagement intérieur </w:t>
      </w:r>
      <w:r w:rsidRPr="000C1D9A">
        <w:rPr>
          <w:rFonts w:ascii="Georgia" w:hAnsi="Georgia" w:cs="Arial"/>
          <w:sz w:val="24"/>
          <w:szCs w:val="24"/>
        </w:rPr>
        <w:t>feront l’objet d’une délégation de service public.</w:t>
      </w:r>
    </w:p>
    <w:p w:rsidR="00D54C16"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Le délégataire retenu est la société People &amp; Baby, déjà ge</w:t>
      </w:r>
      <w:r w:rsidR="00D54C16">
        <w:rPr>
          <w:rFonts w:ascii="Georgia" w:hAnsi="Georgia" w:cs="Arial"/>
          <w:sz w:val="24"/>
          <w:szCs w:val="24"/>
        </w:rPr>
        <w:t xml:space="preserve">stionnaire de plusieurs crèches </w:t>
      </w:r>
      <w:r w:rsidRPr="000C1D9A">
        <w:rPr>
          <w:rFonts w:ascii="Georgia" w:hAnsi="Georgia" w:cs="Arial"/>
          <w:sz w:val="24"/>
          <w:szCs w:val="24"/>
        </w:rPr>
        <w:t xml:space="preserve">dans le Val d’Oise. </w:t>
      </w:r>
    </w:p>
    <w:p w:rsidR="000C1D9A" w:rsidRPr="000C1D9A"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lastRenderedPageBreak/>
        <w:t xml:space="preserve">L’opération pour laquelle la subvention est demandée </w:t>
      </w:r>
      <w:r w:rsidR="00D54C16">
        <w:rPr>
          <w:rFonts w:ascii="Georgia" w:hAnsi="Georgia" w:cs="Arial"/>
          <w:sz w:val="24"/>
          <w:szCs w:val="24"/>
        </w:rPr>
        <w:t xml:space="preserve">au Département consiste en </w:t>
      </w:r>
      <w:r w:rsidRPr="000C1D9A">
        <w:rPr>
          <w:rFonts w:ascii="Georgia" w:hAnsi="Georgia" w:cs="Arial"/>
          <w:sz w:val="24"/>
          <w:szCs w:val="24"/>
        </w:rPr>
        <w:t>l’acquisition, hors foncier, de la crèche et de places de stationnement qui lui sont réservées.</w:t>
      </w:r>
    </w:p>
    <w:p w:rsidR="00D54C16" w:rsidRDefault="00D54C16" w:rsidP="00CE028D">
      <w:pPr>
        <w:spacing w:after="0" w:line="360" w:lineRule="auto"/>
        <w:jc w:val="both"/>
        <w:rPr>
          <w:rFonts w:ascii="Georgia" w:hAnsi="Georgia" w:cs="Arial"/>
          <w:sz w:val="24"/>
          <w:szCs w:val="24"/>
        </w:rPr>
      </w:pPr>
    </w:p>
    <w:p w:rsidR="000C1D9A" w:rsidRPr="000C1D9A" w:rsidRDefault="000C1D9A" w:rsidP="00CE028D">
      <w:pPr>
        <w:spacing w:after="0" w:line="360" w:lineRule="auto"/>
        <w:jc w:val="both"/>
        <w:rPr>
          <w:rFonts w:ascii="Georgia" w:hAnsi="Georgia" w:cs="Arial"/>
          <w:sz w:val="24"/>
          <w:szCs w:val="24"/>
        </w:rPr>
      </w:pPr>
      <w:r w:rsidRPr="000C1D9A">
        <w:rPr>
          <w:rFonts w:ascii="Georgia" w:hAnsi="Georgia" w:cs="Arial"/>
          <w:sz w:val="24"/>
          <w:szCs w:val="24"/>
        </w:rPr>
        <w:t>Le montant global de l'opération est de 800 000 € HT.</w:t>
      </w:r>
    </w:p>
    <w:p w:rsidR="000C1D9A" w:rsidRDefault="00D54C16" w:rsidP="00CE028D">
      <w:pPr>
        <w:spacing w:after="0" w:line="360" w:lineRule="auto"/>
        <w:jc w:val="both"/>
        <w:rPr>
          <w:rFonts w:ascii="Georgia" w:hAnsi="Georgia" w:cs="Arial"/>
          <w:sz w:val="24"/>
          <w:szCs w:val="24"/>
        </w:rPr>
      </w:pPr>
      <w:r>
        <w:rPr>
          <w:rFonts w:ascii="Georgia" w:hAnsi="Georgia" w:cs="Arial"/>
          <w:sz w:val="24"/>
          <w:szCs w:val="24"/>
        </w:rPr>
        <w:t xml:space="preserve">La participation du </w:t>
      </w:r>
      <w:r w:rsidR="000C1D9A" w:rsidRPr="000C1D9A">
        <w:rPr>
          <w:rFonts w:ascii="Georgia" w:hAnsi="Georgia" w:cs="Arial"/>
          <w:sz w:val="24"/>
          <w:szCs w:val="24"/>
        </w:rPr>
        <w:t xml:space="preserve">Département s'élève à </w:t>
      </w:r>
      <w:r w:rsidR="000C1D9A" w:rsidRPr="00D54C16">
        <w:rPr>
          <w:rFonts w:ascii="Georgia" w:hAnsi="Georgia" w:cs="Arial"/>
          <w:b/>
          <w:color w:val="2F5496" w:themeColor="accent5" w:themeShade="BF"/>
          <w:sz w:val="24"/>
          <w:szCs w:val="24"/>
        </w:rPr>
        <w:t>107 550 €</w:t>
      </w:r>
    </w:p>
    <w:p w:rsidR="000C1D9A" w:rsidRDefault="000C1D9A" w:rsidP="00CE028D">
      <w:pPr>
        <w:spacing w:after="0" w:line="360" w:lineRule="auto"/>
        <w:jc w:val="both"/>
        <w:rPr>
          <w:rFonts w:ascii="Georgia" w:hAnsi="Georgia" w:cs="Arial"/>
          <w:sz w:val="24"/>
          <w:szCs w:val="24"/>
        </w:rPr>
      </w:pPr>
    </w:p>
    <w:p w:rsidR="00B96536" w:rsidRDefault="00B96536" w:rsidP="00CE028D">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GONESSE</w:t>
      </w:r>
    </w:p>
    <w:p w:rsidR="00D54C16" w:rsidRDefault="00D54C16" w:rsidP="00CE028D">
      <w:pPr>
        <w:pBdr>
          <w:bottom w:val="single" w:sz="4" w:space="1" w:color="auto"/>
        </w:pBdr>
        <w:spacing w:after="0" w:line="360" w:lineRule="auto"/>
        <w:jc w:val="both"/>
        <w:rPr>
          <w:rFonts w:ascii="Georgia" w:hAnsi="Georgia" w:cs="Arial"/>
          <w:b/>
          <w:color w:val="2F5496" w:themeColor="accent5" w:themeShade="BF"/>
          <w:sz w:val="24"/>
          <w:szCs w:val="24"/>
        </w:rPr>
      </w:pPr>
      <w:r w:rsidRPr="0092612D">
        <w:rPr>
          <w:rFonts w:ascii="Georgia" w:hAnsi="Georgia" w:cs="Arial"/>
          <w:b/>
          <w:color w:val="2F5496" w:themeColor="accent5" w:themeShade="BF"/>
          <w:sz w:val="24"/>
          <w:szCs w:val="24"/>
        </w:rPr>
        <w:t>201</w:t>
      </w:r>
      <w:r>
        <w:rPr>
          <w:rFonts w:ascii="Georgia" w:hAnsi="Georgia" w:cs="Arial"/>
          <w:b/>
          <w:color w:val="2F5496" w:themeColor="accent5" w:themeShade="BF"/>
          <w:sz w:val="24"/>
          <w:szCs w:val="24"/>
        </w:rPr>
        <w:t>7</w:t>
      </w:r>
      <w:r w:rsidRPr="0092612D">
        <w:rPr>
          <w:rFonts w:ascii="Georgia" w:hAnsi="Georgia" w:cs="Arial"/>
          <w:b/>
          <w:color w:val="2F5496" w:themeColor="accent5" w:themeShade="BF"/>
          <w:sz w:val="24"/>
          <w:szCs w:val="24"/>
        </w:rPr>
        <w:t xml:space="preserve"> </w:t>
      </w:r>
      <w:r>
        <w:rPr>
          <w:rFonts w:ascii="Georgia" w:hAnsi="Georgia" w:cs="Arial"/>
          <w:b/>
          <w:color w:val="2F5496" w:themeColor="accent5" w:themeShade="BF"/>
          <w:sz w:val="24"/>
          <w:szCs w:val="24"/>
        </w:rPr>
        <w:t>Reconstruction des courts de tennis</w:t>
      </w:r>
    </w:p>
    <w:p w:rsidR="00D54C16" w:rsidRDefault="00D54C16" w:rsidP="00B96536">
      <w:pPr>
        <w:spacing w:after="0" w:line="360" w:lineRule="auto"/>
        <w:jc w:val="both"/>
        <w:rPr>
          <w:rFonts w:ascii="Georgia" w:hAnsi="Georgia" w:cs="Arial"/>
          <w:sz w:val="24"/>
          <w:szCs w:val="24"/>
        </w:rPr>
      </w:pPr>
    </w:p>
    <w:p w:rsidR="00D54C16" w:rsidRPr="00D54C16" w:rsidRDefault="00D54C16" w:rsidP="00B96536">
      <w:pPr>
        <w:spacing w:after="0" w:line="360" w:lineRule="auto"/>
        <w:jc w:val="both"/>
        <w:rPr>
          <w:rFonts w:ascii="Georgia" w:hAnsi="Georgia" w:cs="Arial"/>
          <w:sz w:val="24"/>
          <w:szCs w:val="24"/>
        </w:rPr>
      </w:pPr>
      <w:r w:rsidRPr="00D54C16">
        <w:rPr>
          <w:rFonts w:ascii="Georgia" w:hAnsi="Georgia" w:cs="Arial"/>
          <w:sz w:val="24"/>
          <w:szCs w:val="24"/>
        </w:rPr>
        <w:t>Construits dans les années 80, les courts de tennis en terre b</w:t>
      </w:r>
      <w:r>
        <w:rPr>
          <w:rFonts w:ascii="Georgia" w:hAnsi="Georgia" w:cs="Arial"/>
          <w:sz w:val="24"/>
          <w:szCs w:val="24"/>
        </w:rPr>
        <w:t xml:space="preserve">attue de la commune de Gonesse, </w:t>
      </w:r>
      <w:r w:rsidRPr="00D54C16">
        <w:rPr>
          <w:rFonts w:ascii="Georgia" w:hAnsi="Georgia" w:cs="Arial"/>
          <w:sz w:val="24"/>
          <w:szCs w:val="24"/>
        </w:rPr>
        <w:t xml:space="preserve">malgré un entretien annuel régulier, </w:t>
      </w:r>
      <w:r>
        <w:rPr>
          <w:rFonts w:ascii="Georgia" w:hAnsi="Georgia" w:cs="Arial"/>
          <w:sz w:val="24"/>
          <w:szCs w:val="24"/>
        </w:rPr>
        <w:t>étaient</w:t>
      </w:r>
      <w:r w:rsidRPr="00D54C16">
        <w:rPr>
          <w:rFonts w:ascii="Georgia" w:hAnsi="Georgia" w:cs="Arial"/>
          <w:sz w:val="24"/>
          <w:szCs w:val="24"/>
        </w:rPr>
        <w:t xml:space="preserve"> vieillissants et ne pe</w:t>
      </w:r>
      <w:r>
        <w:rPr>
          <w:rFonts w:ascii="Georgia" w:hAnsi="Georgia" w:cs="Arial"/>
          <w:sz w:val="24"/>
          <w:szCs w:val="24"/>
        </w:rPr>
        <w:t xml:space="preserve">rmettaient plus une bonne qualité </w:t>
      </w:r>
      <w:r w:rsidRPr="00D54C16">
        <w:rPr>
          <w:rFonts w:ascii="Georgia" w:hAnsi="Georgia" w:cs="Arial"/>
          <w:sz w:val="24"/>
          <w:szCs w:val="24"/>
        </w:rPr>
        <w:t>de jeu.</w:t>
      </w:r>
    </w:p>
    <w:p w:rsidR="00D54C16" w:rsidRPr="00D54C16" w:rsidRDefault="00D54C16" w:rsidP="00B96536">
      <w:pPr>
        <w:spacing w:after="0" w:line="360" w:lineRule="auto"/>
        <w:jc w:val="both"/>
        <w:rPr>
          <w:rFonts w:ascii="Georgia" w:hAnsi="Georgia" w:cs="Arial"/>
          <w:sz w:val="24"/>
          <w:szCs w:val="24"/>
        </w:rPr>
      </w:pPr>
      <w:r w:rsidRPr="00D54C16">
        <w:rPr>
          <w:rFonts w:ascii="Georgia" w:hAnsi="Georgia" w:cs="Arial"/>
          <w:sz w:val="24"/>
          <w:szCs w:val="24"/>
        </w:rPr>
        <w:t>Un rapport d'expertise, établi par la Fédération Française de Te</w:t>
      </w:r>
      <w:r>
        <w:rPr>
          <w:rFonts w:ascii="Georgia" w:hAnsi="Georgia" w:cs="Arial"/>
          <w:sz w:val="24"/>
          <w:szCs w:val="24"/>
        </w:rPr>
        <w:t xml:space="preserve">nnis, a fait état d'un drainage </w:t>
      </w:r>
      <w:r w:rsidRPr="00D54C16">
        <w:rPr>
          <w:rFonts w:ascii="Georgia" w:hAnsi="Georgia" w:cs="Arial"/>
          <w:sz w:val="24"/>
          <w:szCs w:val="24"/>
        </w:rPr>
        <w:t>des courts inefficace généré par des sols trop compactés ainsi qu'une planimétrie des aires d</w:t>
      </w:r>
      <w:r>
        <w:rPr>
          <w:rFonts w:ascii="Georgia" w:hAnsi="Georgia" w:cs="Arial"/>
          <w:sz w:val="24"/>
          <w:szCs w:val="24"/>
        </w:rPr>
        <w:t xml:space="preserve">e </w:t>
      </w:r>
      <w:r w:rsidRPr="00D54C16">
        <w:rPr>
          <w:rFonts w:ascii="Georgia" w:hAnsi="Georgia" w:cs="Arial"/>
          <w:sz w:val="24"/>
          <w:szCs w:val="24"/>
        </w:rPr>
        <w:t>jeu imparfaite.</w:t>
      </w:r>
    </w:p>
    <w:p w:rsidR="00D54C16" w:rsidRPr="00D54C16" w:rsidRDefault="00D54C16" w:rsidP="00B96536">
      <w:pPr>
        <w:spacing w:after="0" w:line="360" w:lineRule="auto"/>
        <w:jc w:val="both"/>
        <w:rPr>
          <w:rFonts w:ascii="Georgia" w:hAnsi="Georgia" w:cs="Arial"/>
          <w:sz w:val="24"/>
          <w:szCs w:val="24"/>
        </w:rPr>
      </w:pPr>
      <w:r w:rsidRPr="00D54C16">
        <w:rPr>
          <w:rFonts w:ascii="Georgia" w:hAnsi="Georgia" w:cs="Arial"/>
          <w:sz w:val="24"/>
          <w:szCs w:val="24"/>
        </w:rPr>
        <w:t>Fort de ce constat, la municipalité a donc décidé de procéd</w:t>
      </w:r>
      <w:r>
        <w:rPr>
          <w:rFonts w:ascii="Georgia" w:hAnsi="Georgia" w:cs="Arial"/>
          <w:sz w:val="24"/>
          <w:szCs w:val="24"/>
        </w:rPr>
        <w:t xml:space="preserve">er à la reconstruction complète </w:t>
      </w:r>
      <w:r w:rsidRPr="00D54C16">
        <w:rPr>
          <w:rFonts w:ascii="Georgia" w:hAnsi="Georgia" w:cs="Arial"/>
          <w:sz w:val="24"/>
          <w:szCs w:val="24"/>
        </w:rPr>
        <w:t xml:space="preserve">des huit courts (quatre courts couverts et quatre courts extérieurs). </w:t>
      </w:r>
    </w:p>
    <w:p w:rsidR="00D54C16" w:rsidRDefault="00D54C16" w:rsidP="00B96536">
      <w:pPr>
        <w:spacing w:after="0" w:line="360" w:lineRule="auto"/>
        <w:jc w:val="both"/>
        <w:rPr>
          <w:rFonts w:ascii="Georgia" w:hAnsi="Georgia" w:cs="Arial"/>
          <w:sz w:val="24"/>
          <w:szCs w:val="24"/>
        </w:rPr>
      </w:pPr>
    </w:p>
    <w:p w:rsidR="00D54C16" w:rsidRDefault="00D54C16" w:rsidP="00B96536">
      <w:pPr>
        <w:spacing w:after="0" w:line="360" w:lineRule="auto"/>
        <w:jc w:val="both"/>
        <w:rPr>
          <w:rFonts w:ascii="Georgia" w:hAnsi="Georgia" w:cs="Arial"/>
          <w:sz w:val="24"/>
          <w:szCs w:val="24"/>
        </w:rPr>
      </w:pPr>
      <w:r>
        <w:rPr>
          <w:rFonts w:ascii="Georgia" w:hAnsi="Georgia" w:cs="Arial"/>
          <w:sz w:val="24"/>
          <w:szCs w:val="24"/>
        </w:rPr>
        <w:t>C</w:t>
      </w:r>
      <w:r w:rsidRPr="00D54C16">
        <w:rPr>
          <w:rFonts w:ascii="Georgia" w:hAnsi="Georgia" w:cs="Arial"/>
          <w:sz w:val="24"/>
          <w:szCs w:val="24"/>
        </w:rPr>
        <w:t>oût total de l'opération</w:t>
      </w:r>
      <w:r>
        <w:rPr>
          <w:rFonts w:ascii="Georgia" w:hAnsi="Georgia" w:cs="Arial"/>
          <w:sz w:val="24"/>
          <w:szCs w:val="24"/>
        </w:rPr>
        <w:t> :</w:t>
      </w:r>
      <w:r w:rsidRPr="00D54C16">
        <w:rPr>
          <w:rFonts w:ascii="Georgia" w:hAnsi="Georgia" w:cs="Arial"/>
          <w:sz w:val="24"/>
          <w:szCs w:val="24"/>
        </w:rPr>
        <w:t xml:space="preserve"> 156 800 € HT. </w:t>
      </w:r>
    </w:p>
    <w:p w:rsidR="00D54C16" w:rsidRDefault="00D54C16" w:rsidP="00B96536">
      <w:pPr>
        <w:spacing w:after="0" w:line="360" w:lineRule="auto"/>
        <w:jc w:val="both"/>
        <w:rPr>
          <w:rFonts w:ascii="Georgia" w:hAnsi="Georgia" w:cs="Arial"/>
          <w:sz w:val="24"/>
          <w:szCs w:val="24"/>
        </w:rPr>
      </w:pPr>
      <w:r>
        <w:rPr>
          <w:rFonts w:ascii="Georgia" w:hAnsi="Georgia" w:cs="Arial"/>
          <w:sz w:val="24"/>
          <w:szCs w:val="24"/>
        </w:rPr>
        <w:t>S</w:t>
      </w:r>
      <w:r w:rsidRPr="00D54C16">
        <w:rPr>
          <w:rFonts w:ascii="Georgia" w:hAnsi="Georgia" w:cs="Arial"/>
          <w:sz w:val="24"/>
          <w:szCs w:val="24"/>
        </w:rPr>
        <w:t>ubvention accordée</w:t>
      </w:r>
      <w:r>
        <w:rPr>
          <w:rFonts w:ascii="Georgia" w:hAnsi="Georgia" w:cs="Arial"/>
          <w:sz w:val="24"/>
          <w:szCs w:val="24"/>
        </w:rPr>
        <w:t> :</w:t>
      </w:r>
      <w:r w:rsidRPr="00D54C16">
        <w:rPr>
          <w:rFonts w:ascii="Georgia" w:hAnsi="Georgia" w:cs="Arial"/>
          <w:sz w:val="24"/>
          <w:szCs w:val="24"/>
        </w:rPr>
        <w:t xml:space="preserve"> </w:t>
      </w:r>
      <w:r w:rsidRPr="00D54C16">
        <w:rPr>
          <w:rFonts w:ascii="Georgia" w:hAnsi="Georgia" w:cs="Arial"/>
          <w:b/>
          <w:color w:val="2F5496" w:themeColor="accent5" w:themeShade="BF"/>
          <w:sz w:val="24"/>
          <w:szCs w:val="24"/>
        </w:rPr>
        <w:t>23 520 €.</w:t>
      </w:r>
    </w:p>
    <w:p w:rsidR="000C1D9A" w:rsidRDefault="000C1D9A" w:rsidP="00B96536">
      <w:pPr>
        <w:spacing w:after="0" w:line="360" w:lineRule="auto"/>
        <w:jc w:val="both"/>
        <w:rPr>
          <w:rFonts w:ascii="Georgia" w:hAnsi="Georgia" w:cs="Arial"/>
          <w:sz w:val="24"/>
          <w:szCs w:val="24"/>
        </w:rPr>
      </w:pPr>
    </w:p>
    <w:p w:rsidR="00B96536" w:rsidRDefault="00B96536" w:rsidP="00B96536">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GONESSE</w:t>
      </w:r>
    </w:p>
    <w:p w:rsidR="00B96536" w:rsidRPr="00B96536" w:rsidRDefault="00B96536" w:rsidP="00CE028D">
      <w:pPr>
        <w:pBdr>
          <w:bottom w:val="single" w:sz="4" w:space="1" w:color="auto"/>
        </w:pBdr>
        <w:spacing w:after="0" w:line="360" w:lineRule="auto"/>
        <w:jc w:val="both"/>
        <w:rPr>
          <w:rFonts w:ascii="Georgia" w:hAnsi="Georgia" w:cs="Arial"/>
          <w:sz w:val="24"/>
          <w:szCs w:val="24"/>
        </w:rPr>
      </w:pPr>
      <w:r w:rsidRPr="0092612D">
        <w:rPr>
          <w:rFonts w:ascii="Georgia" w:hAnsi="Georgia" w:cs="Arial"/>
          <w:b/>
          <w:color w:val="2F5496" w:themeColor="accent5" w:themeShade="BF"/>
          <w:sz w:val="24"/>
          <w:szCs w:val="24"/>
        </w:rPr>
        <w:t>201</w:t>
      </w:r>
      <w:r>
        <w:rPr>
          <w:rFonts w:ascii="Georgia" w:hAnsi="Georgia" w:cs="Arial"/>
          <w:b/>
          <w:color w:val="2F5496" w:themeColor="accent5" w:themeShade="BF"/>
          <w:sz w:val="24"/>
          <w:szCs w:val="24"/>
        </w:rPr>
        <w:t>7</w:t>
      </w:r>
      <w:r w:rsidRPr="0092612D">
        <w:rPr>
          <w:rFonts w:ascii="Georgia" w:hAnsi="Georgia" w:cs="Arial"/>
          <w:b/>
          <w:color w:val="2F5496" w:themeColor="accent5" w:themeShade="BF"/>
          <w:sz w:val="24"/>
          <w:szCs w:val="24"/>
        </w:rPr>
        <w:t xml:space="preserve"> </w:t>
      </w:r>
      <w:r>
        <w:rPr>
          <w:rFonts w:ascii="Georgia" w:hAnsi="Georgia" w:cs="Arial"/>
          <w:b/>
          <w:color w:val="2F5496" w:themeColor="accent5" w:themeShade="BF"/>
          <w:sz w:val="24"/>
          <w:szCs w:val="24"/>
        </w:rPr>
        <w:t>I</w:t>
      </w:r>
      <w:r w:rsidRPr="00B96536">
        <w:rPr>
          <w:rFonts w:ascii="Georgia" w:hAnsi="Georgia" w:cs="Arial"/>
          <w:b/>
          <w:color w:val="2F5496" w:themeColor="accent5" w:themeShade="BF"/>
          <w:sz w:val="24"/>
          <w:szCs w:val="24"/>
        </w:rPr>
        <w:t>mplantation de l'école municipale de musique, danse, théâtre et arts plastiques au sein de la Maison Saint-Christophe</w:t>
      </w:r>
    </w:p>
    <w:p w:rsidR="00B96536" w:rsidRDefault="00B96536" w:rsidP="003936D6">
      <w:pPr>
        <w:spacing w:after="0" w:line="360" w:lineRule="auto"/>
        <w:jc w:val="both"/>
        <w:rPr>
          <w:rFonts w:ascii="Georgia" w:hAnsi="Georgia" w:cs="Arial"/>
          <w:b/>
          <w:color w:val="2F5496" w:themeColor="accent5" w:themeShade="BF"/>
          <w:sz w:val="24"/>
          <w:szCs w:val="24"/>
        </w:rPr>
      </w:pPr>
    </w:p>
    <w:p w:rsidR="00B96536" w:rsidRPr="00B96536" w:rsidRDefault="00B96536" w:rsidP="003936D6">
      <w:pPr>
        <w:spacing w:after="0" w:line="360" w:lineRule="auto"/>
        <w:jc w:val="both"/>
        <w:rPr>
          <w:rFonts w:ascii="Georgia" w:hAnsi="Georgia" w:cs="Arial"/>
          <w:sz w:val="24"/>
          <w:szCs w:val="24"/>
        </w:rPr>
      </w:pPr>
      <w:r w:rsidRPr="00B96536">
        <w:rPr>
          <w:rFonts w:ascii="Georgia" w:hAnsi="Georgia" w:cs="Arial"/>
          <w:sz w:val="24"/>
          <w:szCs w:val="24"/>
        </w:rPr>
        <w:t>La commune a fait l’acquisition, en mai 2011, d’un bâtiment appelé "la Ma</w:t>
      </w:r>
      <w:r w:rsidR="003936D6">
        <w:rPr>
          <w:rFonts w:ascii="Georgia" w:hAnsi="Georgia" w:cs="Arial"/>
          <w:sz w:val="24"/>
          <w:szCs w:val="24"/>
        </w:rPr>
        <w:t xml:space="preserve">ison </w:t>
      </w:r>
      <w:r w:rsidRPr="00B96536">
        <w:rPr>
          <w:rFonts w:ascii="Georgia" w:hAnsi="Georgia" w:cs="Arial"/>
          <w:sz w:val="24"/>
          <w:szCs w:val="24"/>
        </w:rPr>
        <w:t>Saint-Christophe", situé en centre-ville, à proximité d’u</w:t>
      </w:r>
      <w:r w:rsidR="003936D6">
        <w:rPr>
          <w:rFonts w:ascii="Georgia" w:hAnsi="Georgia" w:cs="Arial"/>
          <w:sz w:val="24"/>
          <w:szCs w:val="24"/>
        </w:rPr>
        <w:t xml:space="preserve">n parking disposant de places à </w:t>
      </w:r>
      <w:r w:rsidRPr="00B96536">
        <w:rPr>
          <w:rFonts w:ascii="Georgia" w:hAnsi="Georgia" w:cs="Arial"/>
          <w:sz w:val="24"/>
          <w:szCs w:val="24"/>
        </w:rPr>
        <w:t>mobilité réduite. Pour offrir un service public de qualité, l</w:t>
      </w:r>
      <w:r w:rsidR="003936D6">
        <w:rPr>
          <w:rFonts w:ascii="Georgia" w:hAnsi="Georgia" w:cs="Arial"/>
          <w:sz w:val="24"/>
          <w:szCs w:val="24"/>
        </w:rPr>
        <w:t xml:space="preserve">a commune a souhaité y transférer </w:t>
      </w:r>
      <w:r w:rsidRPr="00B96536">
        <w:rPr>
          <w:rFonts w:ascii="Georgia" w:hAnsi="Georgia" w:cs="Arial"/>
          <w:sz w:val="24"/>
          <w:szCs w:val="24"/>
        </w:rPr>
        <w:t>les activités de musique, théâtre et arts plastiques, soit une tren</w:t>
      </w:r>
      <w:r w:rsidR="003936D6">
        <w:rPr>
          <w:rFonts w:ascii="Georgia" w:hAnsi="Georgia" w:cs="Arial"/>
          <w:sz w:val="24"/>
          <w:szCs w:val="24"/>
        </w:rPr>
        <w:t xml:space="preserve">taine de disciplines enseignées </w:t>
      </w:r>
      <w:r w:rsidRPr="00B96536">
        <w:rPr>
          <w:rFonts w:ascii="Georgia" w:hAnsi="Georgia" w:cs="Arial"/>
          <w:sz w:val="24"/>
          <w:szCs w:val="24"/>
        </w:rPr>
        <w:t>à environ 500 élèves.</w:t>
      </w:r>
    </w:p>
    <w:p w:rsidR="00B96536" w:rsidRPr="00B96536" w:rsidRDefault="00B96536" w:rsidP="003936D6">
      <w:pPr>
        <w:spacing w:after="0" w:line="360" w:lineRule="auto"/>
        <w:jc w:val="both"/>
        <w:rPr>
          <w:rFonts w:ascii="Georgia" w:hAnsi="Georgia" w:cs="Arial"/>
          <w:sz w:val="24"/>
          <w:szCs w:val="24"/>
        </w:rPr>
      </w:pPr>
      <w:r w:rsidRPr="00B96536">
        <w:rPr>
          <w:rFonts w:ascii="Georgia" w:hAnsi="Georgia" w:cs="Arial"/>
          <w:sz w:val="24"/>
          <w:szCs w:val="24"/>
        </w:rPr>
        <w:t xml:space="preserve">La danse </w:t>
      </w:r>
      <w:r w:rsidR="003936D6">
        <w:rPr>
          <w:rFonts w:ascii="Georgia" w:hAnsi="Georgia" w:cs="Arial"/>
          <w:sz w:val="24"/>
          <w:szCs w:val="24"/>
        </w:rPr>
        <w:t>n’est</w:t>
      </w:r>
      <w:r w:rsidRPr="00B96536">
        <w:rPr>
          <w:rFonts w:ascii="Georgia" w:hAnsi="Georgia" w:cs="Arial"/>
          <w:sz w:val="24"/>
          <w:szCs w:val="24"/>
        </w:rPr>
        <w:t xml:space="preserve"> pas intégrée dans le nouveau bâtiment, en</w:t>
      </w:r>
      <w:r w:rsidR="003936D6">
        <w:rPr>
          <w:rFonts w:ascii="Georgia" w:hAnsi="Georgia" w:cs="Arial"/>
          <w:sz w:val="24"/>
          <w:szCs w:val="24"/>
        </w:rPr>
        <w:t xml:space="preserve"> raison de l’insuffisance de la </w:t>
      </w:r>
      <w:r w:rsidRPr="00B96536">
        <w:rPr>
          <w:rFonts w:ascii="Georgia" w:hAnsi="Georgia" w:cs="Arial"/>
          <w:sz w:val="24"/>
          <w:szCs w:val="24"/>
        </w:rPr>
        <w:t>portance des sols. Son enseignement continuera à</w:t>
      </w:r>
      <w:r w:rsidR="003936D6">
        <w:rPr>
          <w:rFonts w:ascii="Georgia" w:hAnsi="Georgia" w:cs="Arial"/>
          <w:sz w:val="24"/>
          <w:szCs w:val="24"/>
        </w:rPr>
        <w:t xml:space="preserve"> être dispensé dans les centres </w:t>
      </w:r>
      <w:r w:rsidRPr="00B96536">
        <w:rPr>
          <w:rFonts w:ascii="Georgia" w:hAnsi="Georgia" w:cs="Arial"/>
          <w:sz w:val="24"/>
          <w:szCs w:val="24"/>
        </w:rPr>
        <w:t>socio-culturels de la commune.</w:t>
      </w:r>
    </w:p>
    <w:p w:rsidR="003936D6" w:rsidRDefault="003936D6" w:rsidP="003936D6">
      <w:pPr>
        <w:spacing w:after="0" w:line="360" w:lineRule="auto"/>
        <w:jc w:val="both"/>
        <w:rPr>
          <w:rFonts w:ascii="Georgia" w:hAnsi="Georgia" w:cs="Arial"/>
          <w:sz w:val="24"/>
          <w:szCs w:val="24"/>
        </w:rPr>
      </w:pPr>
      <w:r>
        <w:rPr>
          <w:rFonts w:ascii="Georgia" w:hAnsi="Georgia" w:cs="Arial"/>
          <w:sz w:val="24"/>
          <w:szCs w:val="24"/>
        </w:rPr>
        <w:t xml:space="preserve">Le bâtiment, </w:t>
      </w:r>
      <w:r w:rsidR="00B96536" w:rsidRPr="00B96536">
        <w:rPr>
          <w:rFonts w:ascii="Georgia" w:hAnsi="Georgia" w:cs="Arial"/>
          <w:sz w:val="24"/>
          <w:szCs w:val="24"/>
        </w:rPr>
        <w:t>composé d’un sous-sol, d’un rez-de-chaussée et de deux étag</w:t>
      </w:r>
      <w:r>
        <w:rPr>
          <w:rFonts w:ascii="Georgia" w:hAnsi="Georgia" w:cs="Arial"/>
          <w:sz w:val="24"/>
          <w:szCs w:val="24"/>
        </w:rPr>
        <w:t xml:space="preserve">es, dispose de cinq salles de </w:t>
      </w:r>
      <w:r w:rsidR="00B96536" w:rsidRPr="00B96536">
        <w:rPr>
          <w:rFonts w:ascii="Georgia" w:hAnsi="Georgia" w:cs="Arial"/>
          <w:sz w:val="24"/>
          <w:szCs w:val="24"/>
        </w:rPr>
        <w:t xml:space="preserve">pratiques collectives, d'une salle de cours collectifs, de six </w:t>
      </w:r>
      <w:r>
        <w:rPr>
          <w:rFonts w:ascii="Georgia" w:hAnsi="Georgia" w:cs="Arial"/>
          <w:sz w:val="24"/>
          <w:szCs w:val="24"/>
        </w:rPr>
        <w:t xml:space="preserve">salles de cours individuels, de </w:t>
      </w:r>
      <w:r w:rsidR="00B96536" w:rsidRPr="00B96536">
        <w:rPr>
          <w:rFonts w:ascii="Georgia" w:hAnsi="Georgia" w:cs="Arial"/>
          <w:sz w:val="24"/>
          <w:szCs w:val="24"/>
        </w:rPr>
        <w:t>trois locaux de rangement, des bureaux administratifs et un espace d’accueil.</w:t>
      </w:r>
    </w:p>
    <w:p w:rsidR="00B96536" w:rsidRDefault="00B96536" w:rsidP="00CE028D">
      <w:pPr>
        <w:spacing w:after="0" w:line="360" w:lineRule="auto"/>
        <w:jc w:val="both"/>
        <w:rPr>
          <w:rFonts w:ascii="Georgia" w:hAnsi="Georgia" w:cs="Arial"/>
          <w:sz w:val="24"/>
          <w:szCs w:val="24"/>
        </w:rPr>
      </w:pPr>
      <w:r w:rsidRPr="00B96536">
        <w:rPr>
          <w:rFonts w:ascii="Georgia" w:hAnsi="Georgia" w:cs="Arial"/>
          <w:sz w:val="24"/>
          <w:szCs w:val="24"/>
        </w:rPr>
        <w:t xml:space="preserve">Ce programme d’implantation dans ce nouveau lieu a </w:t>
      </w:r>
      <w:r w:rsidR="003936D6">
        <w:rPr>
          <w:rFonts w:ascii="Georgia" w:hAnsi="Georgia" w:cs="Arial"/>
          <w:sz w:val="24"/>
          <w:szCs w:val="24"/>
        </w:rPr>
        <w:t xml:space="preserve">permis à la commune de demander </w:t>
      </w:r>
      <w:r w:rsidRPr="00B96536">
        <w:rPr>
          <w:rFonts w:ascii="Georgia" w:hAnsi="Georgia" w:cs="Arial"/>
          <w:sz w:val="24"/>
          <w:szCs w:val="24"/>
        </w:rPr>
        <w:t>l’agrément du Ministère de la Culture en tant que Conse</w:t>
      </w:r>
      <w:r w:rsidR="003936D6">
        <w:rPr>
          <w:rFonts w:ascii="Georgia" w:hAnsi="Georgia" w:cs="Arial"/>
          <w:sz w:val="24"/>
          <w:szCs w:val="24"/>
        </w:rPr>
        <w:t xml:space="preserve">rvatoire à Rayonnement Communal </w:t>
      </w:r>
      <w:r w:rsidRPr="00B96536">
        <w:rPr>
          <w:rFonts w:ascii="Georgia" w:hAnsi="Georgia" w:cs="Arial"/>
          <w:sz w:val="24"/>
          <w:szCs w:val="24"/>
        </w:rPr>
        <w:t>(CRC), obtenu le 16 novembre 2016.</w:t>
      </w:r>
    </w:p>
    <w:p w:rsidR="00B96536" w:rsidRDefault="003936D6" w:rsidP="00CE028D">
      <w:pPr>
        <w:spacing w:after="0" w:line="360" w:lineRule="auto"/>
        <w:jc w:val="both"/>
        <w:rPr>
          <w:rFonts w:ascii="Georgia" w:hAnsi="Georgia" w:cs="Arial"/>
          <w:sz w:val="24"/>
          <w:szCs w:val="24"/>
        </w:rPr>
      </w:pPr>
      <w:r>
        <w:rPr>
          <w:rFonts w:ascii="Georgia" w:hAnsi="Georgia" w:cs="Arial"/>
          <w:sz w:val="24"/>
          <w:szCs w:val="24"/>
        </w:rPr>
        <w:t>Montant de la subvention accordée </w:t>
      </w:r>
      <w:r w:rsidRPr="003936D6">
        <w:rPr>
          <w:rFonts w:ascii="Georgia" w:hAnsi="Georgia" w:cs="Arial"/>
          <w:b/>
          <w:color w:val="2F5496" w:themeColor="accent5" w:themeShade="BF"/>
          <w:sz w:val="24"/>
          <w:szCs w:val="24"/>
        </w:rPr>
        <w:t>: 170 105€</w:t>
      </w:r>
    </w:p>
    <w:p w:rsidR="00CE028D" w:rsidRDefault="00CE028D" w:rsidP="00CE028D">
      <w:pPr>
        <w:spacing w:after="0" w:line="360" w:lineRule="auto"/>
        <w:jc w:val="both"/>
        <w:rPr>
          <w:rFonts w:ascii="Georgia" w:hAnsi="Georgia" w:cs="Arial"/>
          <w:sz w:val="24"/>
          <w:szCs w:val="24"/>
        </w:rPr>
      </w:pPr>
    </w:p>
    <w:p w:rsidR="00CE028D" w:rsidRDefault="00CE028D" w:rsidP="00CE028D">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lastRenderedPageBreak/>
        <w:t>GONESSE</w:t>
      </w:r>
    </w:p>
    <w:p w:rsidR="00CE028D" w:rsidRDefault="00CE028D" w:rsidP="006131F1">
      <w:pPr>
        <w:pBdr>
          <w:bottom w:val="single" w:sz="6" w:space="1" w:color="auto"/>
        </w:pBdr>
        <w:spacing w:after="0" w:line="360" w:lineRule="auto"/>
        <w:jc w:val="both"/>
        <w:rPr>
          <w:rFonts w:ascii="Georgia" w:hAnsi="Georgia" w:cs="Arial"/>
          <w:b/>
          <w:color w:val="2F5496" w:themeColor="accent5" w:themeShade="BF"/>
          <w:sz w:val="24"/>
          <w:szCs w:val="24"/>
        </w:rPr>
      </w:pPr>
      <w:r w:rsidRPr="006131F1">
        <w:rPr>
          <w:rFonts w:ascii="Georgia" w:hAnsi="Georgia" w:cs="Arial"/>
          <w:b/>
          <w:color w:val="2F5496" w:themeColor="accent5" w:themeShade="BF"/>
          <w:sz w:val="24"/>
          <w:szCs w:val="24"/>
        </w:rPr>
        <w:t xml:space="preserve">2016 Contrat régional territorial 2016-2020 </w:t>
      </w:r>
    </w:p>
    <w:p w:rsidR="00551896" w:rsidRPr="006131F1" w:rsidRDefault="00551896" w:rsidP="006131F1">
      <w:pPr>
        <w:spacing w:after="0" w:line="360" w:lineRule="auto"/>
        <w:jc w:val="both"/>
        <w:rPr>
          <w:rFonts w:ascii="Georgia" w:hAnsi="Georgia" w:cs="Arial"/>
          <w:b/>
          <w:color w:val="2F5496" w:themeColor="accent5" w:themeShade="BF"/>
          <w:sz w:val="24"/>
          <w:szCs w:val="24"/>
        </w:rPr>
      </w:pPr>
    </w:p>
    <w:p w:rsid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La commune de Gonesse a réalisé une étude qui a </w:t>
      </w:r>
      <w:r>
        <w:rPr>
          <w:rFonts w:ascii="Georgia" w:hAnsi="Georgia" w:cs="Arial"/>
          <w:sz w:val="24"/>
          <w:szCs w:val="24"/>
        </w:rPr>
        <w:t xml:space="preserve">permis de définir son projet de </w:t>
      </w:r>
      <w:r w:rsidRPr="00CE028D">
        <w:rPr>
          <w:rFonts w:ascii="Georgia" w:hAnsi="Georgia" w:cs="Arial"/>
          <w:sz w:val="24"/>
          <w:szCs w:val="24"/>
        </w:rPr>
        <w:t xml:space="preserve">développement dans un contexte de profondes mutations, tout </w:t>
      </w:r>
      <w:r>
        <w:rPr>
          <w:rFonts w:ascii="Georgia" w:hAnsi="Georgia" w:cs="Arial"/>
          <w:sz w:val="24"/>
          <w:szCs w:val="24"/>
        </w:rPr>
        <w:t xml:space="preserve">en affirmant son identité et en </w:t>
      </w:r>
      <w:r w:rsidRPr="00CE028D">
        <w:rPr>
          <w:rFonts w:ascii="Georgia" w:hAnsi="Georgia" w:cs="Arial"/>
          <w:sz w:val="24"/>
          <w:szCs w:val="24"/>
        </w:rPr>
        <w:t xml:space="preserve">valorisant son cadre de vie. </w:t>
      </w: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Ce projet de développement</w:t>
      </w:r>
      <w:r>
        <w:rPr>
          <w:rFonts w:ascii="Georgia" w:hAnsi="Georgia" w:cs="Arial"/>
          <w:sz w:val="24"/>
          <w:szCs w:val="24"/>
        </w:rPr>
        <w:t xml:space="preserve"> d’aménagement durable fixe une </w:t>
      </w:r>
      <w:r w:rsidRPr="00CE028D">
        <w:rPr>
          <w:rFonts w:ascii="Georgia" w:hAnsi="Georgia" w:cs="Arial"/>
          <w:sz w:val="24"/>
          <w:szCs w:val="24"/>
        </w:rPr>
        <w:t>stratégie globale d’évolution de la commune à court, mo</w:t>
      </w:r>
      <w:r>
        <w:rPr>
          <w:rFonts w:ascii="Georgia" w:hAnsi="Georgia" w:cs="Arial"/>
          <w:sz w:val="24"/>
          <w:szCs w:val="24"/>
        </w:rPr>
        <w:t xml:space="preserve">yen et long terme. </w:t>
      </w:r>
    </w:p>
    <w:p w:rsidR="00CE028D" w:rsidRPr="00CE028D" w:rsidRDefault="00CE028D" w:rsidP="006131F1">
      <w:pPr>
        <w:spacing w:after="0" w:line="360" w:lineRule="auto"/>
        <w:jc w:val="both"/>
        <w:rPr>
          <w:rFonts w:ascii="Georgia" w:hAnsi="Georgia" w:cs="Arial"/>
          <w:sz w:val="24"/>
          <w:szCs w:val="24"/>
        </w:rPr>
      </w:pP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Le contrat régional territorial présenté par la </w:t>
      </w:r>
      <w:r>
        <w:rPr>
          <w:rFonts w:ascii="Georgia" w:hAnsi="Georgia" w:cs="Arial"/>
          <w:sz w:val="24"/>
          <w:szCs w:val="24"/>
        </w:rPr>
        <w:t xml:space="preserve">commune de Gonesse comprend les </w:t>
      </w:r>
      <w:r w:rsidRPr="00CE028D">
        <w:rPr>
          <w:rFonts w:ascii="Georgia" w:hAnsi="Georgia" w:cs="Arial"/>
          <w:sz w:val="24"/>
          <w:szCs w:val="24"/>
        </w:rPr>
        <w:t>trois opérations suivantes :</w:t>
      </w: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 l'aménagement du pôle sportif Eugène </w:t>
      </w:r>
      <w:proofErr w:type="spellStart"/>
      <w:r w:rsidRPr="00CE028D">
        <w:rPr>
          <w:rFonts w:ascii="Georgia" w:hAnsi="Georgia" w:cs="Arial"/>
          <w:sz w:val="24"/>
          <w:szCs w:val="24"/>
        </w:rPr>
        <w:t>Cognevaut</w:t>
      </w:r>
      <w:proofErr w:type="spellEnd"/>
      <w:r w:rsidRPr="00CE028D">
        <w:rPr>
          <w:rFonts w:ascii="Georgia" w:hAnsi="Georgia" w:cs="Arial"/>
          <w:sz w:val="24"/>
          <w:szCs w:val="24"/>
        </w:rPr>
        <w:t>,</w:t>
      </w: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le réaménagement de l’hôtel de ville et de ses abords,</w:t>
      </w:r>
    </w:p>
    <w:p w:rsid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 la réhabilitation de la maison </w:t>
      </w:r>
      <w:proofErr w:type="spellStart"/>
      <w:r w:rsidRPr="00CE028D">
        <w:rPr>
          <w:rFonts w:ascii="Georgia" w:hAnsi="Georgia" w:cs="Arial"/>
          <w:sz w:val="24"/>
          <w:szCs w:val="24"/>
        </w:rPr>
        <w:t>Saintville</w:t>
      </w:r>
      <w:proofErr w:type="spellEnd"/>
      <w:r w:rsidRPr="00CE028D">
        <w:rPr>
          <w:rFonts w:ascii="Georgia" w:hAnsi="Georgia" w:cs="Arial"/>
          <w:sz w:val="24"/>
          <w:szCs w:val="24"/>
        </w:rPr>
        <w:t xml:space="preserve"> pour la création d’un pôle aménagement urbain.</w:t>
      </w:r>
    </w:p>
    <w:p w:rsidR="00CE028D" w:rsidRPr="00CE028D" w:rsidRDefault="00CE028D" w:rsidP="006131F1">
      <w:pPr>
        <w:spacing w:after="0" w:line="360" w:lineRule="auto"/>
        <w:jc w:val="both"/>
        <w:rPr>
          <w:rFonts w:ascii="Georgia" w:hAnsi="Georgia" w:cs="Arial"/>
          <w:sz w:val="24"/>
          <w:szCs w:val="24"/>
        </w:rPr>
      </w:pPr>
    </w:p>
    <w:p w:rsid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La subvention globale régionale s’élève à 1 100 873,25 € </w:t>
      </w:r>
    </w:p>
    <w:p w:rsidR="00CE028D" w:rsidRPr="00CE028D" w:rsidRDefault="00CE028D" w:rsidP="006131F1">
      <w:pPr>
        <w:spacing w:after="0" w:line="360" w:lineRule="auto"/>
        <w:jc w:val="both"/>
        <w:rPr>
          <w:rFonts w:ascii="Georgia" w:hAnsi="Georgia" w:cs="Arial"/>
          <w:sz w:val="24"/>
          <w:szCs w:val="24"/>
        </w:rPr>
      </w:pPr>
      <w:r>
        <w:rPr>
          <w:rFonts w:ascii="Georgia" w:hAnsi="Georgia" w:cs="Arial"/>
          <w:sz w:val="24"/>
          <w:szCs w:val="24"/>
        </w:rPr>
        <w:t xml:space="preserve">La subvention départementale s’élève </w:t>
      </w:r>
      <w:r w:rsidRPr="00CE028D">
        <w:rPr>
          <w:rFonts w:ascii="Georgia" w:hAnsi="Georgia" w:cs="Arial"/>
          <w:sz w:val="24"/>
          <w:szCs w:val="24"/>
        </w:rPr>
        <w:t xml:space="preserve">à </w:t>
      </w:r>
      <w:r w:rsidRPr="006131F1">
        <w:rPr>
          <w:rFonts w:ascii="Georgia" w:hAnsi="Georgia" w:cs="Arial"/>
          <w:b/>
          <w:color w:val="2F5496" w:themeColor="accent5" w:themeShade="BF"/>
          <w:sz w:val="24"/>
          <w:szCs w:val="24"/>
        </w:rPr>
        <w:t>510 942,73 €</w:t>
      </w:r>
      <w:r w:rsidRPr="006131F1">
        <w:rPr>
          <w:rFonts w:ascii="Georgia" w:hAnsi="Georgia" w:cs="Arial"/>
          <w:color w:val="2F5496" w:themeColor="accent5" w:themeShade="BF"/>
          <w:sz w:val="24"/>
          <w:szCs w:val="24"/>
        </w:rPr>
        <w:t xml:space="preserve"> </w:t>
      </w:r>
      <w:r w:rsidRPr="00CE028D">
        <w:rPr>
          <w:rFonts w:ascii="Georgia" w:hAnsi="Georgia" w:cs="Arial"/>
          <w:sz w:val="24"/>
          <w:szCs w:val="24"/>
        </w:rPr>
        <w:t>répartis comme suit :</w:t>
      </w: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- 225 000 € </w:t>
      </w:r>
      <w:r>
        <w:rPr>
          <w:rFonts w:ascii="Georgia" w:hAnsi="Georgia" w:cs="Arial"/>
          <w:sz w:val="24"/>
          <w:szCs w:val="24"/>
        </w:rPr>
        <w:t xml:space="preserve">pour </w:t>
      </w:r>
      <w:r w:rsidRPr="00CE028D">
        <w:rPr>
          <w:rFonts w:ascii="Georgia" w:hAnsi="Georgia" w:cs="Arial"/>
          <w:sz w:val="24"/>
          <w:szCs w:val="24"/>
        </w:rPr>
        <w:t xml:space="preserve">l'aménagement du pôle sportif Eugène </w:t>
      </w:r>
      <w:proofErr w:type="spellStart"/>
      <w:r w:rsidRPr="00CE028D">
        <w:rPr>
          <w:rFonts w:ascii="Georgia" w:hAnsi="Georgia" w:cs="Arial"/>
          <w:sz w:val="24"/>
          <w:szCs w:val="24"/>
        </w:rPr>
        <w:t>Cognevaut</w:t>
      </w:r>
      <w:proofErr w:type="spellEnd"/>
      <w:r w:rsidRPr="00CE028D">
        <w:rPr>
          <w:rFonts w:ascii="Georgia" w:hAnsi="Georgia" w:cs="Arial"/>
          <w:sz w:val="24"/>
          <w:szCs w:val="24"/>
        </w:rPr>
        <w:t>;</w:t>
      </w:r>
    </w:p>
    <w:p w:rsidR="00CE028D" w:rsidRP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 </w:t>
      </w:r>
      <w:r>
        <w:rPr>
          <w:rFonts w:ascii="Georgia" w:hAnsi="Georgia" w:cs="Arial"/>
          <w:sz w:val="24"/>
          <w:szCs w:val="24"/>
        </w:rPr>
        <w:t xml:space="preserve">166 129,84 € pour </w:t>
      </w:r>
      <w:r w:rsidRPr="00CE028D">
        <w:rPr>
          <w:rFonts w:ascii="Georgia" w:hAnsi="Georgia" w:cs="Arial"/>
          <w:sz w:val="24"/>
          <w:szCs w:val="24"/>
        </w:rPr>
        <w:t xml:space="preserve">le réaménagement de l’hôtel de ville et de ses abords </w:t>
      </w:r>
    </w:p>
    <w:p w:rsidR="00CE028D" w:rsidRDefault="00CE028D" w:rsidP="006131F1">
      <w:pPr>
        <w:spacing w:after="0" w:line="360" w:lineRule="auto"/>
        <w:jc w:val="both"/>
        <w:rPr>
          <w:rFonts w:ascii="Georgia" w:hAnsi="Georgia" w:cs="Arial"/>
          <w:sz w:val="24"/>
          <w:szCs w:val="24"/>
        </w:rPr>
      </w:pPr>
      <w:r w:rsidRPr="00CE028D">
        <w:rPr>
          <w:rFonts w:ascii="Georgia" w:hAnsi="Georgia" w:cs="Arial"/>
          <w:sz w:val="24"/>
          <w:szCs w:val="24"/>
        </w:rPr>
        <w:t xml:space="preserve">- </w:t>
      </w:r>
      <w:r>
        <w:rPr>
          <w:rFonts w:ascii="Georgia" w:hAnsi="Georgia" w:cs="Arial"/>
          <w:sz w:val="24"/>
          <w:szCs w:val="24"/>
        </w:rPr>
        <w:t xml:space="preserve">119 812,89 € pour </w:t>
      </w:r>
      <w:r w:rsidRPr="00CE028D">
        <w:rPr>
          <w:rFonts w:ascii="Georgia" w:hAnsi="Georgia" w:cs="Arial"/>
          <w:sz w:val="24"/>
          <w:szCs w:val="24"/>
        </w:rPr>
        <w:t xml:space="preserve">la réhabilitation de la maison </w:t>
      </w:r>
      <w:proofErr w:type="spellStart"/>
      <w:r w:rsidRPr="00CE028D">
        <w:rPr>
          <w:rFonts w:ascii="Georgia" w:hAnsi="Georgia" w:cs="Arial"/>
          <w:sz w:val="24"/>
          <w:szCs w:val="24"/>
        </w:rPr>
        <w:t>Saintville</w:t>
      </w:r>
      <w:proofErr w:type="spellEnd"/>
      <w:r w:rsidRPr="00CE028D">
        <w:rPr>
          <w:rFonts w:ascii="Georgia" w:hAnsi="Georgia" w:cs="Arial"/>
          <w:sz w:val="24"/>
          <w:szCs w:val="24"/>
        </w:rPr>
        <w:t xml:space="preserve"> </w:t>
      </w:r>
    </w:p>
    <w:p w:rsidR="00CE028D" w:rsidRDefault="00CE028D" w:rsidP="006131F1">
      <w:pPr>
        <w:spacing w:after="0" w:line="360" w:lineRule="auto"/>
        <w:jc w:val="both"/>
        <w:rPr>
          <w:rFonts w:ascii="Georgia" w:hAnsi="Georgia" w:cs="Arial"/>
          <w:sz w:val="24"/>
          <w:szCs w:val="24"/>
        </w:rPr>
      </w:pPr>
    </w:p>
    <w:p w:rsidR="006131F1" w:rsidRDefault="006131F1" w:rsidP="006131F1">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GONESSE</w:t>
      </w:r>
    </w:p>
    <w:p w:rsidR="006131F1" w:rsidRPr="006131F1" w:rsidRDefault="006131F1" w:rsidP="00807553">
      <w:pPr>
        <w:pBdr>
          <w:bottom w:val="single" w:sz="4" w:space="1" w:color="auto"/>
        </w:pBdr>
        <w:spacing w:after="0" w:line="360" w:lineRule="auto"/>
        <w:jc w:val="both"/>
        <w:rPr>
          <w:rFonts w:ascii="Georgia" w:hAnsi="Georgia" w:cs="Arial"/>
          <w:b/>
          <w:color w:val="2F5496" w:themeColor="accent5" w:themeShade="BF"/>
          <w:sz w:val="24"/>
          <w:szCs w:val="24"/>
        </w:rPr>
      </w:pPr>
      <w:r w:rsidRPr="006131F1">
        <w:rPr>
          <w:rFonts w:ascii="Georgia" w:hAnsi="Georgia" w:cs="Arial"/>
          <w:b/>
          <w:color w:val="2F5496" w:themeColor="accent5" w:themeShade="BF"/>
          <w:sz w:val="24"/>
          <w:szCs w:val="24"/>
        </w:rPr>
        <w:t xml:space="preserve">2016 </w:t>
      </w:r>
      <w:r w:rsidR="00807553">
        <w:rPr>
          <w:rFonts w:ascii="Georgia" w:hAnsi="Georgia" w:cs="Arial"/>
          <w:b/>
          <w:color w:val="2F5496" w:themeColor="accent5" w:themeShade="BF"/>
          <w:sz w:val="24"/>
          <w:szCs w:val="24"/>
        </w:rPr>
        <w:t>Réhabilitation de l’école René Coty</w:t>
      </w:r>
      <w:r w:rsidRPr="006131F1">
        <w:rPr>
          <w:rFonts w:ascii="Georgia" w:hAnsi="Georgia" w:cs="Arial"/>
          <w:b/>
          <w:color w:val="2F5496" w:themeColor="accent5" w:themeShade="BF"/>
          <w:sz w:val="24"/>
          <w:szCs w:val="24"/>
        </w:rPr>
        <w:t xml:space="preserve"> </w:t>
      </w:r>
    </w:p>
    <w:p w:rsidR="00CE028D" w:rsidRPr="00CE028D" w:rsidRDefault="00CE028D" w:rsidP="006131F1">
      <w:pPr>
        <w:spacing w:after="0" w:line="360" w:lineRule="auto"/>
        <w:jc w:val="both"/>
        <w:rPr>
          <w:rFonts w:ascii="Georgia" w:hAnsi="Georgia" w:cs="Arial"/>
          <w:sz w:val="24"/>
          <w:szCs w:val="24"/>
        </w:rPr>
      </w:pPr>
    </w:p>
    <w:p w:rsidR="00551896" w:rsidRDefault="006131F1" w:rsidP="006131F1">
      <w:pPr>
        <w:spacing w:after="0" w:line="360" w:lineRule="auto"/>
        <w:jc w:val="both"/>
        <w:rPr>
          <w:rFonts w:ascii="Georgia" w:hAnsi="Georgia" w:cs="Arial"/>
          <w:b/>
          <w:color w:val="2F5496" w:themeColor="accent5" w:themeShade="BF"/>
          <w:sz w:val="24"/>
          <w:szCs w:val="24"/>
        </w:rPr>
      </w:pPr>
      <w:r w:rsidRPr="006131F1">
        <w:rPr>
          <w:rFonts w:ascii="Georgia" w:hAnsi="Georgia" w:cs="Arial"/>
          <w:sz w:val="24"/>
          <w:szCs w:val="24"/>
        </w:rPr>
        <w:t xml:space="preserve">La commune de Gonesse </w:t>
      </w:r>
      <w:r>
        <w:rPr>
          <w:rFonts w:ascii="Georgia" w:hAnsi="Georgia" w:cs="Arial"/>
          <w:sz w:val="24"/>
          <w:szCs w:val="24"/>
        </w:rPr>
        <w:t>a entrepris</w:t>
      </w:r>
      <w:r w:rsidRPr="006131F1">
        <w:rPr>
          <w:rFonts w:ascii="Georgia" w:hAnsi="Georgia" w:cs="Arial"/>
          <w:sz w:val="24"/>
          <w:szCs w:val="24"/>
        </w:rPr>
        <w:t xml:space="preserve"> des travaux de réhabilitation partiell</w:t>
      </w:r>
      <w:r>
        <w:rPr>
          <w:rFonts w:ascii="Georgia" w:hAnsi="Georgia" w:cs="Arial"/>
          <w:sz w:val="24"/>
          <w:szCs w:val="24"/>
        </w:rPr>
        <w:t xml:space="preserve">e de l’école </w:t>
      </w:r>
      <w:r w:rsidRPr="006131F1">
        <w:rPr>
          <w:rFonts w:ascii="Georgia" w:hAnsi="Georgia" w:cs="Arial"/>
          <w:sz w:val="24"/>
          <w:szCs w:val="24"/>
        </w:rPr>
        <w:t xml:space="preserve">maternelle "René-Coty", pour un montant total de 1 057 155 € HT. </w:t>
      </w:r>
      <w:r>
        <w:rPr>
          <w:rFonts w:ascii="Georgia" w:hAnsi="Georgia" w:cs="Arial"/>
          <w:sz w:val="24"/>
          <w:szCs w:val="24"/>
        </w:rPr>
        <w:t xml:space="preserve">La subvention du Département s’élève à </w:t>
      </w:r>
      <w:r w:rsidRPr="00807553">
        <w:rPr>
          <w:rFonts w:ascii="Georgia" w:hAnsi="Georgia" w:cs="Arial"/>
          <w:b/>
          <w:color w:val="2F5496" w:themeColor="accent5" w:themeShade="BF"/>
          <w:sz w:val="24"/>
          <w:szCs w:val="24"/>
        </w:rPr>
        <w:t>298 646€</w:t>
      </w:r>
      <w:r w:rsidR="00807553" w:rsidRPr="00807553">
        <w:rPr>
          <w:rFonts w:ascii="Georgia" w:hAnsi="Georgia" w:cs="Arial"/>
          <w:b/>
          <w:color w:val="2F5496" w:themeColor="accent5" w:themeShade="BF"/>
          <w:sz w:val="24"/>
          <w:szCs w:val="24"/>
        </w:rPr>
        <w:t>.</w:t>
      </w: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GONESSE</w:t>
      </w: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Pr="00A57F71">
        <w:rPr>
          <w:rFonts w:ascii="Georgia" w:hAnsi="Georgia" w:cs="Arial"/>
          <w:b/>
          <w:color w:val="2F5496" w:themeColor="accent5" w:themeShade="BF"/>
          <w:sz w:val="24"/>
          <w:szCs w:val="24"/>
        </w:rPr>
        <w:t xml:space="preserve">Inauguration des travaux de restauration de l'Eglise Saint-Pierre - Saint-Paul </w:t>
      </w:r>
    </w:p>
    <w:p w:rsidR="00514542" w:rsidRPr="00A57F71" w:rsidRDefault="00514542" w:rsidP="00514542">
      <w:pPr>
        <w:spacing w:after="0" w:line="360" w:lineRule="auto"/>
        <w:jc w:val="both"/>
        <w:rPr>
          <w:rFonts w:ascii="Georgia" w:hAnsi="Georgia"/>
          <w:bCs/>
          <w:sz w:val="24"/>
          <w:szCs w:val="24"/>
        </w:rPr>
      </w:pPr>
    </w:p>
    <w:p w:rsidR="00514542" w:rsidRPr="00A57F71" w:rsidRDefault="00514542" w:rsidP="00514542">
      <w:pPr>
        <w:spacing w:after="0" w:line="360" w:lineRule="auto"/>
        <w:jc w:val="both"/>
        <w:rPr>
          <w:rFonts w:ascii="Georgia" w:hAnsi="Georgia"/>
          <w:bCs/>
          <w:sz w:val="24"/>
          <w:szCs w:val="24"/>
        </w:rPr>
      </w:pPr>
      <w:r w:rsidRPr="00A57F71">
        <w:rPr>
          <w:rFonts w:ascii="Georgia" w:hAnsi="Georgia"/>
          <w:bCs/>
          <w:sz w:val="24"/>
          <w:szCs w:val="24"/>
        </w:rPr>
        <w:t xml:space="preserve">C’est un chantier de grande envergure qu’a soutenu le </w:t>
      </w:r>
      <w:r>
        <w:rPr>
          <w:rFonts w:ascii="Georgia" w:hAnsi="Georgia"/>
          <w:bCs/>
          <w:sz w:val="24"/>
          <w:szCs w:val="24"/>
        </w:rPr>
        <w:t>D</w:t>
      </w:r>
      <w:r w:rsidRPr="00A57F71">
        <w:rPr>
          <w:rFonts w:ascii="Georgia" w:hAnsi="Georgia"/>
          <w:bCs/>
          <w:sz w:val="24"/>
          <w:szCs w:val="24"/>
        </w:rPr>
        <w:t>épartement pour l’Eglise Saint-Pierre Saint-Paul, pièce maîtresse du patrimoine de la ville.</w:t>
      </w:r>
    </w:p>
    <w:p w:rsidR="00514542" w:rsidRPr="00A57F71" w:rsidRDefault="00514542" w:rsidP="00514542">
      <w:pPr>
        <w:spacing w:after="0" w:line="360" w:lineRule="auto"/>
        <w:jc w:val="both"/>
        <w:rPr>
          <w:rFonts w:ascii="Georgia" w:hAnsi="Georgia"/>
          <w:bCs/>
          <w:sz w:val="24"/>
          <w:szCs w:val="24"/>
        </w:rPr>
      </w:pPr>
      <w:r w:rsidRPr="00A57F71">
        <w:rPr>
          <w:rFonts w:ascii="Georgia" w:hAnsi="Georgia"/>
          <w:bCs/>
          <w:sz w:val="24"/>
          <w:szCs w:val="24"/>
        </w:rPr>
        <w:t>C’est un édifice religieux majeur du début de l'architecture gothique, qui a fait l'objet dès 1862 d'une mesure de protection au titre des Monuments historiques.</w:t>
      </w:r>
    </w:p>
    <w:p w:rsidR="00514542" w:rsidRPr="00A57F71" w:rsidRDefault="00514542" w:rsidP="00514542">
      <w:pPr>
        <w:spacing w:after="0" w:line="360" w:lineRule="auto"/>
        <w:jc w:val="both"/>
        <w:rPr>
          <w:rFonts w:ascii="Georgia" w:hAnsi="Georgia"/>
          <w:bCs/>
          <w:sz w:val="24"/>
          <w:szCs w:val="24"/>
        </w:rPr>
      </w:pPr>
      <w:r w:rsidRPr="00A57F71">
        <w:rPr>
          <w:rFonts w:ascii="Georgia" w:hAnsi="Georgia"/>
          <w:bCs/>
          <w:sz w:val="24"/>
          <w:szCs w:val="24"/>
        </w:rPr>
        <w:t>La restauration a porté sur plusieurs éléments de l’église en réorganisant les espaces, en mettant à niveau les installations électriques et de chauffage et notamment en installant un plancher chauffant. Ces travaux ont été aussi l’occasion d’améliorer la sécurité et l’accessibilité des personnes à mobilité réduite. Des travaux de sonorisation et de correction acoustique permettent aujourd’hui une assistance auditive pour les personnes malentendantes.</w:t>
      </w:r>
    </w:p>
    <w:p w:rsidR="00514542" w:rsidRPr="00A57F71" w:rsidRDefault="00514542" w:rsidP="00514542">
      <w:pPr>
        <w:spacing w:after="0" w:line="360" w:lineRule="auto"/>
        <w:jc w:val="both"/>
        <w:rPr>
          <w:rFonts w:ascii="Georgia" w:hAnsi="Georgia"/>
          <w:bCs/>
          <w:sz w:val="24"/>
          <w:szCs w:val="24"/>
        </w:rPr>
      </w:pPr>
      <w:r w:rsidRPr="00A57F71">
        <w:rPr>
          <w:rFonts w:ascii="Georgia" w:hAnsi="Georgia"/>
          <w:bCs/>
          <w:sz w:val="24"/>
          <w:szCs w:val="24"/>
        </w:rPr>
        <w:lastRenderedPageBreak/>
        <w:t xml:space="preserve">Le Conseil départemental a accompagné Gonesse dans cette réalisation comme il soutient les communes et groupements de communes pour réaliser de tels projets à travers ses propres dispositifs recensés dans le Guide des Aides à l’investissement. Dans ce cadre </w:t>
      </w:r>
      <w:r w:rsidRPr="00514542">
        <w:rPr>
          <w:rFonts w:ascii="Georgia" w:hAnsi="Georgia"/>
          <w:b/>
          <w:bCs/>
          <w:color w:val="2F5496" w:themeColor="accent5" w:themeShade="BF"/>
          <w:sz w:val="24"/>
          <w:szCs w:val="24"/>
        </w:rPr>
        <w:t>100 125 €</w:t>
      </w:r>
      <w:r w:rsidRPr="00514542">
        <w:rPr>
          <w:rFonts w:ascii="Georgia" w:hAnsi="Georgia"/>
          <w:bCs/>
          <w:color w:val="2F5496" w:themeColor="accent5" w:themeShade="BF"/>
          <w:sz w:val="24"/>
          <w:szCs w:val="24"/>
        </w:rPr>
        <w:t xml:space="preserve"> </w:t>
      </w:r>
      <w:r w:rsidRPr="00A57F71">
        <w:rPr>
          <w:rFonts w:ascii="Georgia" w:hAnsi="Georgia"/>
          <w:bCs/>
          <w:sz w:val="24"/>
          <w:szCs w:val="24"/>
        </w:rPr>
        <w:t>ont été alloués à la restauration de l'Eglise Saint-Pierre – Saint-Paul.</w:t>
      </w:r>
    </w:p>
    <w:p w:rsidR="00514542" w:rsidRDefault="00514542" w:rsidP="006131F1">
      <w:pPr>
        <w:spacing w:after="0" w:line="360" w:lineRule="auto"/>
        <w:jc w:val="both"/>
        <w:rPr>
          <w:rFonts w:ascii="Georgia" w:hAnsi="Georgia" w:cs="Arial"/>
          <w:b/>
          <w:color w:val="2F5496" w:themeColor="accent5" w:themeShade="BF"/>
          <w:sz w:val="24"/>
          <w:szCs w:val="24"/>
        </w:rPr>
      </w:pPr>
    </w:p>
    <w:p w:rsidR="004A025A" w:rsidRDefault="004A025A" w:rsidP="006131F1">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w:t>
      </w:r>
    </w:p>
    <w:p w:rsidR="004A025A" w:rsidRPr="00807553" w:rsidRDefault="004A025A" w:rsidP="006131F1">
      <w:pPr>
        <w:spacing w:after="0" w:line="360" w:lineRule="auto"/>
        <w:jc w:val="both"/>
        <w:rPr>
          <w:rFonts w:ascii="Georgia" w:hAnsi="Georgia" w:cs="Arial"/>
          <w:b/>
          <w:color w:val="2F5496" w:themeColor="accent5" w:themeShade="BF"/>
          <w:sz w:val="24"/>
          <w:szCs w:val="24"/>
        </w:rPr>
      </w:pPr>
    </w:p>
    <w:p w:rsidR="004A025A" w:rsidRDefault="00D23AC8" w:rsidP="004A025A">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LE THILLAY</w:t>
      </w:r>
    </w:p>
    <w:p w:rsidR="00551896" w:rsidRDefault="00D23AC8" w:rsidP="00D23AC8">
      <w:pPr>
        <w:pBdr>
          <w:bottom w:val="single" w:sz="4" w:space="1" w:color="auto"/>
        </w:pBdr>
        <w:spacing w:after="0" w:line="360" w:lineRule="auto"/>
        <w:jc w:val="both"/>
        <w:rPr>
          <w:rFonts w:ascii="Georgia" w:hAnsi="Georgia" w:cs="Arial"/>
          <w:b/>
          <w:color w:val="2F5496" w:themeColor="accent5" w:themeShade="BF"/>
          <w:sz w:val="24"/>
          <w:szCs w:val="24"/>
        </w:rPr>
      </w:pPr>
      <w:r w:rsidRPr="006131F1">
        <w:rPr>
          <w:rFonts w:ascii="Georgia" w:hAnsi="Georgia" w:cs="Arial"/>
          <w:b/>
          <w:color w:val="2F5496" w:themeColor="accent5" w:themeShade="BF"/>
          <w:sz w:val="24"/>
          <w:szCs w:val="24"/>
        </w:rPr>
        <w:t>201</w:t>
      </w:r>
      <w:r w:rsidR="00514542">
        <w:rPr>
          <w:rFonts w:ascii="Georgia" w:hAnsi="Georgia" w:cs="Arial"/>
          <w:b/>
          <w:color w:val="2F5496" w:themeColor="accent5" w:themeShade="BF"/>
          <w:sz w:val="24"/>
          <w:szCs w:val="24"/>
        </w:rPr>
        <w:t>9</w:t>
      </w:r>
      <w:r w:rsidRPr="006131F1">
        <w:rPr>
          <w:rFonts w:ascii="Georgia" w:hAnsi="Georgia" w:cs="Arial"/>
          <w:b/>
          <w:color w:val="2F5496" w:themeColor="accent5" w:themeShade="BF"/>
          <w:sz w:val="24"/>
          <w:szCs w:val="24"/>
        </w:rPr>
        <w:t xml:space="preserve"> </w:t>
      </w:r>
      <w:r>
        <w:rPr>
          <w:rFonts w:ascii="Georgia" w:hAnsi="Georgia" w:cs="Arial"/>
          <w:b/>
          <w:color w:val="2F5496" w:themeColor="accent5" w:themeShade="BF"/>
          <w:sz w:val="24"/>
          <w:szCs w:val="24"/>
        </w:rPr>
        <w:t>Des locaux pour la police municipale</w:t>
      </w:r>
      <w:r w:rsidRPr="006131F1">
        <w:rPr>
          <w:rFonts w:ascii="Georgia" w:hAnsi="Georgia" w:cs="Arial"/>
          <w:b/>
          <w:color w:val="2F5496" w:themeColor="accent5" w:themeShade="BF"/>
          <w:sz w:val="24"/>
          <w:szCs w:val="24"/>
        </w:rPr>
        <w:t xml:space="preserve"> </w:t>
      </w:r>
    </w:p>
    <w:p w:rsidR="00551896" w:rsidRDefault="00551896" w:rsidP="00551896">
      <w:pPr>
        <w:spacing w:after="0" w:line="360" w:lineRule="auto"/>
        <w:jc w:val="both"/>
        <w:rPr>
          <w:rFonts w:ascii="Georgia" w:hAnsi="Georgia" w:cs="Arial"/>
          <w:b/>
          <w:color w:val="2F5496" w:themeColor="accent5" w:themeShade="BF"/>
          <w:sz w:val="24"/>
          <w:szCs w:val="24"/>
        </w:rPr>
      </w:pPr>
    </w:p>
    <w:p w:rsidR="00D23AC8" w:rsidRPr="00D23AC8" w:rsidRDefault="00D23AC8" w:rsidP="00551896">
      <w:pPr>
        <w:spacing w:after="0" w:line="360" w:lineRule="auto"/>
        <w:jc w:val="both"/>
        <w:rPr>
          <w:rFonts w:ascii="Georgia" w:hAnsi="Georgia" w:cs="Arial"/>
          <w:sz w:val="24"/>
          <w:szCs w:val="24"/>
        </w:rPr>
      </w:pPr>
      <w:r w:rsidRPr="00D23AC8">
        <w:rPr>
          <w:rFonts w:ascii="Georgia" w:hAnsi="Georgia" w:cs="Arial"/>
          <w:sz w:val="24"/>
          <w:szCs w:val="24"/>
        </w:rPr>
        <w:t xml:space="preserve">Par délibération du Conseil municipal du 21 mars 2019, la </w:t>
      </w:r>
      <w:r>
        <w:rPr>
          <w:rFonts w:ascii="Georgia" w:hAnsi="Georgia" w:cs="Arial"/>
          <w:sz w:val="24"/>
          <w:szCs w:val="24"/>
        </w:rPr>
        <w:t xml:space="preserve">commune de Le </w:t>
      </w:r>
      <w:proofErr w:type="spellStart"/>
      <w:r>
        <w:rPr>
          <w:rFonts w:ascii="Georgia" w:hAnsi="Georgia" w:cs="Arial"/>
          <w:sz w:val="24"/>
          <w:szCs w:val="24"/>
        </w:rPr>
        <w:t>Thillay</w:t>
      </w:r>
      <w:proofErr w:type="spellEnd"/>
      <w:r>
        <w:rPr>
          <w:rFonts w:ascii="Georgia" w:hAnsi="Georgia" w:cs="Arial"/>
          <w:sz w:val="24"/>
          <w:szCs w:val="24"/>
        </w:rPr>
        <w:t xml:space="preserve"> a sollicité </w:t>
      </w:r>
      <w:r w:rsidRPr="00D23AC8">
        <w:rPr>
          <w:rFonts w:ascii="Georgia" w:hAnsi="Georgia" w:cs="Arial"/>
          <w:sz w:val="24"/>
          <w:szCs w:val="24"/>
        </w:rPr>
        <w:t>l’aide du Département afin de transformer en poste de police municipale</w:t>
      </w:r>
      <w:r>
        <w:rPr>
          <w:rFonts w:ascii="Georgia" w:hAnsi="Georgia" w:cs="Arial"/>
          <w:sz w:val="24"/>
          <w:szCs w:val="24"/>
        </w:rPr>
        <w:t xml:space="preserve">, la maison du gardien située à </w:t>
      </w:r>
      <w:r w:rsidRPr="00D23AC8">
        <w:rPr>
          <w:rFonts w:ascii="Georgia" w:hAnsi="Georgia" w:cs="Arial"/>
          <w:sz w:val="24"/>
          <w:szCs w:val="24"/>
        </w:rPr>
        <w:t>côté de l'Hôtel de Ville.</w:t>
      </w:r>
    </w:p>
    <w:p w:rsidR="00D23AC8" w:rsidRPr="00D23AC8" w:rsidRDefault="00D23AC8" w:rsidP="00551896">
      <w:pPr>
        <w:spacing w:after="0" w:line="360" w:lineRule="auto"/>
        <w:jc w:val="both"/>
        <w:rPr>
          <w:rFonts w:ascii="Georgia" w:hAnsi="Georgia" w:cs="Arial"/>
          <w:sz w:val="24"/>
          <w:szCs w:val="24"/>
        </w:rPr>
      </w:pPr>
      <w:r>
        <w:rPr>
          <w:rFonts w:ascii="Georgia" w:hAnsi="Georgia" w:cs="Arial"/>
          <w:sz w:val="24"/>
          <w:szCs w:val="24"/>
        </w:rPr>
        <w:t xml:space="preserve">La commune envisage, par cette </w:t>
      </w:r>
      <w:r w:rsidRPr="00D23AC8">
        <w:rPr>
          <w:rFonts w:ascii="Georgia" w:hAnsi="Georgia" w:cs="Arial"/>
          <w:sz w:val="24"/>
          <w:szCs w:val="24"/>
        </w:rPr>
        <w:t xml:space="preserve">transformation, de rendre accessibles ses locaux aux personnes </w:t>
      </w:r>
      <w:r>
        <w:rPr>
          <w:rFonts w:ascii="Georgia" w:hAnsi="Georgia" w:cs="Arial"/>
          <w:sz w:val="24"/>
          <w:szCs w:val="24"/>
        </w:rPr>
        <w:t xml:space="preserve">à mobilité réduite, et de créer </w:t>
      </w:r>
      <w:r w:rsidRPr="00D23AC8">
        <w:rPr>
          <w:rFonts w:ascii="Georgia" w:hAnsi="Georgia" w:cs="Arial"/>
          <w:sz w:val="24"/>
          <w:szCs w:val="24"/>
        </w:rPr>
        <w:t>un comptoir d'accueil du public ainsi qu'un loca</w:t>
      </w:r>
      <w:r>
        <w:rPr>
          <w:rFonts w:ascii="Georgia" w:hAnsi="Georgia" w:cs="Arial"/>
          <w:sz w:val="24"/>
          <w:szCs w:val="24"/>
        </w:rPr>
        <w:t xml:space="preserve">l sécurisé pour les armes et la vidéo-protection. </w:t>
      </w:r>
      <w:r w:rsidRPr="00D23AC8">
        <w:rPr>
          <w:rFonts w:ascii="Georgia" w:hAnsi="Georgia" w:cs="Arial"/>
          <w:sz w:val="24"/>
          <w:szCs w:val="24"/>
        </w:rPr>
        <w:t>Son implantation à côté de la Mairie permettra, en outre, de co</w:t>
      </w:r>
      <w:r>
        <w:rPr>
          <w:rFonts w:ascii="Georgia" w:hAnsi="Georgia" w:cs="Arial"/>
          <w:sz w:val="24"/>
          <w:szCs w:val="24"/>
        </w:rPr>
        <w:t xml:space="preserve">ncentrer les locaux </w:t>
      </w:r>
      <w:r w:rsidRPr="00D23AC8">
        <w:rPr>
          <w:rFonts w:ascii="Georgia" w:hAnsi="Georgia" w:cs="Arial"/>
          <w:sz w:val="24"/>
          <w:szCs w:val="24"/>
        </w:rPr>
        <w:t>administratifs dédiés aux habitants.</w:t>
      </w:r>
    </w:p>
    <w:p w:rsidR="00D23AC8" w:rsidRDefault="00D23AC8" w:rsidP="00551896">
      <w:pPr>
        <w:spacing w:after="0" w:line="360" w:lineRule="auto"/>
        <w:jc w:val="both"/>
        <w:rPr>
          <w:rFonts w:ascii="Georgia" w:hAnsi="Georgia" w:cs="Arial"/>
          <w:sz w:val="24"/>
          <w:szCs w:val="24"/>
        </w:rPr>
      </w:pPr>
    </w:p>
    <w:p w:rsidR="00D23AC8" w:rsidRPr="00D23AC8" w:rsidRDefault="00D23AC8" w:rsidP="00551896">
      <w:pPr>
        <w:spacing w:after="0" w:line="360" w:lineRule="auto"/>
        <w:jc w:val="both"/>
        <w:rPr>
          <w:rFonts w:ascii="Georgia" w:hAnsi="Georgia" w:cs="Arial"/>
          <w:sz w:val="24"/>
          <w:szCs w:val="24"/>
        </w:rPr>
      </w:pPr>
      <w:r w:rsidRPr="00D23AC8">
        <w:rPr>
          <w:rFonts w:ascii="Georgia" w:hAnsi="Georgia" w:cs="Arial"/>
          <w:sz w:val="24"/>
          <w:szCs w:val="24"/>
        </w:rPr>
        <w:t xml:space="preserve">Le coût des travaux s'élève à 143 472 € HT </w:t>
      </w:r>
    </w:p>
    <w:p w:rsidR="00D54C16" w:rsidRDefault="00D23AC8" w:rsidP="00551896">
      <w:pPr>
        <w:spacing w:after="0" w:line="360" w:lineRule="auto"/>
        <w:jc w:val="both"/>
        <w:rPr>
          <w:rFonts w:ascii="Georgia" w:hAnsi="Georgia" w:cs="Arial"/>
          <w:sz w:val="24"/>
          <w:szCs w:val="24"/>
        </w:rPr>
      </w:pPr>
      <w:r w:rsidRPr="00D23AC8">
        <w:rPr>
          <w:rFonts w:ascii="Georgia" w:hAnsi="Georgia" w:cs="Arial"/>
          <w:sz w:val="24"/>
          <w:szCs w:val="24"/>
        </w:rPr>
        <w:t xml:space="preserve">La subvention accordée à la commune de Le </w:t>
      </w:r>
      <w:proofErr w:type="spellStart"/>
      <w:r w:rsidRPr="00D23AC8">
        <w:rPr>
          <w:rFonts w:ascii="Georgia" w:hAnsi="Georgia" w:cs="Arial"/>
          <w:sz w:val="24"/>
          <w:szCs w:val="24"/>
        </w:rPr>
        <w:t>Thillay</w:t>
      </w:r>
      <w:proofErr w:type="spellEnd"/>
      <w:r w:rsidRPr="00D23AC8">
        <w:rPr>
          <w:rFonts w:ascii="Georgia" w:hAnsi="Georgia" w:cs="Arial"/>
          <w:sz w:val="24"/>
          <w:szCs w:val="24"/>
        </w:rPr>
        <w:t xml:space="preserve"> </w:t>
      </w:r>
      <w:r>
        <w:rPr>
          <w:rFonts w:ascii="Georgia" w:hAnsi="Georgia" w:cs="Arial"/>
          <w:sz w:val="24"/>
          <w:szCs w:val="24"/>
        </w:rPr>
        <w:t xml:space="preserve">est </w:t>
      </w:r>
      <w:r w:rsidRPr="00D23AC8">
        <w:rPr>
          <w:rFonts w:ascii="Georgia" w:hAnsi="Georgia" w:cs="Arial"/>
          <w:sz w:val="24"/>
          <w:szCs w:val="24"/>
        </w:rPr>
        <w:t xml:space="preserve">de </w:t>
      </w:r>
      <w:r w:rsidRPr="00D23AC8">
        <w:rPr>
          <w:rFonts w:ascii="Georgia" w:hAnsi="Georgia" w:cs="Arial"/>
          <w:b/>
          <w:color w:val="2F5496" w:themeColor="accent5" w:themeShade="BF"/>
          <w:sz w:val="24"/>
          <w:szCs w:val="24"/>
        </w:rPr>
        <w:t>21 521 €</w:t>
      </w:r>
      <w:r w:rsidRPr="00D23AC8">
        <w:rPr>
          <w:rFonts w:ascii="Georgia" w:hAnsi="Georgia" w:cs="Arial"/>
          <w:color w:val="2F5496" w:themeColor="accent5" w:themeShade="BF"/>
          <w:sz w:val="24"/>
          <w:szCs w:val="24"/>
        </w:rPr>
        <w:t xml:space="preserve"> </w:t>
      </w:r>
    </w:p>
    <w:p w:rsidR="00D23AC8" w:rsidRDefault="00D23AC8" w:rsidP="00551896">
      <w:pPr>
        <w:spacing w:after="0" w:line="360" w:lineRule="auto"/>
        <w:jc w:val="both"/>
        <w:rPr>
          <w:rFonts w:ascii="Georgia" w:hAnsi="Georgia" w:cs="Arial"/>
          <w:sz w:val="24"/>
          <w:szCs w:val="24"/>
        </w:rPr>
      </w:pPr>
    </w:p>
    <w:p w:rsidR="0077219E" w:rsidRPr="00A57F71" w:rsidRDefault="00852206"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 xml:space="preserve">LE </w:t>
      </w:r>
      <w:r w:rsidR="0077219E" w:rsidRPr="00A57F71">
        <w:rPr>
          <w:rFonts w:ascii="Georgia" w:hAnsi="Georgia" w:cs="Arial"/>
          <w:b/>
          <w:color w:val="2F5496" w:themeColor="accent5" w:themeShade="BF"/>
          <w:sz w:val="24"/>
          <w:szCs w:val="24"/>
        </w:rPr>
        <w:t>THILLAY</w:t>
      </w:r>
    </w:p>
    <w:p w:rsidR="0077219E" w:rsidRPr="00A57F71" w:rsidRDefault="00A5396C" w:rsidP="0077219E">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D23AC8">
        <w:rPr>
          <w:rFonts w:ascii="Georgia" w:hAnsi="Georgia" w:cs="Arial"/>
          <w:b/>
          <w:color w:val="2F5496" w:themeColor="accent5" w:themeShade="BF"/>
          <w:sz w:val="24"/>
          <w:szCs w:val="24"/>
        </w:rPr>
        <w:t xml:space="preserve">Réhabilitation du terrain </w:t>
      </w:r>
      <w:r w:rsidR="0077219E" w:rsidRPr="00A57F71">
        <w:rPr>
          <w:rFonts w:ascii="Georgia" w:hAnsi="Georgia" w:cs="Arial"/>
          <w:b/>
          <w:color w:val="2F5496" w:themeColor="accent5" w:themeShade="BF"/>
          <w:sz w:val="24"/>
          <w:szCs w:val="24"/>
        </w:rPr>
        <w:t xml:space="preserve">de football du Complexe sportif Georges </w:t>
      </w:r>
      <w:proofErr w:type="spellStart"/>
      <w:r w:rsidR="0077219E" w:rsidRPr="00A57F71">
        <w:rPr>
          <w:rFonts w:ascii="Georgia" w:hAnsi="Georgia" w:cs="Arial"/>
          <w:b/>
          <w:color w:val="2F5496" w:themeColor="accent5" w:themeShade="BF"/>
          <w:sz w:val="24"/>
          <w:szCs w:val="24"/>
        </w:rPr>
        <w:t>Delhalt</w:t>
      </w:r>
      <w:proofErr w:type="spellEnd"/>
      <w:r w:rsidR="0077219E" w:rsidRPr="00A57F71">
        <w:rPr>
          <w:rFonts w:ascii="Georgia" w:hAnsi="Georgia" w:cs="Arial"/>
          <w:b/>
          <w:color w:val="2F5496" w:themeColor="accent5" w:themeShade="BF"/>
          <w:sz w:val="24"/>
          <w:szCs w:val="24"/>
        </w:rPr>
        <w:t xml:space="preserve"> </w:t>
      </w:r>
    </w:p>
    <w:p w:rsidR="0077219E" w:rsidRPr="00A57F71" w:rsidRDefault="0077219E" w:rsidP="0077219E">
      <w:pPr>
        <w:spacing w:after="0" w:line="360" w:lineRule="auto"/>
        <w:jc w:val="both"/>
        <w:rPr>
          <w:rFonts w:ascii="Georgia" w:hAnsi="Georgia"/>
          <w:bCs/>
          <w:sz w:val="24"/>
          <w:szCs w:val="24"/>
        </w:rPr>
      </w:pPr>
    </w:p>
    <w:p w:rsidR="00514542" w:rsidRPr="00514542" w:rsidRDefault="00514542" w:rsidP="00514542">
      <w:pPr>
        <w:spacing w:after="0" w:line="360" w:lineRule="auto"/>
        <w:jc w:val="both"/>
        <w:rPr>
          <w:rFonts w:ascii="Georgia" w:hAnsi="Georgia"/>
          <w:bCs/>
          <w:sz w:val="24"/>
          <w:szCs w:val="24"/>
        </w:rPr>
      </w:pPr>
      <w:r>
        <w:rPr>
          <w:rFonts w:ascii="Georgia" w:hAnsi="Georgia"/>
          <w:bCs/>
          <w:sz w:val="24"/>
          <w:szCs w:val="24"/>
        </w:rPr>
        <w:t xml:space="preserve">Le Département a accordé une subvention de </w:t>
      </w:r>
      <w:r w:rsidRPr="00514542">
        <w:rPr>
          <w:rFonts w:ascii="Georgia" w:hAnsi="Georgia"/>
          <w:b/>
          <w:bCs/>
          <w:color w:val="2F5496" w:themeColor="accent5" w:themeShade="BF"/>
          <w:sz w:val="24"/>
          <w:szCs w:val="24"/>
        </w:rPr>
        <w:t>91 838 €</w:t>
      </w:r>
      <w:r w:rsidRPr="00514542">
        <w:rPr>
          <w:rFonts w:ascii="Georgia" w:hAnsi="Georgia"/>
          <w:bCs/>
          <w:color w:val="2F5496" w:themeColor="accent5" w:themeShade="BF"/>
          <w:sz w:val="24"/>
          <w:szCs w:val="24"/>
        </w:rPr>
        <w:t xml:space="preserve"> </w:t>
      </w:r>
      <w:r>
        <w:rPr>
          <w:rFonts w:ascii="Georgia" w:hAnsi="Georgia"/>
          <w:bCs/>
          <w:sz w:val="24"/>
          <w:szCs w:val="24"/>
        </w:rPr>
        <w:t>à l</w:t>
      </w:r>
      <w:r w:rsidRPr="00514542">
        <w:rPr>
          <w:rFonts w:ascii="Georgia" w:hAnsi="Georgia"/>
          <w:bCs/>
          <w:sz w:val="24"/>
          <w:szCs w:val="24"/>
        </w:rPr>
        <w:t xml:space="preserve">a commune de Le </w:t>
      </w:r>
      <w:proofErr w:type="spellStart"/>
      <w:r w:rsidRPr="00514542">
        <w:rPr>
          <w:rFonts w:ascii="Georgia" w:hAnsi="Georgia"/>
          <w:bCs/>
          <w:sz w:val="24"/>
          <w:szCs w:val="24"/>
        </w:rPr>
        <w:t>Thillay</w:t>
      </w:r>
      <w:proofErr w:type="spellEnd"/>
      <w:r w:rsidRPr="00514542">
        <w:rPr>
          <w:rFonts w:ascii="Georgia" w:hAnsi="Georgia"/>
          <w:bCs/>
          <w:sz w:val="24"/>
          <w:szCs w:val="24"/>
        </w:rPr>
        <w:t xml:space="preserve"> </w:t>
      </w:r>
      <w:r>
        <w:rPr>
          <w:rFonts w:ascii="Georgia" w:hAnsi="Georgia"/>
          <w:bCs/>
          <w:sz w:val="24"/>
          <w:szCs w:val="24"/>
        </w:rPr>
        <w:t xml:space="preserve">pour </w:t>
      </w:r>
      <w:r w:rsidRPr="00514542">
        <w:rPr>
          <w:rFonts w:ascii="Georgia" w:hAnsi="Georgia"/>
          <w:bCs/>
          <w:sz w:val="24"/>
          <w:szCs w:val="24"/>
        </w:rPr>
        <w:t xml:space="preserve">procéder à la réfection </w:t>
      </w:r>
      <w:r>
        <w:rPr>
          <w:rFonts w:ascii="Georgia" w:hAnsi="Georgia"/>
          <w:bCs/>
          <w:sz w:val="24"/>
          <w:szCs w:val="24"/>
        </w:rPr>
        <w:t xml:space="preserve">du terrain de football en gazon </w:t>
      </w:r>
      <w:r w:rsidRPr="00514542">
        <w:rPr>
          <w:rFonts w:ascii="Georgia" w:hAnsi="Georgia"/>
          <w:bCs/>
          <w:sz w:val="24"/>
          <w:szCs w:val="24"/>
        </w:rPr>
        <w:t>synthétique</w:t>
      </w:r>
      <w:r>
        <w:rPr>
          <w:rFonts w:ascii="Georgia" w:hAnsi="Georgia"/>
          <w:bCs/>
          <w:sz w:val="24"/>
          <w:szCs w:val="24"/>
        </w:rPr>
        <w:t xml:space="preserve"> vieux de</w:t>
      </w:r>
      <w:r w:rsidRPr="00514542">
        <w:rPr>
          <w:rFonts w:ascii="Georgia" w:hAnsi="Georgia"/>
          <w:bCs/>
          <w:sz w:val="24"/>
          <w:szCs w:val="24"/>
        </w:rPr>
        <w:t xml:space="preserve"> vingt ans. Il est prévu la réali</w:t>
      </w:r>
      <w:r>
        <w:rPr>
          <w:rFonts w:ascii="Georgia" w:hAnsi="Georgia"/>
          <w:bCs/>
          <w:sz w:val="24"/>
          <w:szCs w:val="24"/>
        </w:rPr>
        <w:t xml:space="preserve">sation d'un terrain de football </w:t>
      </w:r>
      <w:r w:rsidRPr="00514542">
        <w:rPr>
          <w:rFonts w:ascii="Georgia" w:hAnsi="Georgia"/>
          <w:bCs/>
          <w:sz w:val="24"/>
          <w:szCs w:val="24"/>
        </w:rPr>
        <w:t>en gazon synthétique de nouvelle génération, permettant la pratiq</w:t>
      </w:r>
      <w:r>
        <w:rPr>
          <w:rFonts w:ascii="Georgia" w:hAnsi="Georgia"/>
          <w:bCs/>
          <w:sz w:val="24"/>
          <w:szCs w:val="24"/>
        </w:rPr>
        <w:t xml:space="preserve">ue de jeu à 11 (96 x 55 m) et </w:t>
      </w:r>
      <w:r w:rsidRPr="00514542">
        <w:rPr>
          <w:rFonts w:ascii="Georgia" w:hAnsi="Georgia"/>
          <w:bCs/>
          <w:sz w:val="24"/>
          <w:szCs w:val="24"/>
        </w:rPr>
        <w:t>de jeu à 8 (48 x 55 m), répondant aux exigences de la F</w:t>
      </w:r>
      <w:r>
        <w:rPr>
          <w:rFonts w:ascii="Georgia" w:hAnsi="Georgia"/>
          <w:bCs/>
          <w:sz w:val="24"/>
          <w:szCs w:val="24"/>
        </w:rPr>
        <w:t>édération Française de Football.</w:t>
      </w:r>
    </w:p>
    <w:p w:rsidR="00D23AC8" w:rsidRDefault="00514542" w:rsidP="00514542">
      <w:pPr>
        <w:spacing w:after="0" w:line="360" w:lineRule="auto"/>
        <w:jc w:val="both"/>
        <w:rPr>
          <w:rFonts w:ascii="Georgia" w:hAnsi="Georgia" w:cs="Arial"/>
          <w:b/>
          <w:color w:val="2F5496" w:themeColor="accent5" w:themeShade="BF"/>
          <w:sz w:val="24"/>
          <w:szCs w:val="24"/>
        </w:rPr>
      </w:pPr>
      <w:r w:rsidRPr="00514542">
        <w:rPr>
          <w:rFonts w:ascii="Georgia" w:hAnsi="Georgia"/>
          <w:bCs/>
          <w:sz w:val="24"/>
          <w:szCs w:val="24"/>
        </w:rPr>
        <w:t>L'équipement comprendra également une main courante de</w:t>
      </w:r>
      <w:r>
        <w:rPr>
          <w:rFonts w:ascii="Georgia" w:hAnsi="Georgia"/>
          <w:bCs/>
          <w:sz w:val="24"/>
          <w:szCs w:val="24"/>
        </w:rPr>
        <w:t xml:space="preserve"> 1,10 m (équipée de panneaux de </w:t>
      </w:r>
      <w:r w:rsidRPr="00514542">
        <w:rPr>
          <w:rFonts w:ascii="Georgia" w:hAnsi="Georgia"/>
          <w:bCs/>
          <w:sz w:val="24"/>
          <w:szCs w:val="24"/>
        </w:rPr>
        <w:t>grillage en treillis soudé) sur les quatre côtés du terrain, 3</w:t>
      </w:r>
      <w:r>
        <w:rPr>
          <w:rFonts w:ascii="Georgia" w:hAnsi="Georgia"/>
          <w:bCs/>
          <w:sz w:val="24"/>
          <w:szCs w:val="24"/>
        </w:rPr>
        <w:t xml:space="preserve"> portillons d'accès, un portail </w:t>
      </w:r>
      <w:r w:rsidRPr="00514542">
        <w:rPr>
          <w:rFonts w:ascii="Georgia" w:hAnsi="Georgia"/>
          <w:bCs/>
          <w:sz w:val="24"/>
          <w:szCs w:val="24"/>
        </w:rPr>
        <w:t xml:space="preserve">coulissant, des clôtures (2 m) et des filets pare-ballons </w:t>
      </w:r>
      <w:r>
        <w:rPr>
          <w:rFonts w:ascii="Georgia" w:hAnsi="Georgia"/>
          <w:bCs/>
          <w:sz w:val="24"/>
          <w:szCs w:val="24"/>
        </w:rPr>
        <w:t xml:space="preserve">(4 m), des buts, des poteaux de </w:t>
      </w:r>
      <w:r w:rsidRPr="00514542">
        <w:rPr>
          <w:rFonts w:ascii="Georgia" w:hAnsi="Georgia"/>
          <w:bCs/>
          <w:sz w:val="24"/>
          <w:szCs w:val="24"/>
        </w:rPr>
        <w:t>corners, deux abris joueurs et un abri pour arbitres.</w:t>
      </w:r>
      <w:r w:rsidRPr="00514542">
        <w:rPr>
          <w:rFonts w:ascii="Georgia" w:hAnsi="Georgia" w:cs="Arial"/>
          <w:b/>
          <w:bCs/>
          <w:color w:val="2F5496" w:themeColor="accent5" w:themeShade="BF"/>
          <w:sz w:val="24"/>
          <w:szCs w:val="24"/>
        </w:rPr>
        <w:t xml:space="preserve"> </w:t>
      </w:r>
    </w:p>
    <w:p w:rsidR="00514542" w:rsidRPr="00514542" w:rsidRDefault="00514542" w:rsidP="00514542">
      <w:pPr>
        <w:spacing w:after="0" w:line="360" w:lineRule="auto"/>
        <w:jc w:val="both"/>
        <w:rPr>
          <w:rFonts w:ascii="Georgia" w:hAnsi="Georgia"/>
          <w:bCs/>
          <w:sz w:val="24"/>
          <w:szCs w:val="24"/>
        </w:rPr>
      </w:pP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LE THILLAY</w:t>
      </w: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2019 Réfection de la voirie de la rue de Paris</w:t>
      </w:r>
    </w:p>
    <w:p w:rsidR="00514542" w:rsidRPr="00A57F71" w:rsidRDefault="00514542" w:rsidP="00514542">
      <w:pPr>
        <w:spacing w:after="0" w:line="360" w:lineRule="auto"/>
        <w:jc w:val="both"/>
        <w:rPr>
          <w:rFonts w:ascii="Georgia" w:hAnsi="Georgia"/>
          <w:bCs/>
          <w:sz w:val="24"/>
          <w:szCs w:val="24"/>
        </w:rPr>
      </w:pPr>
    </w:p>
    <w:p w:rsidR="001626D3" w:rsidRDefault="00514542" w:rsidP="0077219E">
      <w:pPr>
        <w:spacing w:after="0" w:line="360" w:lineRule="auto"/>
        <w:jc w:val="both"/>
        <w:rPr>
          <w:rFonts w:ascii="Georgia" w:hAnsi="Georgia"/>
          <w:bCs/>
          <w:sz w:val="24"/>
          <w:szCs w:val="24"/>
        </w:rPr>
      </w:pPr>
      <w:r>
        <w:rPr>
          <w:rFonts w:ascii="Georgia" w:hAnsi="Georgia"/>
          <w:bCs/>
          <w:sz w:val="24"/>
          <w:szCs w:val="24"/>
        </w:rPr>
        <w:t>Subvention CDVO 45 000€</w:t>
      </w:r>
    </w:p>
    <w:p w:rsidR="00514542" w:rsidRPr="00A57F71" w:rsidRDefault="00514542" w:rsidP="0077219E">
      <w:pPr>
        <w:spacing w:after="0" w:line="360" w:lineRule="auto"/>
        <w:jc w:val="both"/>
        <w:rPr>
          <w:rFonts w:ascii="Georgia" w:hAnsi="Georgia"/>
          <w:bCs/>
          <w:sz w:val="24"/>
          <w:szCs w:val="24"/>
        </w:rPr>
      </w:pP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LE THILLAY</w:t>
      </w: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2018 Réfection de l’église </w:t>
      </w:r>
      <w:proofErr w:type="spellStart"/>
      <w:r>
        <w:rPr>
          <w:rFonts w:ascii="Georgia" w:hAnsi="Georgia" w:cs="Arial"/>
          <w:b/>
          <w:color w:val="2F5496" w:themeColor="accent5" w:themeShade="BF"/>
          <w:sz w:val="24"/>
          <w:szCs w:val="24"/>
        </w:rPr>
        <w:t>Saint-Denys</w:t>
      </w:r>
      <w:proofErr w:type="spellEnd"/>
    </w:p>
    <w:p w:rsidR="0077219E" w:rsidRPr="00A57F71" w:rsidRDefault="0077219E" w:rsidP="0077219E">
      <w:pPr>
        <w:spacing w:after="0" w:line="360" w:lineRule="auto"/>
        <w:jc w:val="both"/>
        <w:rPr>
          <w:rFonts w:ascii="Georgia" w:hAnsi="Georgia" w:cs="Arial"/>
          <w:b/>
          <w:color w:val="2F5496" w:themeColor="accent5" w:themeShade="BF"/>
          <w:sz w:val="24"/>
          <w:szCs w:val="24"/>
        </w:rPr>
      </w:pPr>
    </w:p>
    <w:p w:rsidR="0077219E" w:rsidRDefault="00514542" w:rsidP="0077219E">
      <w:pPr>
        <w:spacing w:after="0" w:line="360" w:lineRule="auto"/>
        <w:jc w:val="both"/>
        <w:rPr>
          <w:rFonts w:ascii="Georgia" w:hAnsi="Georgia" w:cs="Arial"/>
          <w:sz w:val="24"/>
          <w:szCs w:val="24"/>
        </w:rPr>
      </w:pPr>
      <w:r w:rsidRPr="00514542">
        <w:rPr>
          <w:rFonts w:ascii="Georgia" w:hAnsi="Georgia" w:cs="Arial"/>
          <w:sz w:val="24"/>
          <w:szCs w:val="24"/>
        </w:rPr>
        <w:t xml:space="preserve">Une subvention de 22 107€ a été accordée pour la réfection des parements et des toitures du chevet de l'église </w:t>
      </w:r>
      <w:proofErr w:type="spellStart"/>
      <w:r w:rsidRPr="00514542">
        <w:rPr>
          <w:rFonts w:ascii="Georgia" w:hAnsi="Georgia" w:cs="Arial"/>
          <w:sz w:val="24"/>
          <w:szCs w:val="24"/>
        </w:rPr>
        <w:t>Saint-Denys</w:t>
      </w:r>
      <w:proofErr w:type="spellEnd"/>
      <w:r w:rsidRPr="00514542">
        <w:rPr>
          <w:rFonts w:ascii="Georgia" w:hAnsi="Georgia" w:cs="Arial"/>
          <w:sz w:val="24"/>
          <w:szCs w:val="24"/>
        </w:rPr>
        <w:t xml:space="preserve"> et le remaillage des toitures de la nef.</w:t>
      </w:r>
    </w:p>
    <w:p w:rsidR="00514542" w:rsidRDefault="00514542" w:rsidP="0077219E">
      <w:pPr>
        <w:spacing w:after="0" w:line="360" w:lineRule="auto"/>
        <w:jc w:val="both"/>
        <w:rPr>
          <w:rFonts w:ascii="Georgia" w:hAnsi="Georgia" w:cs="Arial"/>
          <w:sz w:val="24"/>
          <w:szCs w:val="24"/>
        </w:rPr>
      </w:pP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LE THILLAY</w:t>
      </w:r>
    </w:p>
    <w:p w:rsidR="00514542" w:rsidRPr="00A57F71" w:rsidRDefault="00514542" w:rsidP="00514542">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2015 Aménagements</w:t>
      </w:r>
    </w:p>
    <w:p w:rsidR="00514542" w:rsidRPr="00514542" w:rsidRDefault="00514542" w:rsidP="0077219E">
      <w:pPr>
        <w:spacing w:after="0" w:line="360" w:lineRule="auto"/>
        <w:jc w:val="both"/>
        <w:rPr>
          <w:rFonts w:ascii="Georgia" w:hAnsi="Georgia" w:cs="Arial"/>
          <w:sz w:val="24"/>
          <w:szCs w:val="24"/>
        </w:rPr>
      </w:pPr>
    </w:p>
    <w:p w:rsidR="00514542" w:rsidRDefault="00514542" w:rsidP="00514542">
      <w:pPr>
        <w:spacing w:after="0" w:line="360" w:lineRule="auto"/>
        <w:jc w:val="both"/>
        <w:rPr>
          <w:rFonts w:ascii="Georgia" w:hAnsi="Georgia" w:cs="Arial"/>
          <w:sz w:val="24"/>
          <w:szCs w:val="24"/>
        </w:rPr>
      </w:pPr>
      <w:r w:rsidRPr="00514542">
        <w:rPr>
          <w:rFonts w:ascii="Georgia" w:hAnsi="Georgia" w:cs="Arial"/>
          <w:sz w:val="24"/>
          <w:szCs w:val="24"/>
        </w:rPr>
        <w:t xml:space="preserve">Le projet de la commune du </w:t>
      </w:r>
      <w:proofErr w:type="spellStart"/>
      <w:r w:rsidRPr="00514542">
        <w:rPr>
          <w:rFonts w:ascii="Georgia" w:hAnsi="Georgia" w:cs="Arial"/>
          <w:sz w:val="24"/>
          <w:szCs w:val="24"/>
        </w:rPr>
        <w:t>Thillay</w:t>
      </w:r>
      <w:proofErr w:type="spellEnd"/>
      <w:r w:rsidRPr="00514542">
        <w:rPr>
          <w:rFonts w:ascii="Georgia" w:hAnsi="Georgia" w:cs="Arial"/>
          <w:sz w:val="24"/>
          <w:szCs w:val="24"/>
        </w:rPr>
        <w:t xml:space="preserve"> concerne des travaux d’aménagement de voirie, trottoirs et stationnements, chemin de Saint-Denis.</w:t>
      </w:r>
      <w:r>
        <w:rPr>
          <w:rFonts w:ascii="Georgia" w:hAnsi="Georgia" w:cs="Arial"/>
          <w:sz w:val="24"/>
          <w:szCs w:val="24"/>
        </w:rPr>
        <w:t xml:space="preserve"> Subvention accordée : 45</w:t>
      </w:r>
      <w:r w:rsidR="009654F4">
        <w:rPr>
          <w:rFonts w:ascii="Georgia" w:hAnsi="Georgia" w:cs="Arial"/>
          <w:sz w:val="24"/>
          <w:szCs w:val="24"/>
        </w:rPr>
        <w:t> </w:t>
      </w:r>
      <w:r>
        <w:rPr>
          <w:rFonts w:ascii="Georgia" w:hAnsi="Georgia" w:cs="Arial"/>
          <w:sz w:val="24"/>
          <w:szCs w:val="24"/>
        </w:rPr>
        <w:t>000€</w:t>
      </w:r>
    </w:p>
    <w:p w:rsidR="009654F4" w:rsidRDefault="009654F4" w:rsidP="00514542">
      <w:pPr>
        <w:spacing w:after="0" w:line="360" w:lineRule="auto"/>
        <w:jc w:val="both"/>
        <w:rPr>
          <w:rFonts w:ascii="Georgia" w:hAnsi="Georgia" w:cs="Arial"/>
          <w:sz w:val="24"/>
          <w:szCs w:val="24"/>
        </w:rPr>
      </w:pPr>
    </w:p>
    <w:p w:rsidR="004A025A" w:rsidRDefault="004A025A" w:rsidP="00514542">
      <w:pPr>
        <w:spacing w:after="0" w:line="360" w:lineRule="auto"/>
        <w:jc w:val="both"/>
        <w:rPr>
          <w:rFonts w:ascii="Georgia" w:hAnsi="Georgia" w:cs="Arial"/>
          <w:sz w:val="24"/>
          <w:szCs w:val="24"/>
        </w:rPr>
      </w:pPr>
      <w:r>
        <w:rPr>
          <w:rFonts w:ascii="Georgia" w:hAnsi="Georgia" w:cs="Arial"/>
          <w:sz w:val="24"/>
          <w:szCs w:val="24"/>
        </w:rPr>
        <w:t>***</w:t>
      </w:r>
    </w:p>
    <w:p w:rsidR="004A025A" w:rsidRDefault="004A025A" w:rsidP="00514542">
      <w:pPr>
        <w:spacing w:after="0" w:line="360" w:lineRule="auto"/>
        <w:jc w:val="both"/>
        <w:rPr>
          <w:rFonts w:ascii="Georgia" w:hAnsi="Georgia" w:cs="Arial"/>
          <w:sz w:val="24"/>
          <w:szCs w:val="24"/>
        </w:rPr>
      </w:pPr>
    </w:p>
    <w:p w:rsidR="004A025A" w:rsidRPr="004A025A" w:rsidRDefault="009654F4" w:rsidP="004A025A">
      <w:pP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BOUQUEVAL</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se situe à environ 20 km au Nord de Paris et à 9 km à l’Ouest de</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l’aéroport Roissy-Charles-de-Gaulle.</w:t>
      </w:r>
      <w:r w:rsidR="004A025A">
        <w:rPr>
          <w:rFonts w:ascii="Georgia" w:hAnsi="Georgia" w:cs="Arial"/>
          <w:b/>
          <w:color w:val="2F5496" w:themeColor="accent5" w:themeShade="BF"/>
          <w:sz w:val="24"/>
          <w:szCs w:val="24"/>
        </w:rPr>
        <w:t xml:space="preserve"> </w:t>
      </w:r>
      <w:proofErr w:type="spellStart"/>
      <w:r w:rsidR="004A025A" w:rsidRPr="004A025A">
        <w:rPr>
          <w:rFonts w:ascii="Georgia" w:hAnsi="Georgia" w:cs="Arial"/>
          <w:sz w:val="24"/>
          <w:szCs w:val="24"/>
        </w:rPr>
        <w:t>Bouqueval</w:t>
      </w:r>
      <w:proofErr w:type="spellEnd"/>
      <w:r w:rsidR="004A025A" w:rsidRPr="004A025A">
        <w:rPr>
          <w:rFonts w:ascii="Georgia" w:hAnsi="Georgia" w:cs="Arial"/>
          <w:sz w:val="24"/>
          <w:szCs w:val="24"/>
        </w:rPr>
        <w:t xml:space="preserve"> possède un caractère rural. Le territoire communal s’étend sur 281 ha. Il s’inscrit</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dans la plaine agricole de l’Ile-de-France. Les terres agricoles exploitées sont classées en</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grandes cultures. La perte de surface agricole est très faible sur le territoire. Cette stabilité</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s’explique par la servitude de protection liée au plan d’exposition au bruit aérien qui a</w:t>
      </w:r>
      <w:r w:rsidR="004A025A">
        <w:rPr>
          <w:rFonts w:ascii="Georgia" w:hAnsi="Georgia" w:cs="Arial"/>
          <w:b/>
          <w:color w:val="2F5496" w:themeColor="accent5" w:themeShade="BF"/>
          <w:sz w:val="24"/>
          <w:szCs w:val="24"/>
        </w:rPr>
        <w:t xml:space="preserve"> </w:t>
      </w:r>
      <w:r w:rsidR="004A025A" w:rsidRPr="004A025A">
        <w:rPr>
          <w:rFonts w:ascii="Georgia" w:hAnsi="Georgia" w:cs="Arial"/>
          <w:sz w:val="24"/>
          <w:szCs w:val="24"/>
        </w:rPr>
        <w:t>restreint depuis de nombreuses années le développement du tissu urbain.</w:t>
      </w:r>
    </w:p>
    <w:p w:rsidR="004A025A" w:rsidRP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La commune compte 327 habitants (pop DGF 2016). La pop</w:t>
      </w:r>
      <w:r>
        <w:rPr>
          <w:rFonts w:ascii="Georgia" w:hAnsi="Georgia" w:cs="Arial"/>
          <w:sz w:val="24"/>
          <w:szCs w:val="24"/>
        </w:rPr>
        <w:t xml:space="preserve">ulation de </w:t>
      </w:r>
      <w:proofErr w:type="spellStart"/>
      <w:r>
        <w:rPr>
          <w:rFonts w:ascii="Georgia" w:hAnsi="Georgia" w:cs="Arial"/>
          <w:sz w:val="24"/>
          <w:szCs w:val="24"/>
        </w:rPr>
        <w:t>Bouqueval</w:t>
      </w:r>
      <w:proofErr w:type="spellEnd"/>
      <w:r>
        <w:rPr>
          <w:rFonts w:ascii="Georgia" w:hAnsi="Georgia" w:cs="Arial"/>
          <w:sz w:val="24"/>
          <w:szCs w:val="24"/>
        </w:rPr>
        <w:t xml:space="preserve"> a augmenté </w:t>
      </w:r>
      <w:r w:rsidRPr="004A025A">
        <w:rPr>
          <w:rFonts w:ascii="Georgia" w:hAnsi="Georgia" w:cs="Arial"/>
          <w:sz w:val="24"/>
          <w:szCs w:val="24"/>
        </w:rPr>
        <w:t>de plus de 70 % en 40 ans. Le taux de chômage y est très</w:t>
      </w:r>
      <w:r>
        <w:rPr>
          <w:rFonts w:ascii="Georgia" w:hAnsi="Georgia" w:cs="Arial"/>
          <w:sz w:val="24"/>
          <w:szCs w:val="24"/>
        </w:rPr>
        <w:t xml:space="preserve"> faible. Les actifs travaillent </w:t>
      </w:r>
      <w:r w:rsidRPr="004A025A">
        <w:rPr>
          <w:rFonts w:ascii="Georgia" w:hAnsi="Georgia" w:cs="Arial"/>
          <w:sz w:val="24"/>
          <w:szCs w:val="24"/>
        </w:rPr>
        <w:t>principalement dans le département mais en dehors de la commune.</w:t>
      </w:r>
    </w:p>
    <w:p w:rsidR="004A025A" w:rsidRP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 xml:space="preserve">Le centre bourg de </w:t>
      </w:r>
      <w:proofErr w:type="spellStart"/>
      <w:r w:rsidRPr="004A025A">
        <w:rPr>
          <w:rFonts w:ascii="Georgia" w:hAnsi="Georgia" w:cs="Arial"/>
          <w:sz w:val="24"/>
          <w:szCs w:val="24"/>
        </w:rPr>
        <w:t>Bouqueval</w:t>
      </w:r>
      <w:proofErr w:type="spellEnd"/>
      <w:r w:rsidRPr="004A025A">
        <w:rPr>
          <w:rFonts w:ascii="Georgia" w:hAnsi="Georgia" w:cs="Arial"/>
          <w:sz w:val="24"/>
          <w:szCs w:val="24"/>
        </w:rPr>
        <w:t xml:space="preserve"> est très peu desservi par les t</w:t>
      </w:r>
      <w:r>
        <w:rPr>
          <w:rFonts w:ascii="Georgia" w:hAnsi="Georgia" w:cs="Arial"/>
          <w:sz w:val="24"/>
          <w:szCs w:val="24"/>
        </w:rPr>
        <w:t xml:space="preserve">ransports en communs. Malgré la </w:t>
      </w:r>
      <w:r w:rsidRPr="004A025A">
        <w:rPr>
          <w:rFonts w:ascii="Georgia" w:hAnsi="Georgia" w:cs="Arial"/>
          <w:sz w:val="24"/>
          <w:szCs w:val="24"/>
        </w:rPr>
        <w:t>proximité du réseau ferré RER et SNCF, les déplacements</w:t>
      </w:r>
      <w:r>
        <w:rPr>
          <w:rFonts w:ascii="Georgia" w:hAnsi="Georgia" w:cs="Arial"/>
          <w:sz w:val="24"/>
          <w:szCs w:val="24"/>
        </w:rPr>
        <w:t xml:space="preserve"> en véhicules particuliers sont </w:t>
      </w:r>
      <w:r w:rsidRPr="004A025A">
        <w:rPr>
          <w:rFonts w:ascii="Georgia" w:hAnsi="Georgia" w:cs="Arial"/>
          <w:sz w:val="24"/>
          <w:szCs w:val="24"/>
        </w:rPr>
        <w:t>inévitables pour rallier les différents pôles d’emplois, de commerces et de services.</w:t>
      </w:r>
    </w:p>
    <w:p w:rsid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La commune est principalement desservie par la Route Départementale (RD) 10 qui traverse</w:t>
      </w:r>
      <w:r>
        <w:rPr>
          <w:rFonts w:ascii="Georgia" w:hAnsi="Georgia" w:cs="Arial"/>
          <w:sz w:val="24"/>
          <w:szCs w:val="24"/>
        </w:rPr>
        <w:t xml:space="preserve"> </w:t>
      </w:r>
      <w:r w:rsidRPr="004A025A">
        <w:rPr>
          <w:rFonts w:ascii="Georgia" w:hAnsi="Georgia" w:cs="Arial"/>
          <w:sz w:val="24"/>
          <w:szCs w:val="24"/>
        </w:rPr>
        <w:t>l’Ouest du territoire. Le centre bourg est accessible d</w:t>
      </w:r>
      <w:r>
        <w:rPr>
          <w:rFonts w:ascii="Georgia" w:hAnsi="Georgia" w:cs="Arial"/>
          <w:sz w:val="24"/>
          <w:szCs w:val="24"/>
        </w:rPr>
        <w:t xml:space="preserve">epuis deux voies communales qui </w:t>
      </w:r>
      <w:r w:rsidRPr="004A025A">
        <w:rPr>
          <w:rFonts w:ascii="Georgia" w:hAnsi="Georgia" w:cs="Arial"/>
          <w:sz w:val="24"/>
          <w:szCs w:val="24"/>
        </w:rPr>
        <w:t xml:space="preserve">croisent la RD 10.La commune ne compte aucun monument historique. </w:t>
      </w:r>
      <w:r>
        <w:rPr>
          <w:rFonts w:ascii="Georgia" w:hAnsi="Georgia" w:cs="Arial"/>
          <w:sz w:val="24"/>
          <w:szCs w:val="24"/>
        </w:rPr>
        <w:t xml:space="preserve">Le patrimoine culturel comprend </w:t>
      </w:r>
      <w:r w:rsidRPr="004A025A">
        <w:rPr>
          <w:rFonts w:ascii="Georgia" w:hAnsi="Georgia" w:cs="Arial"/>
          <w:sz w:val="24"/>
          <w:szCs w:val="24"/>
        </w:rPr>
        <w:t>l’église Saint-Jean-Baptiste et le cimetière. A noter par ailleu</w:t>
      </w:r>
      <w:r>
        <w:rPr>
          <w:rFonts w:ascii="Georgia" w:hAnsi="Georgia" w:cs="Arial"/>
          <w:sz w:val="24"/>
          <w:szCs w:val="24"/>
        </w:rPr>
        <w:t xml:space="preserve">rs la présence d’une importante </w:t>
      </w:r>
      <w:r w:rsidRPr="004A025A">
        <w:rPr>
          <w:rFonts w:ascii="Georgia" w:hAnsi="Georgia" w:cs="Arial"/>
          <w:sz w:val="24"/>
          <w:szCs w:val="24"/>
        </w:rPr>
        <w:t xml:space="preserve">station EDF-RTE située en partie sur </w:t>
      </w:r>
      <w:proofErr w:type="spellStart"/>
      <w:r w:rsidRPr="004A025A">
        <w:rPr>
          <w:rFonts w:ascii="Georgia" w:hAnsi="Georgia" w:cs="Arial"/>
          <w:sz w:val="24"/>
          <w:szCs w:val="24"/>
        </w:rPr>
        <w:t>Bouqueval</w:t>
      </w:r>
      <w:proofErr w:type="spellEnd"/>
      <w:r w:rsidRPr="004A025A">
        <w:rPr>
          <w:rFonts w:ascii="Georgia" w:hAnsi="Georgia" w:cs="Arial"/>
          <w:sz w:val="24"/>
          <w:szCs w:val="24"/>
        </w:rPr>
        <w:t>.</w:t>
      </w:r>
    </w:p>
    <w:p w:rsidR="004A025A" w:rsidRPr="004A025A" w:rsidRDefault="004A025A" w:rsidP="004A025A">
      <w:pPr>
        <w:spacing w:after="0" w:line="360" w:lineRule="auto"/>
        <w:jc w:val="both"/>
        <w:rPr>
          <w:rFonts w:ascii="Georgia" w:hAnsi="Georgia" w:cs="Arial"/>
          <w:sz w:val="24"/>
          <w:szCs w:val="24"/>
        </w:rPr>
      </w:pPr>
    </w:p>
    <w:p w:rsidR="004A025A" w:rsidRPr="00A57F71" w:rsidRDefault="004A025A" w:rsidP="004A025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BOUQUEVAL</w:t>
      </w:r>
    </w:p>
    <w:p w:rsidR="004A025A" w:rsidRPr="00A57F71" w:rsidRDefault="004A025A" w:rsidP="004A025A">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2017 Contrat rural : restauration de l’église Saint-Jean Baptiste</w:t>
      </w:r>
    </w:p>
    <w:p w:rsidR="004A025A" w:rsidRPr="00514542" w:rsidRDefault="004A025A" w:rsidP="004A025A">
      <w:pPr>
        <w:spacing w:after="0" w:line="360" w:lineRule="auto"/>
        <w:jc w:val="both"/>
        <w:rPr>
          <w:rFonts w:ascii="Georgia" w:hAnsi="Georgia" w:cs="Arial"/>
          <w:sz w:val="24"/>
          <w:szCs w:val="24"/>
        </w:rPr>
      </w:pPr>
    </w:p>
    <w:p w:rsidR="004A025A" w:rsidRP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 xml:space="preserve">La commune de </w:t>
      </w:r>
      <w:proofErr w:type="spellStart"/>
      <w:r w:rsidRPr="004A025A">
        <w:rPr>
          <w:rFonts w:ascii="Georgia" w:hAnsi="Georgia" w:cs="Arial"/>
          <w:sz w:val="24"/>
          <w:szCs w:val="24"/>
        </w:rPr>
        <w:t>Bouqueval</w:t>
      </w:r>
      <w:proofErr w:type="spellEnd"/>
      <w:r w:rsidRPr="004A025A">
        <w:rPr>
          <w:rFonts w:ascii="Georgia" w:hAnsi="Georgia" w:cs="Arial"/>
          <w:sz w:val="24"/>
          <w:szCs w:val="24"/>
        </w:rPr>
        <w:t xml:space="preserve"> souhaite restaurer l’église Saint-Jean-Baptiste dans son ensemble.</w:t>
      </w:r>
    </w:p>
    <w:p w:rsidR="004A025A" w:rsidRP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lastRenderedPageBreak/>
        <w:t>Cette église est un ancien édifice du XIIIème siècle situé au cœur</w:t>
      </w:r>
      <w:r>
        <w:rPr>
          <w:rFonts w:ascii="Georgia" w:hAnsi="Georgia" w:cs="Arial"/>
          <w:sz w:val="24"/>
          <w:szCs w:val="24"/>
        </w:rPr>
        <w:t xml:space="preserve"> du village à quelques mètres </w:t>
      </w:r>
      <w:r w:rsidRPr="004A025A">
        <w:rPr>
          <w:rFonts w:ascii="Georgia" w:hAnsi="Georgia" w:cs="Arial"/>
          <w:sz w:val="24"/>
          <w:szCs w:val="24"/>
        </w:rPr>
        <w:t>de la mairie. Des travaux d’entretien ont déjà été effectués au</w:t>
      </w:r>
      <w:r>
        <w:rPr>
          <w:rFonts w:ascii="Georgia" w:hAnsi="Georgia" w:cs="Arial"/>
          <w:sz w:val="24"/>
          <w:szCs w:val="24"/>
        </w:rPr>
        <w:t xml:space="preserve"> fil du temps mais</w:t>
      </w:r>
      <w:r w:rsidRPr="004A025A">
        <w:rPr>
          <w:rFonts w:ascii="Georgia" w:hAnsi="Georgia" w:cs="Arial"/>
          <w:sz w:val="24"/>
          <w:szCs w:val="24"/>
        </w:rPr>
        <w:t xml:space="preserve"> présente des problèmes de stabilité et un mauvais état</w:t>
      </w:r>
      <w:r>
        <w:rPr>
          <w:rFonts w:ascii="Georgia" w:hAnsi="Georgia" w:cs="Arial"/>
          <w:sz w:val="24"/>
          <w:szCs w:val="24"/>
        </w:rPr>
        <w:t xml:space="preserve"> de la maçonnerie qui nécessite </w:t>
      </w:r>
      <w:r w:rsidRPr="004A025A">
        <w:rPr>
          <w:rFonts w:ascii="Georgia" w:hAnsi="Georgia" w:cs="Arial"/>
          <w:sz w:val="24"/>
          <w:szCs w:val="24"/>
        </w:rPr>
        <w:t>une restauration générale.</w:t>
      </w:r>
    </w:p>
    <w:p w:rsidR="004A025A" w:rsidRDefault="004A025A" w:rsidP="004A025A">
      <w:pPr>
        <w:spacing w:after="0" w:line="360" w:lineRule="auto"/>
        <w:jc w:val="both"/>
        <w:rPr>
          <w:rFonts w:ascii="Georgia" w:hAnsi="Georgia" w:cs="Arial"/>
          <w:sz w:val="24"/>
          <w:szCs w:val="24"/>
        </w:rPr>
      </w:pPr>
    </w:p>
    <w:p w:rsidR="004A025A" w:rsidRPr="004A025A"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 xml:space="preserve">Par conséquent, la commune </w:t>
      </w:r>
      <w:r>
        <w:rPr>
          <w:rFonts w:ascii="Georgia" w:hAnsi="Georgia" w:cs="Arial"/>
          <w:sz w:val="24"/>
          <w:szCs w:val="24"/>
        </w:rPr>
        <w:t xml:space="preserve">a </w:t>
      </w:r>
      <w:r w:rsidRPr="004A025A">
        <w:rPr>
          <w:rFonts w:ascii="Georgia" w:hAnsi="Georgia" w:cs="Arial"/>
          <w:sz w:val="24"/>
          <w:szCs w:val="24"/>
        </w:rPr>
        <w:t>souhait</w:t>
      </w:r>
      <w:r>
        <w:rPr>
          <w:rFonts w:ascii="Georgia" w:hAnsi="Georgia" w:cs="Arial"/>
          <w:sz w:val="24"/>
          <w:szCs w:val="24"/>
        </w:rPr>
        <w:t>é</w:t>
      </w:r>
      <w:r w:rsidRPr="004A025A">
        <w:rPr>
          <w:rFonts w:ascii="Georgia" w:hAnsi="Georgia" w:cs="Arial"/>
          <w:sz w:val="24"/>
          <w:szCs w:val="24"/>
        </w:rPr>
        <w:t xml:space="preserve"> conclure un contrat </w:t>
      </w:r>
      <w:r>
        <w:rPr>
          <w:rFonts w:ascii="Georgia" w:hAnsi="Georgia" w:cs="Arial"/>
          <w:sz w:val="24"/>
          <w:szCs w:val="24"/>
        </w:rPr>
        <w:t xml:space="preserve">rural comprenant l’opération de </w:t>
      </w:r>
      <w:r w:rsidRPr="004A025A">
        <w:rPr>
          <w:rFonts w:ascii="Georgia" w:hAnsi="Georgia" w:cs="Arial"/>
          <w:sz w:val="24"/>
          <w:szCs w:val="24"/>
        </w:rPr>
        <w:t>restauration générale de l’église Saint-Jean-Baptiste, dont le m</w:t>
      </w:r>
      <w:r>
        <w:rPr>
          <w:rFonts w:ascii="Georgia" w:hAnsi="Georgia" w:cs="Arial"/>
          <w:sz w:val="24"/>
          <w:szCs w:val="24"/>
        </w:rPr>
        <w:t xml:space="preserve">ontant des travaux est estimé à </w:t>
      </w:r>
      <w:r w:rsidRPr="004A025A">
        <w:rPr>
          <w:rFonts w:ascii="Georgia" w:hAnsi="Georgia" w:cs="Arial"/>
          <w:sz w:val="24"/>
          <w:szCs w:val="24"/>
        </w:rPr>
        <w:t>460 213,96 € HT.</w:t>
      </w:r>
    </w:p>
    <w:p w:rsidR="009654F4" w:rsidRDefault="004A025A" w:rsidP="004A025A">
      <w:pPr>
        <w:spacing w:after="0" w:line="360" w:lineRule="auto"/>
        <w:jc w:val="both"/>
        <w:rPr>
          <w:rFonts w:ascii="Georgia" w:hAnsi="Georgia" w:cs="Arial"/>
          <w:sz w:val="24"/>
          <w:szCs w:val="24"/>
        </w:rPr>
      </w:pPr>
      <w:r w:rsidRPr="004A025A">
        <w:rPr>
          <w:rFonts w:ascii="Georgia" w:hAnsi="Georgia" w:cs="Arial"/>
          <w:sz w:val="24"/>
          <w:szCs w:val="24"/>
        </w:rPr>
        <w:t>L'aide régionale s’élève</w:t>
      </w:r>
      <w:r>
        <w:rPr>
          <w:rFonts w:ascii="Georgia" w:hAnsi="Georgia" w:cs="Arial"/>
          <w:sz w:val="24"/>
          <w:szCs w:val="24"/>
        </w:rPr>
        <w:t xml:space="preserve"> à 148 000 €</w:t>
      </w:r>
    </w:p>
    <w:p w:rsidR="004A025A" w:rsidRDefault="004A025A" w:rsidP="004A025A">
      <w:pPr>
        <w:spacing w:after="0" w:line="360" w:lineRule="auto"/>
        <w:jc w:val="both"/>
        <w:rPr>
          <w:rFonts w:ascii="Georgia" w:hAnsi="Georgia" w:cs="Arial"/>
          <w:sz w:val="24"/>
          <w:szCs w:val="24"/>
        </w:rPr>
      </w:pPr>
      <w:r>
        <w:rPr>
          <w:rFonts w:ascii="Georgia" w:hAnsi="Georgia" w:cs="Arial"/>
          <w:sz w:val="24"/>
          <w:szCs w:val="24"/>
        </w:rPr>
        <w:t>Subvention CDVO : 111</w:t>
      </w:r>
      <w:r w:rsidR="00230711">
        <w:rPr>
          <w:rFonts w:ascii="Georgia" w:hAnsi="Georgia" w:cs="Arial"/>
          <w:sz w:val="24"/>
          <w:szCs w:val="24"/>
        </w:rPr>
        <w:t> </w:t>
      </w:r>
      <w:r>
        <w:rPr>
          <w:rFonts w:ascii="Georgia" w:hAnsi="Georgia" w:cs="Arial"/>
          <w:sz w:val="24"/>
          <w:szCs w:val="24"/>
        </w:rPr>
        <w:t>000€</w:t>
      </w:r>
    </w:p>
    <w:p w:rsidR="00230711" w:rsidRDefault="00230711" w:rsidP="004A025A">
      <w:pPr>
        <w:spacing w:after="0" w:line="360" w:lineRule="auto"/>
        <w:jc w:val="both"/>
        <w:rPr>
          <w:rFonts w:ascii="Georgia" w:hAnsi="Georgia" w:cs="Arial"/>
          <w:sz w:val="24"/>
          <w:szCs w:val="24"/>
        </w:rPr>
      </w:pPr>
    </w:p>
    <w:p w:rsidR="00230711" w:rsidRPr="00A57F71" w:rsidRDefault="0021093A" w:rsidP="00230711">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BONNEUIL-EN-FRANCE</w:t>
      </w:r>
    </w:p>
    <w:p w:rsidR="00230711" w:rsidRPr="00A57F71" w:rsidRDefault="00230711" w:rsidP="00230711">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w:t>
      </w:r>
      <w:r w:rsidR="0021093A">
        <w:rPr>
          <w:rFonts w:ascii="Georgia" w:hAnsi="Georgia" w:cs="Arial"/>
          <w:b/>
          <w:color w:val="2F5496" w:themeColor="accent5" w:themeShade="BF"/>
          <w:sz w:val="24"/>
          <w:szCs w:val="24"/>
        </w:rPr>
        <w:t>6</w:t>
      </w:r>
      <w:r>
        <w:rPr>
          <w:rFonts w:ascii="Georgia" w:hAnsi="Georgia" w:cs="Arial"/>
          <w:b/>
          <w:color w:val="2F5496" w:themeColor="accent5" w:themeShade="BF"/>
          <w:sz w:val="24"/>
          <w:szCs w:val="24"/>
        </w:rPr>
        <w:t xml:space="preserve"> </w:t>
      </w:r>
      <w:r w:rsidR="0021093A">
        <w:rPr>
          <w:rFonts w:ascii="Georgia" w:hAnsi="Georgia" w:cs="Arial"/>
          <w:b/>
          <w:color w:val="2F5496" w:themeColor="accent5" w:themeShade="BF"/>
          <w:sz w:val="24"/>
          <w:szCs w:val="24"/>
        </w:rPr>
        <w:t>Construction d’un centre de loisirs sans hébergement</w:t>
      </w:r>
    </w:p>
    <w:p w:rsidR="00230711" w:rsidRDefault="00230711" w:rsidP="004A025A">
      <w:pPr>
        <w:spacing w:after="0" w:line="360" w:lineRule="auto"/>
        <w:jc w:val="both"/>
        <w:rPr>
          <w:rFonts w:ascii="Georgia" w:hAnsi="Georgia" w:cs="Arial"/>
          <w:sz w:val="24"/>
          <w:szCs w:val="24"/>
        </w:rPr>
      </w:pPr>
    </w:p>
    <w:p w:rsidR="00230711" w:rsidRPr="00230711" w:rsidRDefault="00230711" w:rsidP="00230711">
      <w:pPr>
        <w:spacing w:after="0" w:line="360" w:lineRule="auto"/>
        <w:jc w:val="both"/>
        <w:rPr>
          <w:rFonts w:ascii="Georgia" w:hAnsi="Georgia" w:cs="Arial"/>
          <w:sz w:val="24"/>
          <w:szCs w:val="24"/>
        </w:rPr>
      </w:pPr>
      <w:r w:rsidRPr="00230711">
        <w:rPr>
          <w:rFonts w:ascii="Georgia" w:hAnsi="Georgia" w:cs="Arial"/>
          <w:sz w:val="24"/>
          <w:szCs w:val="24"/>
        </w:rPr>
        <w:t>La commune de Bonneuil-en-France connaît une augmentatio</w:t>
      </w:r>
      <w:r w:rsidR="0021093A">
        <w:rPr>
          <w:rFonts w:ascii="Georgia" w:hAnsi="Georgia" w:cs="Arial"/>
          <w:sz w:val="24"/>
          <w:szCs w:val="24"/>
        </w:rPr>
        <w:t xml:space="preserve">n constante de la fréquentation </w:t>
      </w:r>
      <w:r w:rsidRPr="00230711">
        <w:rPr>
          <w:rFonts w:ascii="Georgia" w:hAnsi="Georgia" w:cs="Arial"/>
          <w:sz w:val="24"/>
          <w:szCs w:val="24"/>
        </w:rPr>
        <w:t xml:space="preserve">de son accueil scolaire et périscolaire, liée notamment à </w:t>
      </w:r>
      <w:r w:rsidR="0021093A">
        <w:rPr>
          <w:rFonts w:ascii="Georgia" w:hAnsi="Georgia" w:cs="Arial"/>
          <w:sz w:val="24"/>
          <w:szCs w:val="24"/>
        </w:rPr>
        <w:t xml:space="preserve">un accroissement régulier de sa </w:t>
      </w:r>
      <w:r w:rsidRPr="00230711">
        <w:rPr>
          <w:rFonts w:ascii="Georgia" w:hAnsi="Georgia" w:cs="Arial"/>
          <w:sz w:val="24"/>
          <w:szCs w:val="24"/>
        </w:rPr>
        <w:t>population en raison de différents programmes immobiliers en cours et à venir.</w:t>
      </w:r>
    </w:p>
    <w:p w:rsidR="00230711" w:rsidRPr="00230711" w:rsidRDefault="00230711" w:rsidP="00230711">
      <w:pPr>
        <w:spacing w:after="0" w:line="360" w:lineRule="auto"/>
        <w:jc w:val="both"/>
        <w:rPr>
          <w:rFonts w:ascii="Georgia" w:hAnsi="Georgia" w:cs="Arial"/>
          <w:sz w:val="24"/>
          <w:szCs w:val="24"/>
        </w:rPr>
      </w:pPr>
      <w:r w:rsidRPr="00230711">
        <w:rPr>
          <w:rFonts w:ascii="Georgia" w:hAnsi="Georgia" w:cs="Arial"/>
          <w:sz w:val="24"/>
          <w:szCs w:val="24"/>
        </w:rPr>
        <w:t xml:space="preserve">L'école du village compte </w:t>
      </w:r>
      <w:r w:rsidR="0021093A">
        <w:rPr>
          <w:rFonts w:ascii="Georgia" w:hAnsi="Georgia" w:cs="Arial"/>
          <w:sz w:val="24"/>
          <w:szCs w:val="24"/>
        </w:rPr>
        <w:t>en 2016</w:t>
      </w:r>
      <w:r w:rsidRPr="00230711">
        <w:rPr>
          <w:rFonts w:ascii="Georgia" w:hAnsi="Georgia" w:cs="Arial"/>
          <w:sz w:val="24"/>
          <w:szCs w:val="24"/>
        </w:rPr>
        <w:t xml:space="preserve"> 128 élèves au lieu de 10</w:t>
      </w:r>
      <w:r w:rsidR="0021093A">
        <w:rPr>
          <w:rFonts w:ascii="Georgia" w:hAnsi="Georgia" w:cs="Arial"/>
          <w:sz w:val="24"/>
          <w:szCs w:val="24"/>
        </w:rPr>
        <w:t>6 l'année précédente</w:t>
      </w:r>
      <w:r w:rsidRPr="00230711">
        <w:rPr>
          <w:rFonts w:ascii="Georgia" w:hAnsi="Georgia" w:cs="Arial"/>
          <w:sz w:val="24"/>
          <w:szCs w:val="24"/>
        </w:rPr>
        <w:t>.</w:t>
      </w:r>
    </w:p>
    <w:p w:rsidR="00230711" w:rsidRPr="00230711" w:rsidRDefault="00230711" w:rsidP="00230711">
      <w:pPr>
        <w:spacing w:after="0" w:line="360" w:lineRule="auto"/>
        <w:jc w:val="both"/>
        <w:rPr>
          <w:rFonts w:ascii="Georgia" w:hAnsi="Georgia" w:cs="Arial"/>
          <w:sz w:val="24"/>
          <w:szCs w:val="24"/>
        </w:rPr>
      </w:pPr>
      <w:r w:rsidRPr="00230711">
        <w:rPr>
          <w:rFonts w:ascii="Georgia" w:hAnsi="Georgia" w:cs="Arial"/>
          <w:sz w:val="24"/>
          <w:szCs w:val="24"/>
        </w:rPr>
        <w:t>Le projet concerne la réalisation d'un centre de loisirs su</w:t>
      </w:r>
      <w:r w:rsidR="0021093A">
        <w:rPr>
          <w:rFonts w:ascii="Georgia" w:hAnsi="Georgia" w:cs="Arial"/>
          <w:sz w:val="24"/>
          <w:szCs w:val="24"/>
        </w:rPr>
        <w:t xml:space="preserve">r des terrains situés Chemin de </w:t>
      </w:r>
      <w:proofErr w:type="spellStart"/>
      <w:r w:rsidRPr="00230711">
        <w:rPr>
          <w:rFonts w:ascii="Georgia" w:hAnsi="Georgia" w:cs="Arial"/>
          <w:sz w:val="24"/>
          <w:szCs w:val="24"/>
        </w:rPr>
        <w:t>Mareil</w:t>
      </w:r>
      <w:proofErr w:type="spellEnd"/>
      <w:r w:rsidRPr="00230711">
        <w:rPr>
          <w:rFonts w:ascii="Georgia" w:hAnsi="Georgia" w:cs="Arial"/>
          <w:sz w:val="24"/>
          <w:szCs w:val="24"/>
        </w:rPr>
        <w:t>, non loin de l'école communale et consiste à aménag</w:t>
      </w:r>
      <w:r w:rsidR="0021093A">
        <w:rPr>
          <w:rFonts w:ascii="Georgia" w:hAnsi="Georgia" w:cs="Arial"/>
          <w:sz w:val="24"/>
          <w:szCs w:val="24"/>
        </w:rPr>
        <w:t xml:space="preserve">er le site pour y accueillir un </w:t>
      </w:r>
      <w:r w:rsidRPr="00230711">
        <w:rPr>
          <w:rFonts w:ascii="Georgia" w:hAnsi="Georgia" w:cs="Arial"/>
          <w:sz w:val="24"/>
          <w:szCs w:val="24"/>
        </w:rPr>
        <w:t>centre de 50 places, comprenant un dortoir de 30 lits, différe</w:t>
      </w:r>
      <w:r w:rsidR="0021093A">
        <w:rPr>
          <w:rFonts w:ascii="Georgia" w:hAnsi="Georgia" w:cs="Arial"/>
          <w:sz w:val="24"/>
          <w:szCs w:val="24"/>
        </w:rPr>
        <w:t xml:space="preserve">nts sanitaires et vestiaires, un </w:t>
      </w:r>
      <w:r w:rsidRPr="00230711">
        <w:rPr>
          <w:rFonts w:ascii="Georgia" w:hAnsi="Georgia" w:cs="Arial"/>
          <w:sz w:val="24"/>
          <w:szCs w:val="24"/>
        </w:rPr>
        <w:t>service de restauration, la création d'une voie de vé</w:t>
      </w:r>
      <w:r w:rsidR="0021093A">
        <w:rPr>
          <w:rFonts w:ascii="Georgia" w:hAnsi="Georgia" w:cs="Arial"/>
          <w:sz w:val="24"/>
          <w:szCs w:val="24"/>
        </w:rPr>
        <w:t xml:space="preserve">hicules. Il est également prévu </w:t>
      </w:r>
      <w:r w:rsidRPr="00230711">
        <w:rPr>
          <w:rFonts w:ascii="Georgia" w:hAnsi="Georgia" w:cs="Arial"/>
          <w:sz w:val="24"/>
          <w:szCs w:val="24"/>
        </w:rPr>
        <w:t>l'aménagement de zones de plein air clôturées.</w:t>
      </w:r>
    </w:p>
    <w:p w:rsidR="00230711" w:rsidRPr="00230711" w:rsidRDefault="0021093A" w:rsidP="00230711">
      <w:pPr>
        <w:spacing w:after="0" w:line="360" w:lineRule="auto"/>
        <w:jc w:val="both"/>
        <w:rPr>
          <w:rFonts w:ascii="Georgia" w:hAnsi="Georgia" w:cs="Arial"/>
          <w:sz w:val="24"/>
          <w:szCs w:val="24"/>
        </w:rPr>
      </w:pPr>
      <w:r>
        <w:rPr>
          <w:rFonts w:ascii="Georgia" w:hAnsi="Georgia" w:cs="Arial"/>
          <w:sz w:val="24"/>
          <w:szCs w:val="24"/>
        </w:rPr>
        <w:t>Le coût des travaux</w:t>
      </w:r>
      <w:r w:rsidR="00230711" w:rsidRPr="00230711">
        <w:rPr>
          <w:rFonts w:ascii="Georgia" w:hAnsi="Georgia" w:cs="Arial"/>
          <w:sz w:val="24"/>
          <w:szCs w:val="24"/>
        </w:rPr>
        <w:t xml:space="preserve"> s'élève à 1 074 107 €. </w:t>
      </w:r>
    </w:p>
    <w:p w:rsidR="00230711" w:rsidRDefault="0021093A" w:rsidP="00230711">
      <w:pPr>
        <w:spacing w:after="0" w:line="360" w:lineRule="auto"/>
        <w:jc w:val="both"/>
        <w:rPr>
          <w:rFonts w:ascii="Georgia" w:hAnsi="Georgia" w:cs="Arial"/>
          <w:sz w:val="24"/>
          <w:szCs w:val="24"/>
        </w:rPr>
      </w:pPr>
      <w:r>
        <w:rPr>
          <w:rFonts w:ascii="Georgia" w:hAnsi="Georgia" w:cs="Arial"/>
          <w:sz w:val="24"/>
          <w:szCs w:val="24"/>
        </w:rPr>
        <w:t>La</w:t>
      </w:r>
      <w:r w:rsidR="00230711" w:rsidRPr="00230711">
        <w:rPr>
          <w:rFonts w:ascii="Georgia" w:hAnsi="Georgia" w:cs="Arial"/>
          <w:sz w:val="24"/>
          <w:szCs w:val="24"/>
        </w:rPr>
        <w:t xml:space="preserve"> </w:t>
      </w:r>
      <w:r>
        <w:rPr>
          <w:rFonts w:ascii="Georgia" w:hAnsi="Georgia" w:cs="Arial"/>
          <w:sz w:val="24"/>
          <w:szCs w:val="24"/>
        </w:rPr>
        <w:t xml:space="preserve">subvention du Département s’élève </w:t>
      </w:r>
      <w:r w:rsidR="00230711" w:rsidRPr="00230711">
        <w:rPr>
          <w:rFonts w:ascii="Georgia" w:hAnsi="Georgia" w:cs="Arial"/>
          <w:sz w:val="24"/>
          <w:szCs w:val="24"/>
        </w:rPr>
        <w:t xml:space="preserve">à </w:t>
      </w:r>
      <w:r w:rsidR="00230711" w:rsidRPr="0021093A">
        <w:rPr>
          <w:rFonts w:ascii="Georgia" w:hAnsi="Georgia" w:cs="Arial"/>
          <w:b/>
          <w:color w:val="2F5496" w:themeColor="accent5" w:themeShade="BF"/>
          <w:sz w:val="24"/>
          <w:szCs w:val="24"/>
        </w:rPr>
        <w:t>150 000 €.</w:t>
      </w:r>
    </w:p>
    <w:p w:rsidR="00514542" w:rsidRPr="00514542" w:rsidRDefault="00514542" w:rsidP="00514542">
      <w:pPr>
        <w:spacing w:after="0" w:line="360" w:lineRule="auto"/>
        <w:jc w:val="both"/>
        <w:rPr>
          <w:rFonts w:ascii="Georgia" w:hAnsi="Georgia" w:cs="Arial"/>
          <w:sz w:val="24"/>
          <w:szCs w:val="24"/>
        </w:rPr>
      </w:pPr>
    </w:p>
    <w:p w:rsidR="0077219E" w:rsidRPr="00A57F71" w:rsidRDefault="0077219E" w:rsidP="0077219E">
      <w:pPr>
        <w:spacing w:after="0" w:line="360" w:lineRule="auto"/>
        <w:jc w:val="both"/>
        <w:rPr>
          <w:rFonts w:ascii="Georgia" w:hAnsi="Georgia" w:cs="Arial"/>
          <w:b/>
          <w:color w:val="2F5496" w:themeColor="accent5" w:themeShade="BF"/>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6C647ED8" wp14:editId="66630918">
                <wp:simplePos x="0" y="0"/>
                <wp:positionH relativeFrom="margin">
                  <wp:posOffset>0</wp:posOffset>
                </wp:positionH>
                <wp:positionV relativeFrom="paragraph">
                  <wp:posOffset>0</wp:posOffset>
                </wp:positionV>
                <wp:extent cx="6976040" cy="528743"/>
                <wp:effectExtent l="0" t="0" r="0" b="5080"/>
                <wp:wrapNone/>
                <wp:docPr id="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647ED8" id="_x0000_s1033" style="position:absolute;left:0;text-align:left;margin-left:0;margin-top:0;width:549.3pt;height:4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" fillcolor="#4c9cac" stroked="f" strokeweight="1pt">
                <v:stroke joinstyle="miter"/>
                <v:textbo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w10:wrap anchorx="margin"/>
              </v:roundrect>
            </w:pict>
          </mc:Fallback>
        </mc:AlternateContent>
      </w:r>
    </w:p>
    <w:p w:rsidR="0077219E" w:rsidRPr="00A57F71" w:rsidRDefault="0077219E" w:rsidP="0077219E">
      <w:pPr>
        <w:spacing w:after="0" w:line="360" w:lineRule="auto"/>
        <w:jc w:val="both"/>
        <w:rPr>
          <w:rFonts w:ascii="Georgia" w:hAnsi="Georgia" w:cs="Arial"/>
          <w:b/>
          <w:color w:val="2F5496" w:themeColor="accent5" w:themeShade="BF"/>
          <w:sz w:val="24"/>
          <w:szCs w:val="24"/>
        </w:rPr>
      </w:pPr>
    </w:p>
    <w:p w:rsidR="0077219E" w:rsidRPr="00A57F71" w:rsidRDefault="0077219E" w:rsidP="0077219E">
      <w:pPr>
        <w:spacing w:after="0" w:line="360" w:lineRule="auto"/>
        <w:jc w:val="both"/>
        <w:rPr>
          <w:rFonts w:ascii="Georgia" w:hAnsi="Georgia" w:cs="Arial"/>
          <w:color w:val="2F5496" w:themeColor="accent5" w:themeShade="BF"/>
          <w:sz w:val="24"/>
          <w:szCs w:val="24"/>
        </w:rPr>
      </w:pPr>
    </w:p>
    <w:p w:rsidR="001626D3" w:rsidRPr="00AD3DD7" w:rsidRDefault="001626D3" w:rsidP="001626D3">
      <w:pPr>
        <w:pBdr>
          <w:bottom w:val="single" w:sz="4" w:space="1" w:color="auto"/>
        </w:pBdr>
        <w:shd w:val="clear" w:color="auto" w:fill="FFFFFF"/>
        <w:spacing w:after="0" w:line="360" w:lineRule="auto"/>
        <w:jc w:val="both"/>
        <w:outlineLvl w:val="1"/>
        <w:rPr>
          <w:rFonts w:ascii="Georgia" w:eastAsia="Times New Roman" w:hAnsi="Georgia" w:cs="Arial"/>
          <w:b/>
          <w:bCs/>
          <w:color w:val="2F5496" w:themeColor="accent5" w:themeShade="BF"/>
          <w:sz w:val="24"/>
          <w:szCs w:val="24"/>
          <w:lang w:eastAsia="fr-FR"/>
        </w:rPr>
      </w:pPr>
      <w:r>
        <w:rPr>
          <w:rFonts w:ascii="Georgia" w:eastAsia="Times New Roman" w:hAnsi="Georgia" w:cs="Arial"/>
          <w:b/>
          <w:bCs/>
          <w:color w:val="2F5496" w:themeColor="accent5" w:themeShade="BF"/>
          <w:sz w:val="24"/>
          <w:szCs w:val="24"/>
          <w:lang w:eastAsia="fr-FR"/>
        </w:rPr>
        <w:t>Avenue du Parisis</w:t>
      </w:r>
    </w:p>
    <w:p w:rsidR="00F8249F" w:rsidRPr="007578FC" w:rsidRDefault="00F8249F" w:rsidP="00F8249F">
      <w:pPr>
        <w:pStyle w:val="NormalWeb"/>
        <w:shd w:val="clear" w:color="auto" w:fill="FFFFFF"/>
        <w:spacing w:before="0" w:beforeAutospacing="0" w:after="0" w:afterAutospacing="0" w:line="360" w:lineRule="auto"/>
        <w:jc w:val="both"/>
        <w:rPr>
          <w:rFonts w:ascii="Georgia" w:hAnsi="Georgia" w:cs="Arial"/>
          <w:b/>
          <w:color w:val="2F5496" w:themeColor="accent5" w:themeShade="BF"/>
        </w:rPr>
      </w:pPr>
    </w:p>
    <w:p w:rsidR="00F8249F" w:rsidRPr="00F8249F" w:rsidRDefault="00F8249F" w:rsidP="00F8249F">
      <w:pPr>
        <w:spacing w:after="0" w:line="360" w:lineRule="auto"/>
        <w:jc w:val="both"/>
        <w:rPr>
          <w:rFonts w:ascii="Georgia" w:hAnsi="Georgia" w:cs="Calibri"/>
          <w:i/>
          <w:sz w:val="24"/>
          <w:szCs w:val="24"/>
        </w:rPr>
      </w:pPr>
      <w:r w:rsidRPr="00F8249F">
        <w:rPr>
          <w:rFonts w:ascii="Georgia" w:hAnsi="Georgia" w:cs="Calibri"/>
          <w:i/>
          <w:sz w:val="24"/>
          <w:szCs w:val="24"/>
        </w:rPr>
        <w:t xml:space="preserve">L’avenue </w:t>
      </w:r>
      <w:proofErr w:type="gramStart"/>
      <w:r w:rsidRPr="00F8249F">
        <w:rPr>
          <w:rFonts w:ascii="Georgia" w:hAnsi="Georgia" w:cs="Calibri"/>
          <w:i/>
          <w:sz w:val="24"/>
          <w:szCs w:val="24"/>
        </w:rPr>
        <w:t>du</w:t>
      </w:r>
      <w:proofErr w:type="gramEnd"/>
      <w:r w:rsidRPr="00F8249F">
        <w:rPr>
          <w:rFonts w:ascii="Georgia" w:hAnsi="Georgia" w:cs="Calibri"/>
          <w:i/>
          <w:sz w:val="24"/>
          <w:szCs w:val="24"/>
        </w:rPr>
        <w:t xml:space="preserve"> Parisis section Est </w:t>
      </w:r>
      <w:proofErr w:type="spellStart"/>
      <w:r w:rsidRPr="00F8249F">
        <w:rPr>
          <w:rFonts w:ascii="Georgia" w:hAnsi="Georgia" w:cs="Calibri"/>
          <w:i/>
          <w:sz w:val="24"/>
          <w:szCs w:val="24"/>
        </w:rPr>
        <w:t>est</w:t>
      </w:r>
      <w:proofErr w:type="spellEnd"/>
      <w:r w:rsidRPr="00F8249F">
        <w:rPr>
          <w:rFonts w:ascii="Georgia" w:hAnsi="Georgia" w:cs="Calibri"/>
          <w:i/>
          <w:sz w:val="24"/>
          <w:szCs w:val="24"/>
        </w:rPr>
        <w:t xml:space="preserve"> un projet important à </w:t>
      </w:r>
      <w:r w:rsidRPr="00F8249F">
        <w:rPr>
          <w:rFonts w:ascii="Georgia" w:hAnsi="Georgia" w:cs="Calibri"/>
          <w:b/>
          <w:i/>
          <w:sz w:val="24"/>
          <w:szCs w:val="24"/>
        </w:rPr>
        <w:t>145,7 millions d’euros</w:t>
      </w:r>
      <w:r w:rsidRPr="00F8249F">
        <w:rPr>
          <w:rFonts w:ascii="Georgia" w:hAnsi="Georgia" w:cs="Calibri"/>
          <w:i/>
          <w:sz w:val="24"/>
          <w:szCs w:val="24"/>
        </w:rPr>
        <w:t xml:space="preserve"> dont </w:t>
      </w:r>
      <w:r w:rsidRPr="00F8249F">
        <w:rPr>
          <w:rStyle w:val="lev"/>
          <w:rFonts w:ascii="Georgia" w:hAnsi="Georgia" w:cs="Calibri"/>
          <w:i/>
          <w:sz w:val="24"/>
          <w:szCs w:val="24"/>
        </w:rPr>
        <w:t xml:space="preserve">79,7 millions </w:t>
      </w:r>
      <w:r w:rsidRPr="00F8249F">
        <w:rPr>
          <w:rStyle w:val="lev"/>
          <w:rFonts w:ascii="Georgia" w:hAnsi="Georgia" w:cs="Calibri"/>
          <w:b w:val="0"/>
          <w:i/>
          <w:sz w:val="24"/>
          <w:szCs w:val="24"/>
        </w:rPr>
        <w:t>d’euros (participation de la Région à 50%) sont déjà programmés.</w:t>
      </w:r>
      <w:r w:rsidRPr="00F8249F">
        <w:rPr>
          <w:rStyle w:val="lev"/>
          <w:rFonts w:ascii="Georgia" w:hAnsi="Georgia" w:cs="Calibri"/>
          <w:i/>
          <w:sz w:val="24"/>
          <w:szCs w:val="24"/>
        </w:rPr>
        <w:t xml:space="preserve"> </w:t>
      </w:r>
      <w:r w:rsidRPr="00F8249F">
        <w:rPr>
          <w:rStyle w:val="lev"/>
          <w:rFonts w:ascii="Georgia" w:hAnsi="Georgia" w:cs="Calibri"/>
          <w:b w:val="0"/>
          <w:i/>
          <w:sz w:val="24"/>
          <w:szCs w:val="24"/>
        </w:rPr>
        <w:t xml:space="preserve">L’opération consiste en la création d’un </w:t>
      </w:r>
      <w:r w:rsidRPr="00F8249F">
        <w:rPr>
          <w:rFonts w:ascii="Georgia" w:hAnsi="Georgia" w:cs="Calibri"/>
          <w:i/>
          <w:sz w:val="24"/>
          <w:szCs w:val="24"/>
        </w:rPr>
        <w:t xml:space="preserve">boulevard urbain de 5,5 km qui reliera Bonneuil-en-France à Groslay en passant par Arnouville, Garges-lès-Gonesse et Sarcelles. Actuellement, l’opération est à l’arrêt car une association agricole a pu faire annuler l’actuelle DUP. Le Département et l’Etat ont interjeté appel. </w:t>
      </w:r>
    </w:p>
    <w:p w:rsidR="00F8249F" w:rsidRPr="00F8249F" w:rsidRDefault="00F8249F" w:rsidP="00F8249F">
      <w:pPr>
        <w:spacing w:after="0" w:line="360" w:lineRule="auto"/>
        <w:jc w:val="both"/>
        <w:rPr>
          <w:rFonts w:ascii="Georgia" w:hAnsi="Georgia" w:cs="Calibri"/>
          <w:sz w:val="24"/>
          <w:szCs w:val="24"/>
        </w:rPr>
      </w:pP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r w:rsidRPr="00F8249F">
        <w:rPr>
          <w:rFonts w:ascii="Georgia" w:hAnsi="Georgia" w:cs="Arial"/>
        </w:rPr>
        <w:lastRenderedPageBreak/>
        <w:t>En avril 2016 a eu lieu l’inauguration du boulevard intercommunal du Parisis (appelé maintenant le BIP) ; une partie passant par Sannois, Saint Gratien et Eaubonne et une partie entre Bonneuil et Gonesse.</w:t>
      </w: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r w:rsidRPr="00F8249F">
        <w:rPr>
          <w:rFonts w:ascii="Georgia" w:hAnsi="Georgia" w:cs="Arial"/>
        </w:rPr>
        <w:t>Les travaux de construction du tronçon de 2,5 kilomètres ont nécessité la confection de plusieurs carrefours giratoires, de trois ponts et des terrassements impressionn</w:t>
      </w:r>
      <w:r>
        <w:rPr>
          <w:rFonts w:ascii="Georgia" w:hAnsi="Georgia" w:cs="Arial"/>
        </w:rPr>
        <w:t>ants avec le déplacement de 150.</w:t>
      </w:r>
      <w:r w:rsidRPr="00F8249F">
        <w:rPr>
          <w:rFonts w:ascii="Georgia" w:hAnsi="Georgia" w:cs="Arial"/>
        </w:rPr>
        <w:t>000 m</w:t>
      </w:r>
      <w:r w:rsidRPr="00F8249F">
        <w:rPr>
          <w:rFonts w:ascii="Georgia" w:hAnsi="Georgia" w:cs="Arial"/>
          <w:vertAlign w:val="superscript"/>
        </w:rPr>
        <w:t>3</w:t>
      </w:r>
      <w:r w:rsidRPr="00F8249F">
        <w:rPr>
          <w:rFonts w:ascii="Georgia" w:hAnsi="Georgia" w:cs="Arial"/>
        </w:rPr>
        <w:t xml:space="preserve"> de terre compte tenu de la présence d’une ancienne décharge.</w:t>
      </w: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r w:rsidRPr="00F8249F">
        <w:rPr>
          <w:rFonts w:ascii="Georgia" w:hAnsi="Georgia" w:cs="Arial"/>
        </w:rPr>
        <w:t>La création d’un bassin  de rétention et de traitement des eaux de ruissellement a également été effectuée. Le montant total de l’investissement s’élève à 45 millions d’euros  financés à parts égales par le Département du Val d’Oise et par la région Ile-de-France.</w:t>
      </w:r>
    </w:p>
    <w:p w:rsidR="00F8249F" w:rsidRDefault="00F8249F" w:rsidP="00F8249F">
      <w:pPr>
        <w:pStyle w:val="NormalWeb"/>
        <w:shd w:val="clear" w:color="auto" w:fill="FFFFFF"/>
        <w:spacing w:before="0" w:beforeAutospacing="0" w:after="0" w:afterAutospacing="0" w:line="360" w:lineRule="auto"/>
        <w:jc w:val="both"/>
        <w:rPr>
          <w:rFonts w:ascii="Georgia" w:hAnsi="Georgia" w:cs="Arial"/>
        </w:rPr>
      </w:pPr>
      <w:r w:rsidRPr="00F8249F">
        <w:rPr>
          <w:rFonts w:ascii="Georgia" w:hAnsi="Georgia" w:cs="Arial"/>
        </w:rPr>
        <w:t xml:space="preserve">Cette nouvelle route fait économiser environ 20 minutes de trajet aux 20 000 usagers qui l’empruntent quotidiennement. </w:t>
      </w: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p>
    <w:p w:rsidR="00F8249F" w:rsidRPr="00F8249F" w:rsidRDefault="00F8249F" w:rsidP="00F8249F">
      <w:pPr>
        <w:pStyle w:val="NormalWeb"/>
        <w:shd w:val="clear" w:color="auto" w:fill="FFFFFF"/>
        <w:spacing w:before="0" w:beforeAutospacing="0" w:after="0" w:afterAutospacing="0" w:line="360" w:lineRule="auto"/>
        <w:jc w:val="both"/>
        <w:rPr>
          <w:rFonts w:ascii="Georgia" w:hAnsi="Georgia" w:cs="Arial"/>
        </w:rPr>
      </w:pPr>
      <w:r w:rsidRPr="00F8249F">
        <w:rPr>
          <w:rFonts w:ascii="Georgia" w:hAnsi="Georgia" w:cs="Arial"/>
        </w:rPr>
        <w:t>Dorénavant il faut réaliser la section Est de l’Avenue du Parisis qui débute au niveau de la RD 301 à Groslay et s’achève au niveau de la RD 84A à Bonneuil-en-France. D’une longueur de 5,5 kilomètres, elle traversera les territoires des communes de Groslay, Sarcelles, Garges-lès-Gonesse, Arnouville et Bonneuil-en-France.</w:t>
      </w:r>
    </w:p>
    <w:p w:rsidR="00F8249F" w:rsidRPr="00F8249F" w:rsidRDefault="00F8249F" w:rsidP="00F8249F">
      <w:pPr>
        <w:shd w:val="clear" w:color="auto" w:fill="FFFFFF"/>
        <w:spacing w:after="0" w:line="360" w:lineRule="auto"/>
        <w:jc w:val="both"/>
        <w:rPr>
          <w:rFonts w:ascii="Georgia" w:hAnsi="Georgia" w:cs="Arial"/>
          <w:sz w:val="24"/>
          <w:szCs w:val="24"/>
        </w:rPr>
      </w:pPr>
      <w:r w:rsidRPr="00F8249F">
        <w:rPr>
          <w:rFonts w:ascii="Georgia" w:hAnsi="Georgia" w:cs="Arial"/>
          <w:sz w:val="24"/>
          <w:szCs w:val="24"/>
        </w:rPr>
        <w:t>Actuellement, une procédure judiciaire est en cours du fait d’associations s’y opposant. L’opération ne peut pour le moment se poursuivre, même si les financements sont acquis et les acquisitions foncières quasiment terminées.</w:t>
      </w:r>
    </w:p>
    <w:p w:rsidR="001626D3" w:rsidRPr="00F8249F" w:rsidRDefault="001626D3" w:rsidP="00F8249F">
      <w:pPr>
        <w:shd w:val="clear" w:color="auto" w:fill="FFFFFF"/>
        <w:spacing w:after="0" w:line="360" w:lineRule="auto"/>
        <w:jc w:val="both"/>
        <w:rPr>
          <w:rFonts w:ascii="Georgia" w:eastAsia="Times New Roman" w:hAnsi="Georgia" w:cs="Times New Roman"/>
          <w:color w:val="000000"/>
          <w:sz w:val="24"/>
          <w:szCs w:val="24"/>
          <w:lang w:eastAsia="fr-FR"/>
        </w:rPr>
      </w:pPr>
      <w:r w:rsidRPr="00F8249F">
        <w:rPr>
          <w:rFonts w:ascii="Georgia" w:eastAsia="Times New Roman" w:hAnsi="Georgia" w:cs="Times New Roman"/>
          <w:color w:val="000000"/>
          <w:sz w:val="24"/>
          <w:szCs w:val="24"/>
          <w:lang w:eastAsia="fr-FR"/>
        </w:rPr>
        <w:t>L'Avenue du Parisis est une avenue urbaine et multimodale qui doit permettre d'améliorer les déplacements dans le Val d'Oise et accompagner la mise en œuvre des projets économiques, urbains et environnementaux sur les territoires traversés.</w:t>
      </w:r>
    </w:p>
    <w:p w:rsidR="001626D3" w:rsidRPr="00AA10E6" w:rsidRDefault="001626D3" w:rsidP="001626D3">
      <w:pPr>
        <w:shd w:val="clear" w:color="auto" w:fill="FFFFFF"/>
        <w:spacing w:after="0" w:line="360" w:lineRule="auto"/>
        <w:jc w:val="both"/>
        <w:rPr>
          <w:rFonts w:ascii="Georgia" w:eastAsia="Times New Roman" w:hAnsi="Georgia" w:cs="Times New Roman"/>
          <w:color w:val="000000"/>
          <w:sz w:val="24"/>
          <w:szCs w:val="24"/>
          <w:lang w:eastAsia="fr-FR"/>
        </w:rPr>
      </w:pPr>
    </w:p>
    <w:p w:rsidR="00801A42" w:rsidRPr="00A57F71" w:rsidRDefault="00D32F54" w:rsidP="001626D3">
      <w:pPr>
        <w:pBdr>
          <w:bottom w:val="single" w:sz="4" w:space="1" w:color="auto"/>
        </w:pBdr>
        <w:spacing w:after="0" w:line="360" w:lineRule="auto"/>
        <w:jc w:val="both"/>
        <w:rPr>
          <w:rFonts w:ascii="Georgia" w:hAnsi="Georgia"/>
          <w:b/>
          <w:bCs/>
          <w:sz w:val="24"/>
          <w:szCs w:val="24"/>
        </w:rPr>
      </w:pPr>
      <w:r w:rsidRPr="00A57F71">
        <w:rPr>
          <w:rFonts w:ascii="Georgia" w:hAnsi="Georgia" w:cs="Arial"/>
          <w:b/>
          <w:color w:val="2F5496" w:themeColor="accent5" w:themeShade="BF"/>
          <w:sz w:val="24"/>
          <w:szCs w:val="24"/>
        </w:rPr>
        <w:t>Requalification de la RD370</w:t>
      </w:r>
      <w:r w:rsidR="00801A42" w:rsidRPr="00A57F71">
        <w:rPr>
          <w:rFonts w:ascii="Georgia" w:hAnsi="Georgia"/>
          <w:b/>
          <w:bCs/>
          <w:sz w:val="24"/>
          <w:szCs w:val="24"/>
        </w:rPr>
        <w:t> :</w:t>
      </w:r>
    </w:p>
    <w:p w:rsidR="001626D3" w:rsidRDefault="001626D3" w:rsidP="0077219E">
      <w:pPr>
        <w:spacing w:after="0" w:line="360" w:lineRule="auto"/>
        <w:jc w:val="both"/>
        <w:rPr>
          <w:rFonts w:ascii="Georgia" w:hAnsi="Georgia"/>
          <w:bCs/>
          <w:sz w:val="24"/>
          <w:szCs w:val="24"/>
        </w:rPr>
      </w:pPr>
    </w:p>
    <w:p w:rsidR="00B47ED6" w:rsidRPr="00A57F71" w:rsidRDefault="00D32F54" w:rsidP="0077219E">
      <w:pPr>
        <w:spacing w:after="0" w:line="360" w:lineRule="auto"/>
        <w:jc w:val="both"/>
        <w:rPr>
          <w:rFonts w:ascii="Georgia" w:hAnsi="Georgia"/>
          <w:bCs/>
          <w:sz w:val="24"/>
          <w:szCs w:val="24"/>
        </w:rPr>
      </w:pPr>
      <w:r w:rsidRPr="00A57F71">
        <w:rPr>
          <w:rFonts w:ascii="Georgia" w:hAnsi="Georgia"/>
          <w:bCs/>
          <w:sz w:val="24"/>
          <w:szCs w:val="24"/>
        </w:rPr>
        <w:t xml:space="preserve">(Boulevard Nungesser et Coli) entre la RD84 (rue de Paris) et la RD970 (Boulevard Berthelot) à Gonesse : la RD 370 est une liaison Est-Ouest située au Sud de Gonesse. Le Département a entrepris depuis 2005, à la demande de la commune de Gonesse, une étude de requalification de cette voie sur 1,1 km entre la RD 84 (rue de Paris) et la RD 970 (Boulevard Berthelot). Le démarrage des travaux a été effectué fin 2017. Le projet est estimé à 4,7M€ HT soit 5,6 M€ TTC (valeur juin 2013). Une convention de co-financement a été signée entre le Département et la Ville de Gonesse. </w:t>
      </w:r>
    </w:p>
    <w:p w:rsidR="0077219E" w:rsidRPr="00A57F71" w:rsidRDefault="0077219E" w:rsidP="0077219E">
      <w:pPr>
        <w:spacing w:after="0" w:line="360" w:lineRule="auto"/>
        <w:jc w:val="both"/>
        <w:rPr>
          <w:rFonts w:ascii="Georgia" w:hAnsi="Georgia"/>
          <w:bCs/>
          <w:sz w:val="24"/>
          <w:szCs w:val="24"/>
        </w:rPr>
      </w:pPr>
    </w:p>
    <w:p w:rsidR="00B47ED6" w:rsidRPr="00A57F71" w:rsidRDefault="00BA3C3F" w:rsidP="001626D3">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 xml:space="preserve">Aménagement de la </w:t>
      </w:r>
      <w:r w:rsidR="006E5C59" w:rsidRPr="00A57F71">
        <w:rPr>
          <w:rFonts w:ascii="Georgia" w:hAnsi="Georgia" w:cs="Arial"/>
          <w:b/>
          <w:color w:val="2F5496" w:themeColor="accent5" w:themeShade="BF"/>
          <w:sz w:val="24"/>
          <w:szCs w:val="24"/>
        </w:rPr>
        <w:t xml:space="preserve">RD 902 (entre le giratoire du Terroir et celui de la Talmouse) : </w:t>
      </w:r>
    </w:p>
    <w:p w:rsidR="001626D3" w:rsidRDefault="001626D3" w:rsidP="0077219E">
      <w:pPr>
        <w:spacing w:after="0" w:line="360" w:lineRule="auto"/>
        <w:jc w:val="both"/>
        <w:rPr>
          <w:rFonts w:ascii="Georgia" w:hAnsi="Georgia"/>
          <w:bCs/>
          <w:sz w:val="24"/>
          <w:szCs w:val="24"/>
        </w:rPr>
      </w:pPr>
    </w:p>
    <w:p w:rsidR="00B47ED6" w:rsidRPr="00A57F71" w:rsidRDefault="00B47ED6" w:rsidP="0077219E">
      <w:pPr>
        <w:spacing w:after="0" w:line="360" w:lineRule="auto"/>
        <w:jc w:val="both"/>
        <w:rPr>
          <w:rFonts w:ascii="Georgia" w:hAnsi="Georgia"/>
          <w:bCs/>
          <w:sz w:val="24"/>
          <w:szCs w:val="24"/>
        </w:rPr>
      </w:pPr>
      <w:r w:rsidRPr="00A57F71">
        <w:rPr>
          <w:rFonts w:ascii="Georgia" w:hAnsi="Georgia"/>
          <w:bCs/>
          <w:sz w:val="24"/>
          <w:szCs w:val="24"/>
        </w:rPr>
        <w:t>La RD 902a est un</w:t>
      </w:r>
      <w:r w:rsidR="00F8249F">
        <w:rPr>
          <w:rFonts w:ascii="Georgia" w:hAnsi="Georgia"/>
          <w:bCs/>
          <w:sz w:val="24"/>
          <w:szCs w:val="24"/>
        </w:rPr>
        <w:t xml:space="preserve">e portion de deux kilomètres </w:t>
      </w:r>
      <w:r w:rsidRPr="00A57F71">
        <w:rPr>
          <w:rFonts w:ascii="Georgia" w:hAnsi="Georgia"/>
          <w:bCs/>
          <w:sz w:val="24"/>
          <w:szCs w:val="24"/>
        </w:rPr>
        <w:t xml:space="preserve">qui relie des axes essentiels que sont la RD 317 et l'A1. Elle participe ainsi à la desserte du pôle aéroportuaire de Roissy et des zones d’activités implantées à </w:t>
      </w:r>
      <w:r w:rsidRPr="00A57F71">
        <w:rPr>
          <w:rFonts w:ascii="Georgia" w:hAnsi="Georgia"/>
          <w:bCs/>
          <w:sz w:val="24"/>
          <w:szCs w:val="24"/>
        </w:rPr>
        <w:lastRenderedPageBreak/>
        <w:t>Roissy-en-France. Le fort développement du territoire de la Plaine de France a con</w:t>
      </w:r>
      <w:r w:rsidR="009F5624" w:rsidRPr="00A57F71">
        <w:rPr>
          <w:rFonts w:ascii="Georgia" w:hAnsi="Georgia"/>
          <w:bCs/>
          <w:sz w:val="24"/>
          <w:szCs w:val="24"/>
        </w:rPr>
        <w:t>duit à la saturation du trafic.</w:t>
      </w:r>
      <w:r w:rsidR="00A811FC" w:rsidRPr="00A57F71">
        <w:rPr>
          <w:rFonts w:ascii="Georgia" w:hAnsi="Georgia"/>
          <w:bCs/>
          <w:sz w:val="24"/>
          <w:szCs w:val="24"/>
        </w:rPr>
        <w:t xml:space="preserve"> </w:t>
      </w:r>
      <w:r w:rsidRPr="00A57F71">
        <w:rPr>
          <w:rFonts w:ascii="Georgia" w:hAnsi="Georgia"/>
          <w:bCs/>
          <w:sz w:val="24"/>
          <w:szCs w:val="24"/>
        </w:rPr>
        <w:t>22.000 véhicules circulent ainsi chaque jour sur le RD 902a, dont 7% de poids-lourds.</w:t>
      </w:r>
    </w:p>
    <w:p w:rsidR="00B47ED6" w:rsidRPr="00A57F71" w:rsidRDefault="009F5624" w:rsidP="0077219E">
      <w:pPr>
        <w:spacing w:after="0" w:line="360" w:lineRule="auto"/>
        <w:jc w:val="both"/>
        <w:rPr>
          <w:rFonts w:ascii="Georgia" w:hAnsi="Georgia"/>
          <w:bCs/>
          <w:sz w:val="24"/>
          <w:szCs w:val="24"/>
        </w:rPr>
      </w:pPr>
      <w:r w:rsidRPr="00A57F71">
        <w:rPr>
          <w:rFonts w:ascii="Georgia" w:hAnsi="Georgia"/>
          <w:bCs/>
          <w:sz w:val="24"/>
          <w:szCs w:val="24"/>
        </w:rPr>
        <w:t>Les conséquences sont</w:t>
      </w:r>
      <w:r w:rsidR="00B47ED6" w:rsidRPr="00A57F71">
        <w:rPr>
          <w:rFonts w:ascii="Georgia" w:hAnsi="Georgia"/>
          <w:bCs/>
          <w:sz w:val="24"/>
          <w:szCs w:val="24"/>
        </w:rPr>
        <w:t xml:space="preserve"> des ralentissements et les bouchons subis quotidiennement par les usagers aux heures de pointe.</w:t>
      </w:r>
      <w:r w:rsidR="00837588" w:rsidRPr="00A57F71">
        <w:rPr>
          <w:rFonts w:ascii="Georgia" w:hAnsi="Georgia"/>
          <w:bCs/>
          <w:sz w:val="24"/>
          <w:szCs w:val="24"/>
        </w:rPr>
        <w:t xml:space="preserve"> </w:t>
      </w:r>
      <w:r w:rsidR="00B47ED6" w:rsidRPr="00A57F71">
        <w:rPr>
          <w:rFonts w:ascii="Georgia" w:hAnsi="Georgia"/>
          <w:bCs/>
          <w:sz w:val="24"/>
          <w:szCs w:val="24"/>
        </w:rPr>
        <w:t>L’aménagement en 2 x 2 voies était donc justifié et attendu.</w:t>
      </w:r>
    </w:p>
    <w:p w:rsidR="00B47ED6" w:rsidRPr="00A57F71" w:rsidRDefault="00B47ED6" w:rsidP="0077219E">
      <w:pPr>
        <w:spacing w:after="0" w:line="360" w:lineRule="auto"/>
        <w:jc w:val="both"/>
        <w:rPr>
          <w:rFonts w:ascii="Georgia" w:hAnsi="Georgia"/>
          <w:bCs/>
          <w:sz w:val="24"/>
          <w:szCs w:val="24"/>
        </w:rPr>
      </w:pPr>
      <w:r w:rsidRPr="00A57F71">
        <w:rPr>
          <w:rFonts w:ascii="Georgia" w:hAnsi="Georgia"/>
          <w:bCs/>
          <w:sz w:val="24"/>
          <w:szCs w:val="24"/>
        </w:rPr>
        <w:t>La mise en service de la RD 902a en 2 x 2 voies a été effective en août 2016 et des travaux d’aménagements paysagers sur le terre-plein central et les accotements ont complété et agrémenté cet aménagement.</w:t>
      </w:r>
    </w:p>
    <w:p w:rsidR="00B47ED6" w:rsidRPr="00A57F71" w:rsidRDefault="000D4AD3" w:rsidP="0077219E">
      <w:pPr>
        <w:spacing w:after="0" w:line="360" w:lineRule="auto"/>
        <w:jc w:val="both"/>
        <w:rPr>
          <w:rFonts w:ascii="Georgia" w:hAnsi="Georgia"/>
          <w:bCs/>
          <w:sz w:val="24"/>
          <w:szCs w:val="24"/>
        </w:rPr>
      </w:pPr>
      <w:r w:rsidRPr="00A57F71">
        <w:rPr>
          <w:rFonts w:ascii="Georgia" w:hAnsi="Georgia"/>
          <w:bCs/>
          <w:sz w:val="24"/>
          <w:szCs w:val="24"/>
        </w:rPr>
        <w:t>C</w:t>
      </w:r>
      <w:r w:rsidR="00B47ED6" w:rsidRPr="00A57F71">
        <w:rPr>
          <w:rFonts w:ascii="Georgia" w:hAnsi="Georgia"/>
          <w:bCs/>
          <w:sz w:val="24"/>
          <w:szCs w:val="24"/>
        </w:rPr>
        <w:t>e projet a été étudié de façon à permettre, à terme, l'intégration d'un site pour les transports en commun, entre Gou</w:t>
      </w:r>
      <w:r w:rsidR="00837588" w:rsidRPr="00A57F71">
        <w:rPr>
          <w:rFonts w:ascii="Georgia" w:hAnsi="Georgia"/>
          <w:bCs/>
          <w:sz w:val="24"/>
          <w:szCs w:val="24"/>
        </w:rPr>
        <w:t>ssainville et Roissy en France.</w:t>
      </w:r>
    </w:p>
    <w:p w:rsidR="00B47ED6" w:rsidRPr="00A57F71" w:rsidRDefault="00B47ED6" w:rsidP="0077219E">
      <w:pPr>
        <w:spacing w:after="0" w:line="360" w:lineRule="auto"/>
        <w:jc w:val="both"/>
        <w:rPr>
          <w:rFonts w:ascii="Georgia" w:hAnsi="Georgia"/>
          <w:bCs/>
          <w:sz w:val="24"/>
          <w:szCs w:val="24"/>
        </w:rPr>
      </w:pPr>
      <w:r w:rsidRPr="00A57F71">
        <w:rPr>
          <w:rFonts w:ascii="Georgia" w:hAnsi="Georgia"/>
          <w:bCs/>
          <w:sz w:val="24"/>
          <w:szCs w:val="24"/>
        </w:rPr>
        <w:t xml:space="preserve">Cet ouvrage est donc d’importance et il témoigne de la volonté du Département de faciliter les mobilités et d’améliorer le cadre de vie des Valdoisiens. </w:t>
      </w:r>
    </w:p>
    <w:p w:rsidR="00B47ED6" w:rsidRPr="00A57F71" w:rsidRDefault="00B47ED6" w:rsidP="0077219E">
      <w:pPr>
        <w:spacing w:after="0" w:line="360" w:lineRule="auto"/>
        <w:jc w:val="both"/>
        <w:rPr>
          <w:rFonts w:ascii="Georgia" w:hAnsi="Georgia"/>
          <w:bCs/>
          <w:sz w:val="24"/>
          <w:szCs w:val="24"/>
        </w:rPr>
      </w:pPr>
      <w:r w:rsidRPr="00A57F71">
        <w:rPr>
          <w:rFonts w:ascii="Georgia" w:hAnsi="Georgia"/>
          <w:bCs/>
          <w:sz w:val="24"/>
          <w:szCs w:val="24"/>
        </w:rPr>
        <w:t>L'opération d’aménagement de la RD 902a, d’une valeur de 7,3 millions d’euros, a été réalisée et financée par le Département avec l’aide de Région Ile-de-France.</w:t>
      </w:r>
    </w:p>
    <w:p w:rsidR="0077219E" w:rsidRPr="00A57F71" w:rsidRDefault="0077219E" w:rsidP="0077219E">
      <w:pPr>
        <w:spacing w:after="0" w:line="360" w:lineRule="auto"/>
        <w:rPr>
          <w:rFonts w:ascii="Georgia" w:hAnsi="Georgia"/>
          <w:bCs/>
          <w:sz w:val="24"/>
          <w:szCs w:val="24"/>
        </w:rPr>
      </w:pPr>
    </w:p>
    <w:p w:rsidR="0049476D" w:rsidRPr="00A57F71" w:rsidRDefault="0077219E" w:rsidP="001626D3">
      <w:pPr>
        <w:pBdr>
          <w:bottom w:val="single" w:sz="4" w:space="1" w:color="auto"/>
        </w:pBdr>
        <w:spacing w:after="0" w:line="360" w:lineRule="auto"/>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PLAN VELO </w:t>
      </w:r>
    </w:p>
    <w:p w:rsidR="001626D3" w:rsidRDefault="001626D3" w:rsidP="0077219E">
      <w:pPr>
        <w:spacing w:after="0" w:line="360" w:lineRule="auto"/>
        <w:jc w:val="both"/>
        <w:rPr>
          <w:rFonts w:ascii="Georgia" w:hAnsi="Georgia" w:cs="Arial"/>
          <w:color w:val="2F5496" w:themeColor="accent5" w:themeShade="BF"/>
          <w:sz w:val="24"/>
          <w:szCs w:val="24"/>
        </w:rPr>
      </w:pPr>
    </w:p>
    <w:p w:rsidR="00A54A20" w:rsidRPr="001626D3" w:rsidRDefault="0049476D" w:rsidP="0077219E">
      <w:pPr>
        <w:spacing w:after="0" w:line="360" w:lineRule="auto"/>
        <w:jc w:val="both"/>
        <w:rPr>
          <w:rFonts w:ascii="Georgia" w:hAnsi="Georgia" w:cs="Arial"/>
          <w:sz w:val="24"/>
          <w:szCs w:val="24"/>
        </w:rPr>
      </w:pPr>
      <w:r w:rsidRPr="001626D3">
        <w:rPr>
          <w:rFonts w:ascii="Georgia" w:hAnsi="Georgia" w:cs="Arial"/>
          <w:sz w:val="24"/>
          <w:szCs w:val="24"/>
        </w:rPr>
        <w:t>Faire du Val-d'</w:t>
      </w:r>
      <w:r w:rsidR="00801A42" w:rsidRPr="001626D3">
        <w:rPr>
          <w:rFonts w:ascii="Georgia" w:hAnsi="Georgia" w:cs="Arial"/>
          <w:sz w:val="24"/>
          <w:szCs w:val="24"/>
        </w:rPr>
        <w:t xml:space="preserve">Oise « une terre de vélo ». Telle </w:t>
      </w:r>
      <w:r w:rsidRPr="001626D3">
        <w:rPr>
          <w:rFonts w:ascii="Georgia" w:hAnsi="Georgia" w:cs="Arial"/>
          <w:sz w:val="24"/>
          <w:szCs w:val="24"/>
        </w:rPr>
        <w:t xml:space="preserve">est </w:t>
      </w:r>
      <w:r w:rsidR="00A54A20" w:rsidRPr="001626D3">
        <w:rPr>
          <w:rFonts w:ascii="Georgia" w:hAnsi="Georgia" w:cs="Arial"/>
          <w:sz w:val="24"/>
          <w:szCs w:val="24"/>
        </w:rPr>
        <w:t>l’ambition</w:t>
      </w:r>
      <w:r w:rsidRPr="001626D3">
        <w:rPr>
          <w:rFonts w:ascii="Georgia" w:hAnsi="Georgia" w:cs="Arial"/>
          <w:sz w:val="24"/>
          <w:szCs w:val="24"/>
        </w:rPr>
        <w:t xml:space="preserve"> du Plan vélo voté par le Conseil départemental début 2020. </w:t>
      </w:r>
      <w:r w:rsidRPr="00A57F71">
        <w:rPr>
          <w:rFonts w:ascii="Georgia" w:hAnsi="Georgia"/>
          <w:bCs/>
          <w:sz w:val="24"/>
          <w:szCs w:val="24"/>
        </w:rPr>
        <w:t xml:space="preserve">Les mesures qui en découlent accompagnent un changement </w:t>
      </w:r>
      <w:r w:rsidR="00722CC5" w:rsidRPr="00A57F71">
        <w:rPr>
          <w:rFonts w:ascii="Georgia" w:hAnsi="Georgia"/>
          <w:bCs/>
          <w:sz w:val="24"/>
          <w:szCs w:val="24"/>
        </w:rPr>
        <w:t>des</w:t>
      </w:r>
      <w:r w:rsidR="00A54A20" w:rsidRPr="00A57F71">
        <w:rPr>
          <w:rFonts w:ascii="Georgia" w:hAnsi="Georgia"/>
          <w:bCs/>
          <w:sz w:val="24"/>
          <w:szCs w:val="24"/>
        </w:rPr>
        <w:t xml:space="preserve"> comportements </w:t>
      </w:r>
      <w:r w:rsidRPr="00A57F71">
        <w:rPr>
          <w:rFonts w:ascii="Georgia" w:hAnsi="Georgia"/>
          <w:bCs/>
          <w:sz w:val="24"/>
          <w:szCs w:val="24"/>
        </w:rPr>
        <w:t>et l'augmentation importante de l'utilisation du vélo au quotidien. Selon différentes études, la pratique aurait augmenté de 30 % en Ile-de-France entre 2010 et 2018. Dans le Val-d'Oise, plus de 900 km de voies sont aménagés pour les cyclistes.</w:t>
      </w:r>
    </w:p>
    <w:p w:rsidR="00A54A20" w:rsidRPr="00A57F71" w:rsidRDefault="00A54A20" w:rsidP="0077219E">
      <w:pPr>
        <w:spacing w:after="0" w:line="360" w:lineRule="auto"/>
        <w:jc w:val="both"/>
        <w:rPr>
          <w:rFonts w:ascii="Georgia" w:hAnsi="Georgia"/>
          <w:b/>
          <w:bCs/>
          <w:sz w:val="24"/>
          <w:szCs w:val="24"/>
        </w:rPr>
      </w:pPr>
      <w:r w:rsidRPr="00A57F71">
        <w:rPr>
          <w:rFonts w:ascii="Georgia" w:hAnsi="Georgia"/>
          <w:bCs/>
          <w:sz w:val="24"/>
          <w:szCs w:val="24"/>
        </w:rPr>
        <w:t>Le premier objectif du plan est d'assurer une continuité des itinéraires.</w:t>
      </w:r>
      <w:r w:rsidRPr="00E50501">
        <w:rPr>
          <w:rFonts w:ascii="Georgia" w:hAnsi="Georgia"/>
          <w:bCs/>
          <w:color w:val="2F5496" w:themeColor="accent5" w:themeShade="BF"/>
          <w:sz w:val="24"/>
          <w:szCs w:val="24"/>
        </w:rPr>
        <w:t xml:space="preserve"> </w:t>
      </w:r>
      <w:r w:rsidRPr="00E50501">
        <w:rPr>
          <w:rFonts w:ascii="Georgia" w:hAnsi="Georgia"/>
          <w:b/>
          <w:bCs/>
          <w:color w:val="2F5496" w:themeColor="accent5" w:themeShade="BF"/>
          <w:sz w:val="24"/>
          <w:szCs w:val="24"/>
        </w:rPr>
        <w:t>Il vise à soutenir les projets communaux et permet notamment d'abonder l'aide de 50 % de la région avec une subvention de 20 % pour les projets.</w:t>
      </w:r>
    </w:p>
    <w:p w:rsidR="00A4325A" w:rsidRPr="00E50501" w:rsidRDefault="00B45FF6" w:rsidP="0077219E">
      <w:pPr>
        <w:spacing w:after="0" w:line="360" w:lineRule="auto"/>
        <w:jc w:val="both"/>
        <w:rPr>
          <w:rFonts w:ascii="Georgia" w:hAnsi="Georgia"/>
          <w:b/>
          <w:bCs/>
          <w:color w:val="2F5496" w:themeColor="accent5" w:themeShade="BF"/>
          <w:sz w:val="24"/>
          <w:szCs w:val="24"/>
        </w:rPr>
      </w:pPr>
      <w:r w:rsidRPr="00E50501">
        <w:rPr>
          <w:rFonts w:ascii="Georgia" w:hAnsi="Georgia"/>
          <w:bCs/>
          <w:sz w:val="24"/>
          <w:szCs w:val="24"/>
        </w:rPr>
        <w:t>Parmi les premiers chantiers de ce plan à</w:t>
      </w:r>
      <w:r w:rsidRPr="00A57F71">
        <w:rPr>
          <w:rFonts w:ascii="Georgia" w:hAnsi="Georgia"/>
          <w:b/>
          <w:bCs/>
          <w:sz w:val="24"/>
          <w:szCs w:val="24"/>
        </w:rPr>
        <w:t xml:space="preserve"> </w:t>
      </w:r>
      <w:r w:rsidRPr="00E50501">
        <w:rPr>
          <w:rFonts w:ascii="Georgia" w:hAnsi="Georgia"/>
          <w:b/>
          <w:bCs/>
          <w:color w:val="2F5496" w:themeColor="accent5" w:themeShade="BF"/>
          <w:sz w:val="24"/>
          <w:szCs w:val="24"/>
        </w:rPr>
        <w:t xml:space="preserve">5 millions d’euros : </w:t>
      </w:r>
      <w:r w:rsidRPr="00A57F71">
        <w:rPr>
          <w:rFonts w:ascii="Georgia" w:hAnsi="Georgia"/>
          <w:bCs/>
          <w:sz w:val="24"/>
          <w:szCs w:val="24"/>
        </w:rPr>
        <w:t>la réalisation prévue de pistes cyclables bilatérales unidirectionnelles qui permettront aux cyclistes de disposer d'un</w:t>
      </w:r>
      <w:r w:rsidRPr="00A57F71">
        <w:rPr>
          <w:rFonts w:ascii="Georgia" w:hAnsi="Georgia"/>
          <w:b/>
          <w:bCs/>
          <w:sz w:val="24"/>
          <w:szCs w:val="24"/>
        </w:rPr>
        <w:t xml:space="preserve"> </w:t>
      </w:r>
      <w:r w:rsidRPr="00E50501">
        <w:rPr>
          <w:rFonts w:ascii="Georgia" w:hAnsi="Georgia"/>
          <w:b/>
          <w:bCs/>
          <w:color w:val="2F5496" w:themeColor="accent5" w:themeShade="BF"/>
          <w:sz w:val="24"/>
          <w:szCs w:val="24"/>
        </w:rPr>
        <w:t>itinéraire sécurisé entre Villiers-le-Bel</w:t>
      </w:r>
      <w:r w:rsidR="00295E70" w:rsidRPr="00E50501">
        <w:rPr>
          <w:rFonts w:ascii="Georgia" w:hAnsi="Georgia"/>
          <w:b/>
          <w:bCs/>
          <w:color w:val="2F5496" w:themeColor="accent5" w:themeShade="BF"/>
          <w:sz w:val="24"/>
          <w:szCs w:val="24"/>
        </w:rPr>
        <w:t xml:space="preserve"> et </w:t>
      </w:r>
      <w:proofErr w:type="spellStart"/>
      <w:r w:rsidR="00295E70" w:rsidRPr="00E50501">
        <w:rPr>
          <w:rFonts w:ascii="Georgia" w:hAnsi="Georgia"/>
          <w:b/>
          <w:bCs/>
          <w:color w:val="2F5496" w:themeColor="accent5" w:themeShade="BF"/>
          <w:sz w:val="24"/>
          <w:szCs w:val="24"/>
        </w:rPr>
        <w:t>Bouqueval</w:t>
      </w:r>
      <w:proofErr w:type="spellEnd"/>
      <w:r w:rsidR="00295E70" w:rsidRPr="00E50501">
        <w:rPr>
          <w:rFonts w:ascii="Georgia" w:hAnsi="Georgia"/>
          <w:b/>
          <w:bCs/>
          <w:color w:val="2F5496" w:themeColor="accent5" w:themeShade="BF"/>
          <w:sz w:val="24"/>
          <w:szCs w:val="24"/>
        </w:rPr>
        <w:t xml:space="preserve"> (environ 1,5 km).</w:t>
      </w:r>
    </w:p>
    <w:p w:rsidR="0045505E" w:rsidRDefault="0045505E" w:rsidP="0077219E">
      <w:pPr>
        <w:spacing w:after="0" w:line="360" w:lineRule="auto"/>
        <w:jc w:val="both"/>
        <w:rPr>
          <w:rFonts w:ascii="Georgia" w:hAnsi="Georgia"/>
          <w:b/>
          <w:bCs/>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61B2A547" wp14:editId="1D7B71C8">
                <wp:simplePos x="0" y="0"/>
                <wp:positionH relativeFrom="margin">
                  <wp:posOffset>0</wp:posOffset>
                </wp:positionH>
                <wp:positionV relativeFrom="paragraph">
                  <wp:posOffset>220980</wp:posOffset>
                </wp:positionV>
                <wp:extent cx="6976040" cy="528743"/>
                <wp:effectExtent l="0" t="0" r="0" b="5080"/>
                <wp:wrapNone/>
                <wp:docPr id="13"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A5396C" w:rsidRDefault="00A5396C" w:rsidP="0045505E">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Formation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1B2A547" id="_x0000_s1034" style="position:absolute;left:0;text-align:left;margin-left:0;margin-top:17.4pt;width:549.3pt;height:41.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" fillcolor="#4c9cac" stroked="f" strokeweight="1pt">
                <v:stroke joinstyle="miter"/>
                <v:textbox>
                  <w:txbxContent>
                    <w:p w:rsidR="00A5396C" w:rsidRDefault="00A5396C" w:rsidP="0045505E">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Formation </w:t>
                      </w:r>
                    </w:p>
                  </w:txbxContent>
                </v:textbox>
                <w10:wrap anchorx="margin"/>
              </v:roundrect>
            </w:pict>
          </mc:Fallback>
        </mc:AlternateContent>
      </w:r>
    </w:p>
    <w:p w:rsidR="0045505E" w:rsidRPr="00A57F71" w:rsidRDefault="0045505E" w:rsidP="0045505E">
      <w:pPr>
        <w:spacing w:after="0" w:line="360" w:lineRule="auto"/>
        <w:jc w:val="both"/>
        <w:rPr>
          <w:rFonts w:ascii="Georgia" w:hAnsi="Georgia"/>
          <w:b/>
          <w:bCs/>
          <w:sz w:val="24"/>
          <w:szCs w:val="24"/>
        </w:rPr>
      </w:pPr>
    </w:p>
    <w:p w:rsidR="0045505E" w:rsidRPr="00A57F71" w:rsidRDefault="0045505E" w:rsidP="0045505E">
      <w:pPr>
        <w:spacing w:after="0" w:line="360" w:lineRule="auto"/>
        <w:jc w:val="both"/>
        <w:rPr>
          <w:rFonts w:ascii="Georgia" w:hAnsi="Georgia"/>
          <w:b/>
          <w:bCs/>
          <w:sz w:val="24"/>
          <w:szCs w:val="24"/>
        </w:rPr>
      </w:pPr>
    </w:p>
    <w:p w:rsidR="0045505E" w:rsidRPr="00A57F71" w:rsidRDefault="0045505E" w:rsidP="0045505E">
      <w:pPr>
        <w:spacing w:after="0" w:line="360" w:lineRule="auto"/>
        <w:jc w:val="both"/>
        <w:rPr>
          <w:rFonts w:ascii="Georgia" w:hAnsi="Georgia"/>
          <w:b/>
          <w:bCs/>
          <w:sz w:val="24"/>
          <w:szCs w:val="24"/>
        </w:rPr>
      </w:pPr>
    </w:p>
    <w:p w:rsidR="0045505E" w:rsidRPr="00A57F71" w:rsidRDefault="0045505E" w:rsidP="0045505E">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Le Retour de l’AFMAé dans le Val d’Oise ! </w:t>
      </w:r>
    </w:p>
    <w:p w:rsidR="0045505E" w:rsidRDefault="0045505E" w:rsidP="0045505E">
      <w:pPr>
        <w:spacing w:after="0" w:line="360" w:lineRule="auto"/>
        <w:jc w:val="both"/>
        <w:rPr>
          <w:rFonts w:ascii="Georgia" w:hAnsi="Georgia"/>
          <w:bCs/>
          <w:sz w:val="24"/>
          <w:szCs w:val="24"/>
        </w:rPr>
      </w:pPr>
    </w:p>
    <w:p w:rsidR="0045505E" w:rsidRDefault="0045505E" w:rsidP="0045505E">
      <w:pPr>
        <w:spacing w:after="0" w:line="360" w:lineRule="auto"/>
        <w:jc w:val="both"/>
        <w:rPr>
          <w:rFonts w:ascii="Georgia" w:hAnsi="Georgia"/>
          <w:bCs/>
          <w:sz w:val="24"/>
          <w:szCs w:val="24"/>
        </w:rPr>
      </w:pPr>
      <w:r w:rsidRPr="0045505E">
        <w:rPr>
          <w:rFonts w:ascii="Georgia" w:hAnsi="Georgia"/>
          <w:bCs/>
          <w:sz w:val="24"/>
          <w:szCs w:val="24"/>
        </w:rPr>
        <w:t>Lors de la séance départementale de juillet 2019,</w:t>
      </w:r>
      <w:r>
        <w:rPr>
          <w:rFonts w:ascii="Georgia" w:hAnsi="Georgia"/>
          <w:b/>
          <w:bCs/>
          <w:sz w:val="24"/>
          <w:szCs w:val="24"/>
        </w:rPr>
        <w:t xml:space="preserve"> </w:t>
      </w:r>
      <w:r w:rsidRPr="00E50501">
        <w:rPr>
          <w:rFonts w:ascii="Georgia" w:hAnsi="Georgia"/>
          <w:bCs/>
          <w:sz w:val="24"/>
          <w:szCs w:val="24"/>
        </w:rPr>
        <w:t>les élus ont voté un soutien de</w:t>
      </w:r>
      <w:r>
        <w:rPr>
          <w:rFonts w:ascii="Georgia" w:hAnsi="Georgia"/>
          <w:b/>
          <w:bCs/>
          <w:sz w:val="24"/>
          <w:szCs w:val="24"/>
        </w:rPr>
        <w:t xml:space="preserve"> </w:t>
      </w:r>
      <w:r w:rsidRPr="00E50501">
        <w:rPr>
          <w:rFonts w:ascii="Georgia" w:hAnsi="Georgia"/>
          <w:b/>
          <w:bCs/>
          <w:color w:val="2F5496" w:themeColor="accent5" w:themeShade="BF"/>
          <w:sz w:val="24"/>
          <w:szCs w:val="24"/>
        </w:rPr>
        <w:t xml:space="preserve">250 000 € </w:t>
      </w:r>
      <w:r w:rsidRPr="0045505E">
        <w:rPr>
          <w:rFonts w:ascii="Georgia" w:hAnsi="Georgia"/>
          <w:bCs/>
          <w:sz w:val="24"/>
          <w:szCs w:val="24"/>
        </w:rPr>
        <w:t>au profit de l’Association pour la Formation aux Métiers de l’Aérien (AFMAé)</w:t>
      </w:r>
      <w:r>
        <w:rPr>
          <w:rFonts w:ascii="Georgia" w:hAnsi="Georgia"/>
          <w:bCs/>
          <w:sz w:val="24"/>
          <w:szCs w:val="24"/>
        </w:rPr>
        <w:t xml:space="preserve"> pour sa réinstallation à Bonneuil-en-France. </w:t>
      </w:r>
    </w:p>
    <w:p w:rsidR="0045505E" w:rsidRDefault="0045505E" w:rsidP="0045505E">
      <w:pPr>
        <w:spacing w:after="0" w:line="360" w:lineRule="auto"/>
        <w:jc w:val="both"/>
        <w:rPr>
          <w:rFonts w:ascii="Georgia" w:hAnsi="Georgia"/>
          <w:b/>
          <w:bCs/>
          <w:sz w:val="24"/>
          <w:szCs w:val="24"/>
        </w:rPr>
      </w:pPr>
      <w:r w:rsidRPr="0045505E">
        <w:rPr>
          <w:rFonts w:ascii="Georgia" w:hAnsi="Georgia"/>
          <w:bCs/>
          <w:sz w:val="24"/>
          <w:szCs w:val="24"/>
        </w:rPr>
        <w:lastRenderedPageBreak/>
        <w:t>Créée en 1996 à l’initiative d’Air France, de Paris Aéroport, de la Fédération Nationale de l’Aviation Marchande (FNAM) et du Groupement des Industries Françaises Aéronautiques et Spatiales (GIFAS), l’AFMAé est l’association intégrant le CFA des Métiers de l’Aérien.</w:t>
      </w:r>
      <w:r w:rsidRPr="0045505E">
        <w:rPr>
          <w:rFonts w:ascii="Georgia" w:hAnsi="Georgia"/>
          <w:b/>
          <w:bCs/>
          <w:sz w:val="24"/>
          <w:szCs w:val="24"/>
        </w:rPr>
        <w:t> </w:t>
      </w:r>
      <w:r w:rsidRPr="00E50501">
        <w:rPr>
          <w:rFonts w:ascii="Georgia" w:hAnsi="Georgia"/>
          <w:b/>
          <w:bCs/>
          <w:color w:val="2F5496" w:themeColor="accent5" w:themeShade="BF"/>
          <w:sz w:val="24"/>
          <w:szCs w:val="24"/>
        </w:rPr>
        <w:t>Depuis 1996, l’AFMAé a formé 7 500 apprenants à différents métiers (techniciens aéronautiques, agents d’escale, personnel navigant commercial…).</w:t>
      </w:r>
      <w:r w:rsidR="00FA0324" w:rsidRPr="00E50501">
        <w:rPr>
          <w:rFonts w:ascii="Georgia" w:hAnsi="Georgia"/>
          <w:b/>
          <w:bCs/>
          <w:color w:val="2F5496" w:themeColor="accent5" w:themeShade="BF"/>
          <w:sz w:val="24"/>
          <w:szCs w:val="24"/>
        </w:rPr>
        <w:t xml:space="preserve"> </w:t>
      </w:r>
      <w:r w:rsidR="00FA0324" w:rsidRPr="00FA0324">
        <w:rPr>
          <w:rFonts w:ascii="Georgia" w:hAnsi="Georgia"/>
          <w:bCs/>
          <w:sz w:val="24"/>
          <w:szCs w:val="24"/>
        </w:rPr>
        <w:t>Elle est soutenue par la Région Ile-de-France, le Département du Val d’Oise et la Communauté d’agglomération de Roissy Pays de France</w:t>
      </w:r>
      <w:r w:rsidR="00FA0324" w:rsidRPr="00FA0324">
        <w:rPr>
          <w:rFonts w:ascii="Georgia" w:hAnsi="Georgia"/>
          <w:b/>
          <w:bCs/>
          <w:sz w:val="24"/>
          <w:szCs w:val="24"/>
        </w:rPr>
        <w:t>.</w:t>
      </w:r>
    </w:p>
    <w:p w:rsidR="0045505E" w:rsidRPr="00E50501" w:rsidRDefault="0045505E" w:rsidP="0045505E">
      <w:pPr>
        <w:spacing w:after="0" w:line="360" w:lineRule="auto"/>
        <w:jc w:val="both"/>
        <w:rPr>
          <w:rFonts w:ascii="Georgia" w:hAnsi="Georgia"/>
          <w:b/>
          <w:bCs/>
          <w:color w:val="2F5496" w:themeColor="accent5" w:themeShade="BF"/>
          <w:sz w:val="24"/>
          <w:szCs w:val="24"/>
        </w:rPr>
      </w:pPr>
      <w:r w:rsidRPr="00FA0324">
        <w:rPr>
          <w:rFonts w:ascii="Georgia" w:hAnsi="Georgia"/>
          <w:bCs/>
          <w:sz w:val="24"/>
          <w:szCs w:val="24"/>
        </w:rPr>
        <w:t>Le site de Bonneuil-en-France représente</w:t>
      </w:r>
      <w:r>
        <w:rPr>
          <w:rFonts w:ascii="Georgia" w:hAnsi="Georgia"/>
          <w:b/>
          <w:bCs/>
          <w:sz w:val="24"/>
          <w:szCs w:val="24"/>
        </w:rPr>
        <w:t xml:space="preserve"> </w:t>
      </w:r>
      <w:r w:rsidRPr="00E50501">
        <w:rPr>
          <w:rFonts w:ascii="Georgia" w:hAnsi="Georgia"/>
          <w:b/>
          <w:bCs/>
          <w:color w:val="2F5496" w:themeColor="accent5" w:themeShade="BF"/>
          <w:sz w:val="24"/>
          <w:szCs w:val="24"/>
        </w:rPr>
        <w:t>environ 80 % de l’activité du CFA des métiers de l’aérien</w:t>
      </w:r>
      <w:r w:rsidR="00FA0324" w:rsidRPr="00E50501">
        <w:rPr>
          <w:rFonts w:ascii="Georgia" w:hAnsi="Georgia"/>
          <w:b/>
          <w:bCs/>
          <w:color w:val="2F5496" w:themeColor="accent5" w:themeShade="BF"/>
          <w:sz w:val="24"/>
          <w:szCs w:val="24"/>
        </w:rPr>
        <w:t xml:space="preserve"> et bénéficie d’effectifs en croissance et d’un taux d’insertion professionnelle de 95 % dans la filière technique.</w:t>
      </w:r>
    </w:p>
    <w:p w:rsidR="005A70ED" w:rsidRDefault="005A70ED" w:rsidP="0045505E">
      <w:pPr>
        <w:spacing w:after="0" w:line="360" w:lineRule="auto"/>
        <w:jc w:val="both"/>
        <w:rPr>
          <w:rFonts w:ascii="Georgia" w:hAnsi="Georgia"/>
          <w:b/>
          <w:bCs/>
          <w:sz w:val="24"/>
          <w:szCs w:val="24"/>
        </w:rPr>
      </w:pPr>
    </w:p>
    <w:p w:rsidR="005A70ED" w:rsidRPr="005A70ED" w:rsidRDefault="005A70ED" w:rsidP="005A70ED">
      <w:pPr>
        <w:autoSpaceDE w:val="0"/>
        <w:autoSpaceDN w:val="0"/>
        <w:adjustRightInd w:val="0"/>
        <w:spacing w:after="0" w:line="360" w:lineRule="auto"/>
        <w:jc w:val="both"/>
        <w:rPr>
          <w:rFonts w:ascii="Georgia" w:hAnsi="Georgia" w:cs="Times New Roman"/>
          <w:b/>
          <w:color w:val="2F5496" w:themeColor="accent5" w:themeShade="BF"/>
          <w:sz w:val="24"/>
          <w:szCs w:val="24"/>
        </w:rPr>
      </w:pPr>
      <w:r w:rsidRPr="005A70ED">
        <w:rPr>
          <w:rFonts w:ascii="Georgia" w:hAnsi="Georgia" w:cs="Times New Roman"/>
          <w:b/>
          <w:color w:val="2F5496" w:themeColor="accent5" w:themeShade="BF"/>
          <w:sz w:val="24"/>
          <w:szCs w:val="24"/>
        </w:rPr>
        <w:t>Ce projet doit permettre de répondre aux défis suivants :</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le dynamisme du marché de la construction, de la maintenance aérona</w:t>
      </w:r>
      <w:r>
        <w:rPr>
          <w:rFonts w:ascii="Georgia" w:hAnsi="Georgia" w:cs="Times New Roman"/>
          <w:sz w:val="24"/>
          <w:szCs w:val="24"/>
        </w:rPr>
        <w:t>utique ainsi que du trafic aérien</w:t>
      </w:r>
      <w:r w:rsidRPr="005A70ED">
        <w:rPr>
          <w:rFonts w:ascii="Georgia" w:hAnsi="Georgia" w:cs="Times New Roman"/>
          <w:sz w:val="24"/>
          <w:szCs w:val="24"/>
        </w:rPr>
        <w:t>;</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les métiers en tension sur les trois années à venir au r</w:t>
      </w:r>
      <w:r>
        <w:rPr>
          <w:rFonts w:ascii="Georgia" w:hAnsi="Georgia" w:cs="Times New Roman"/>
          <w:sz w:val="24"/>
          <w:szCs w:val="24"/>
        </w:rPr>
        <w:t xml:space="preserve">egard des besoins exprimés, sur </w:t>
      </w:r>
      <w:r w:rsidRPr="005A70ED">
        <w:rPr>
          <w:rFonts w:ascii="Georgia" w:hAnsi="Georgia" w:cs="Times New Roman"/>
          <w:sz w:val="24"/>
          <w:szCs w:val="24"/>
        </w:rPr>
        <w:t>la maintenance aéronautique et celle des équipeme</w:t>
      </w:r>
      <w:r>
        <w:rPr>
          <w:rFonts w:ascii="Georgia" w:hAnsi="Georgia" w:cs="Times New Roman"/>
          <w:sz w:val="24"/>
          <w:szCs w:val="24"/>
        </w:rPr>
        <w:t xml:space="preserve">nts (26 % des emplois proposés) </w:t>
      </w:r>
      <w:r w:rsidRPr="005A70ED">
        <w:rPr>
          <w:rFonts w:ascii="Georgia" w:hAnsi="Georgia" w:cs="Times New Roman"/>
          <w:sz w:val="24"/>
          <w:szCs w:val="24"/>
        </w:rPr>
        <w:t>ainsi que sur les métiers de la relation client (69 % des embauches prévues) ;</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l’augmentation (+ 32 % en 2018) des bes</w:t>
      </w:r>
      <w:r>
        <w:rPr>
          <w:rFonts w:ascii="Georgia" w:hAnsi="Georgia" w:cs="Times New Roman"/>
          <w:sz w:val="24"/>
          <w:szCs w:val="24"/>
        </w:rPr>
        <w:t xml:space="preserve">oins des entreprises en matière </w:t>
      </w:r>
      <w:r w:rsidRPr="005A70ED">
        <w:rPr>
          <w:rFonts w:ascii="Georgia" w:hAnsi="Georgia" w:cs="Times New Roman"/>
          <w:sz w:val="24"/>
          <w:szCs w:val="24"/>
        </w:rPr>
        <w:t>d’apprentissage ;</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les carences de l’offre de formation sur les métier</w:t>
      </w:r>
      <w:r>
        <w:rPr>
          <w:rFonts w:ascii="Georgia" w:hAnsi="Georgia" w:cs="Times New Roman"/>
          <w:sz w:val="24"/>
          <w:szCs w:val="24"/>
        </w:rPr>
        <w:t xml:space="preserve">s de l’aérien (aéronautique, et </w:t>
      </w:r>
      <w:r w:rsidRPr="005A70ED">
        <w:rPr>
          <w:rFonts w:ascii="Georgia" w:hAnsi="Georgia" w:cs="Times New Roman"/>
          <w:sz w:val="24"/>
          <w:szCs w:val="24"/>
        </w:rPr>
        <w:t>aéroportuaire) sur le territoire du Grand Roissy Le Bourget ;</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le contexte technologique avec les nouvelles comp</w:t>
      </w:r>
      <w:r>
        <w:rPr>
          <w:rFonts w:ascii="Georgia" w:hAnsi="Georgia" w:cs="Times New Roman"/>
          <w:sz w:val="24"/>
          <w:szCs w:val="24"/>
        </w:rPr>
        <w:t xml:space="preserve">étences attendues en entreprise </w:t>
      </w:r>
      <w:r w:rsidRPr="005A70ED">
        <w:rPr>
          <w:rFonts w:ascii="Georgia" w:hAnsi="Georgia" w:cs="Times New Roman"/>
          <w:sz w:val="24"/>
          <w:szCs w:val="24"/>
        </w:rPr>
        <w:t>(nouvelles motorisations, composite, maintenan</w:t>
      </w:r>
      <w:r>
        <w:rPr>
          <w:rFonts w:ascii="Georgia" w:hAnsi="Georgia" w:cs="Times New Roman"/>
          <w:sz w:val="24"/>
          <w:szCs w:val="24"/>
        </w:rPr>
        <w:t xml:space="preserve">ce connectée, assistance client </w:t>
      </w:r>
      <w:r w:rsidRPr="005A70ED">
        <w:rPr>
          <w:rFonts w:ascii="Georgia" w:hAnsi="Georgia" w:cs="Times New Roman"/>
          <w:sz w:val="24"/>
          <w:szCs w:val="24"/>
        </w:rPr>
        <w:t>connectée…).</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Times New Roman"/>
          <w:sz w:val="24"/>
          <w:szCs w:val="24"/>
        </w:rPr>
        <w:t>Il est à noter que, dans le contexte de sa réimplantation dans le Val d’Oise, l’AFMAé a</w:t>
      </w:r>
      <w:r>
        <w:rPr>
          <w:rFonts w:ascii="Georgia" w:hAnsi="Georgia" w:cs="Times New Roman"/>
          <w:sz w:val="24"/>
          <w:szCs w:val="24"/>
        </w:rPr>
        <w:t xml:space="preserve"> </w:t>
      </w:r>
      <w:r w:rsidRPr="005A70ED">
        <w:rPr>
          <w:rFonts w:ascii="Georgia" w:hAnsi="Georgia" w:cs="Times New Roman"/>
          <w:sz w:val="24"/>
          <w:szCs w:val="24"/>
        </w:rPr>
        <w:t xml:space="preserve">enclenché un </w:t>
      </w:r>
      <w:r w:rsidRPr="005A70ED">
        <w:rPr>
          <w:rFonts w:ascii="Georgia" w:hAnsi="Georgia" w:cs="Times New Roman"/>
          <w:b/>
          <w:color w:val="2F5496" w:themeColor="accent5" w:themeShade="BF"/>
          <w:sz w:val="24"/>
          <w:szCs w:val="24"/>
        </w:rPr>
        <w:t>travail approfondi avec le territoire</w:t>
      </w:r>
      <w:r w:rsidRPr="005A70ED">
        <w:rPr>
          <w:rFonts w:ascii="Georgia" w:hAnsi="Georgia" w:cs="Times New Roman"/>
          <w:color w:val="2F5496" w:themeColor="accent5" w:themeShade="BF"/>
          <w:sz w:val="24"/>
          <w:szCs w:val="24"/>
        </w:rPr>
        <w:t xml:space="preserve"> </w:t>
      </w:r>
      <w:r w:rsidRPr="005A70ED">
        <w:rPr>
          <w:rFonts w:ascii="Georgia" w:hAnsi="Georgia" w:cs="Times New Roman"/>
          <w:sz w:val="24"/>
          <w:szCs w:val="24"/>
        </w:rPr>
        <w:t>sur plusieurs dimensions :</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l’accès des apprentis au site de Bonneuil-en-Franc</w:t>
      </w:r>
      <w:r>
        <w:rPr>
          <w:rFonts w:ascii="Georgia" w:hAnsi="Georgia" w:cs="Times New Roman"/>
          <w:sz w:val="24"/>
          <w:szCs w:val="24"/>
        </w:rPr>
        <w:t xml:space="preserve">e en transports en communs avec </w:t>
      </w:r>
      <w:r w:rsidRPr="005A70ED">
        <w:rPr>
          <w:rFonts w:ascii="Georgia" w:hAnsi="Georgia" w:cs="Times New Roman"/>
          <w:sz w:val="24"/>
          <w:szCs w:val="24"/>
        </w:rPr>
        <w:t>plusieurs pistes d’actions en discussion : renfort ou prolongement de lignes</w:t>
      </w:r>
      <w:r>
        <w:rPr>
          <w:rFonts w:ascii="Georgia" w:hAnsi="Georgia" w:cs="Times New Roman"/>
          <w:sz w:val="24"/>
          <w:szCs w:val="24"/>
        </w:rPr>
        <w:t xml:space="preserve"> depuis la </w:t>
      </w:r>
      <w:r w:rsidRPr="005A70ED">
        <w:rPr>
          <w:rFonts w:ascii="Georgia" w:hAnsi="Georgia" w:cs="Times New Roman"/>
          <w:sz w:val="24"/>
          <w:szCs w:val="24"/>
        </w:rPr>
        <w:t>gare du RER D, arrivées et départs des apprentis échelonnés…</w:t>
      </w:r>
    </w:p>
    <w:p w:rsidR="005A70ED" w:rsidRPr="005A70ED" w:rsidRDefault="005A70ED" w:rsidP="005A70ED">
      <w:pPr>
        <w:autoSpaceDE w:val="0"/>
        <w:autoSpaceDN w:val="0"/>
        <w:adjustRightInd w:val="0"/>
        <w:spacing w:after="0" w:line="360" w:lineRule="auto"/>
        <w:jc w:val="both"/>
        <w:rPr>
          <w:rFonts w:ascii="Georgia" w:hAnsi="Georgia" w:cs="Times New Roman"/>
          <w:sz w:val="24"/>
          <w:szCs w:val="24"/>
        </w:rPr>
      </w:pPr>
      <w:r w:rsidRPr="005A70ED">
        <w:rPr>
          <w:rFonts w:ascii="Georgia" w:hAnsi="Georgia" w:cs="Arial"/>
          <w:sz w:val="24"/>
          <w:szCs w:val="24"/>
        </w:rPr>
        <w:t xml:space="preserve">- </w:t>
      </w:r>
      <w:r w:rsidRPr="005A70ED">
        <w:rPr>
          <w:rFonts w:ascii="Georgia" w:hAnsi="Georgia" w:cs="Times New Roman"/>
          <w:sz w:val="24"/>
          <w:szCs w:val="24"/>
        </w:rPr>
        <w:t>le recrutement des apprentis : depuis plus d’un an l’A</w:t>
      </w:r>
      <w:r>
        <w:rPr>
          <w:rFonts w:ascii="Georgia" w:hAnsi="Georgia" w:cs="Times New Roman"/>
          <w:sz w:val="24"/>
          <w:szCs w:val="24"/>
        </w:rPr>
        <w:t xml:space="preserve">FMAé mène un travail de terrain </w:t>
      </w:r>
      <w:r w:rsidRPr="005A70ED">
        <w:rPr>
          <w:rFonts w:ascii="Georgia" w:hAnsi="Georgia" w:cs="Times New Roman"/>
          <w:sz w:val="24"/>
          <w:szCs w:val="24"/>
        </w:rPr>
        <w:t>auprès des partenaires valdoisiens de l’orientation et d</w:t>
      </w:r>
      <w:r>
        <w:rPr>
          <w:rFonts w:ascii="Georgia" w:hAnsi="Georgia" w:cs="Times New Roman"/>
          <w:sz w:val="24"/>
          <w:szCs w:val="24"/>
        </w:rPr>
        <w:t xml:space="preserve">e l’insertion (lycées, missions </w:t>
      </w:r>
      <w:r w:rsidRPr="005A70ED">
        <w:rPr>
          <w:rFonts w:ascii="Georgia" w:hAnsi="Georgia" w:cs="Times New Roman"/>
          <w:sz w:val="24"/>
          <w:szCs w:val="24"/>
        </w:rPr>
        <w:t xml:space="preserve">locales, école de la deuxième chance) afin d’identifier </w:t>
      </w:r>
      <w:r>
        <w:rPr>
          <w:rFonts w:ascii="Georgia" w:hAnsi="Georgia" w:cs="Times New Roman"/>
          <w:sz w:val="24"/>
          <w:szCs w:val="24"/>
        </w:rPr>
        <w:t xml:space="preserve">les candidats et futurs talents </w:t>
      </w:r>
      <w:r w:rsidRPr="005A70ED">
        <w:rPr>
          <w:rFonts w:ascii="Georgia" w:hAnsi="Georgia" w:cs="Times New Roman"/>
          <w:sz w:val="24"/>
          <w:szCs w:val="24"/>
        </w:rPr>
        <w:t>dont le profil pourrait intéresser ses entreprises parten</w:t>
      </w:r>
      <w:r>
        <w:rPr>
          <w:rFonts w:ascii="Georgia" w:hAnsi="Georgia" w:cs="Times New Roman"/>
          <w:sz w:val="24"/>
          <w:szCs w:val="24"/>
        </w:rPr>
        <w:t xml:space="preserve">aires. L’objectif sera de faire </w:t>
      </w:r>
      <w:r w:rsidRPr="005A70ED">
        <w:rPr>
          <w:rFonts w:ascii="Georgia" w:hAnsi="Georgia" w:cs="Times New Roman"/>
          <w:sz w:val="24"/>
          <w:szCs w:val="24"/>
        </w:rPr>
        <w:t>progresser la part des valdoisiens parmi les apprenants de l'AFMAé (aujourd'hui</w:t>
      </w:r>
      <w:r>
        <w:rPr>
          <w:rFonts w:ascii="Georgia" w:hAnsi="Georgia" w:cs="Times New Roman"/>
          <w:sz w:val="24"/>
          <w:szCs w:val="24"/>
        </w:rPr>
        <w:t xml:space="preserve"> à </w:t>
      </w:r>
      <w:r w:rsidRPr="005A70ED">
        <w:rPr>
          <w:rFonts w:ascii="Georgia" w:hAnsi="Georgia" w:cs="Times New Roman"/>
          <w:sz w:val="24"/>
          <w:szCs w:val="24"/>
        </w:rPr>
        <w:t>12 % du total).</w:t>
      </w:r>
    </w:p>
    <w:p w:rsidR="005A70ED" w:rsidRPr="00A57F71" w:rsidRDefault="005A70ED" w:rsidP="0045505E">
      <w:pPr>
        <w:spacing w:after="0" w:line="360" w:lineRule="auto"/>
        <w:jc w:val="both"/>
        <w:rPr>
          <w:rFonts w:ascii="Georgia" w:hAnsi="Georgia"/>
          <w:b/>
          <w:bCs/>
          <w:sz w:val="24"/>
          <w:szCs w:val="24"/>
        </w:rPr>
      </w:pPr>
    </w:p>
    <w:p w:rsidR="006D6BDB" w:rsidRPr="005A70ED" w:rsidRDefault="00FA0324" w:rsidP="0077219E">
      <w:pPr>
        <w:spacing w:after="0" w:line="360" w:lineRule="auto"/>
        <w:jc w:val="both"/>
        <w:rPr>
          <w:rFonts w:ascii="Georgia" w:hAnsi="Georgia"/>
          <w:bCs/>
          <w:i/>
          <w:sz w:val="24"/>
          <w:szCs w:val="24"/>
        </w:rPr>
      </w:pPr>
      <w:r w:rsidRPr="005A70ED">
        <w:rPr>
          <w:rFonts w:ascii="Georgia" w:hAnsi="Georgia"/>
          <w:bCs/>
          <w:i/>
          <w:sz w:val="24"/>
          <w:szCs w:val="24"/>
        </w:rPr>
        <w:t>Le retour de l’AFMAé en territoire stratégique (plateforme aéroportuaire de Roissy-le Bourget) fort pourvoyeur d’emplois est une véritable opportunité pour répondre aux besoins de formation et de montée en compétence dans les métiers de l’aérien.</w:t>
      </w:r>
    </w:p>
    <w:p w:rsidR="00E43CA5" w:rsidRDefault="00E43CA5" w:rsidP="0077219E">
      <w:pPr>
        <w:spacing w:after="0" w:line="360" w:lineRule="auto"/>
        <w:jc w:val="both"/>
        <w:rPr>
          <w:rFonts w:ascii="Georgia" w:hAnsi="Georgia"/>
          <w:b/>
          <w:bCs/>
          <w:sz w:val="24"/>
          <w:szCs w:val="24"/>
        </w:rPr>
      </w:pPr>
    </w:p>
    <w:p w:rsidR="00E50501" w:rsidRDefault="00E50501" w:rsidP="0077219E">
      <w:pPr>
        <w:spacing w:after="0" w:line="360" w:lineRule="auto"/>
        <w:jc w:val="both"/>
        <w:rPr>
          <w:rFonts w:ascii="Georgia" w:hAnsi="Georgia"/>
          <w:b/>
          <w:bCs/>
          <w:sz w:val="24"/>
          <w:szCs w:val="24"/>
        </w:rPr>
      </w:pPr>
    </w:p>
    <w:p w:rsidR="0077219E" w:rsidRPr="00A57F71" w:rsidRDefault="0077219E" w:rsidP="0077219E">
      <w:pPr>
        <w:spacing w:after="0" w:line="360" w:lineRule="auto"/>
        <w:jc w:val="both"/>
        <w:rPr>
          <w:rFonts w:ascii="Georgia" w:hAnsi="Georgia"/>
          <w:b/>
          <w:bCs/>
          <w:sz w:val="24"/>
          <w:szCs w:val="24"/>
        </w:rPr>
      </w:pPr>
      <w:r w:rsidRPr="00A57F71">
        <w:rPr>
          <w:rFonts w:ascii="Georgia" w:hAnsi="Georgia" w:cs="Times New Roman"/>
          <w:noProof/>
          <w:sz w:val="24"/>
          <w:szCs w:val="24"/>
          <w:lang w:eastAsia="fr-FR"/>
        </w:rPr>
        <w:lastRenderedPageBreak/>
        <mc:AlternateContent>
          <mc:Choice Requires="wps">
            <w:drawing>
              <wp:anchor distT="0" distB="0" distL="114300" distR="114300" simplePos="0" relativeHeight="251669504" behindDoc="0" locked="0" layoutInCell="1" allowOverlap="1" wp14:anchorId="660AD21D" wp14:editId="482B96E6">
                <wp:simplePos x="0" y="0"/>
                <wp:positionH relativeFrom="margin">
                  <wp:posOffset>0</wp:posOffset>
                </wp:positionH>
                <wp:positionV relativeFrom="paragraph">
                  <wp:posOffset>250825</wp:posOffset>
                </wp:positionV>
                <wp:extent cx="6976040" cy="528743"/>
                <wp:effectExtent l="0" t="0" r="0"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Logement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0AD21D" id="_x0000_s1035" style="position:absolute;left:0;text-align:left;margin-left:0;margin-top:19.75pt;width:549.3pt;height:4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" fillcolor="#4c9cac" stroked="f" strokeweight="1pt">
                <v:stroke joinstyle="miter"/>
                <v:textbo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Logement</w:t>
                      </w:r>
                    </w:p>
                  </w:txbxContent>
                </v:textbox>
                <w10:wrap anchorx="margin"/>
              </v:roundrect>
            </w:pict>
          </mc:Fallback>
        </mc:AlternateContent>
      </w:r>
    </w:p>
    <w:p w:rsidR="0077219E" w:rsidRPr="00A57F71" w:rsidRDefault="0077219E" w:rsidP="0077219E">
      <w:pPr>
        <w:spacing w:after="0" w:line="360" w:lineRule="auto"/>
        <w:jc w:val="both"/>
        <w:rPr>
          <w:rFonts w:ascii="Georgia" w:hAnsi="Georgia"/>
          <w:b/>
          <w:bCs/>
          <w:sz w:val="24"/>
          <w:szCs w:val="24"/>
        </w:rPr>
      </w:pPr>
    </w:p>
    <w:p w:rsidR="0077219E" w:rsidRPr="00A57F71" w:rsidRDefault="0077219E" w:rsidP="0077219E">
      <w:pPr>
        <w:spacing w:after="0" w:line="360" w:lineRule="auto"/>
        <w:jc w:val="both"/>
        <w:rPr>
          <w:rFonts w:ascii="Georgia" w:hAnsi="Georgia"/>
          <w:b/>
          <w:bCs/>
          <w:sz w:val="24"/>
          <w:szCs w:val="24"/>
        </w:rPr>
      </w:pPr>
    </w:p>
    <w:p w:rsidR="0077219E" w:rsidRPr="00A57F71" w:rsidRDefault="0077219E" w:rsidP="0077219E">
      <w:pPr>
        <w:spacing w:after="0" w:line="360" w:lineRule="auto"/>
        <w:jc w:val="both"/>
        <w:rPr>
          <w:rFonts w:ascii="Georgia" w:hAnsi="Georgia"/>
          <w:b/>
          <w:bCs/>
          <w:sz w:val="24"/>
          <w:szCs w:val="24"/>
        </w:rPr>
      </w:pPr>
    </w:p>
    <w:p w:rsidR="00E50501" w:rsidRDefault="00E50501" w:rsidP="001626D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VILLIERS LE BEL</w:t>
      </w:r>
    </w:p>
    <w:p w:rsidR="00A13B24" w:rsidRPr="00A57F71" w:rsidRDefault="00E50501" w:rsidP="001626D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2016 </w:t>
      </w:r>
      <w:r w:rsidR="00A13B24" w:rsidRPr="00A57F71">
        <w:rPr>
          <w:rFonts w:ascii="Georgia" w:hAnsi="Georgia" w:cs="Arial"/>
          <w:b/>
          <w:color w:val="2F5496" w:themeColor="accent5" w:themeShade="BF"/>
          <w:sz w:val="24"/>
          <w:szCs w:val="24"/>
        </w:rPr>
        <w:t xml:space="preserve">Participation à la création de 62 logements </w:t>
      </w:r>
      <w:r w:rsidR="007E7FFC" w:rsidRPr="00A57F71">
        <w:rPr>
          <w:rFonts w:ascii="Georgia" w:hAnsi="Georgia" w:cs="Arial"/>
          <w:b/>
          <w:color w:val="2F5496" w:themeColor="accent5" w:themeShade="BF"/>
          <w:sz w:val="24"/>
          <w:szCs w:val="24"/>
        </w:rPr>
        <w:t>à</w:t>
      </w:r>
      <w:r w:rsidR="00D72A09" w:rsidRPr="00A57F71">
        <w:rPr>
          <w:rFonts w:ascii="Georgia" w:hAnsi="Georgia" w:cs="Arial"/>
          <w:b/>
          <w:color w:val="2F5496" w:themeColor="accent5" w:themeShade="BF"/>
          <w:sz w:val="24"/>
          <w:szCs w:val="24"/>
        </w:rPr>
        <w:t xml:space="preserve"> la C</w:t>
      </w:r>
      <w:r w:rsidR="00A13B24" w:rsidRPr="00A57F71">
        <w:rPr>
          <w:rFonts w:ascii="Georgia" w:hAnsi="Georgia" w:cs="Arial"/>
          <w:b/>
          <w:color w:val="2F5496" w:themeColor="accent5" w:themeShade="BF"/>
          <w:sz w:val="24"/>
          <w:szCs w:val="24"/>
        </w:rPr>
        <w:t>erisaie </w:t>
      </w:r>
    </w:p>
    <w:p w:rsidR="001626D3" w:rsidRDefault="001626D3" w:rsidP="0077219E">
      <w:pPr>
        <w:spacing w:after="0" w:line="360" w:lineRule="auto"/>
        <w:jc w:val="both"/>
        <w:rPr>
          <w:rFonts w:ascii="Georgia" w:hAnsi="Georgia"/>
          <w:bCs/>
          <w:sz w:val="24"/>
          <w:szCs w:val="24"/>
        </w:rPr>
      </w:pPr>
    </w:p>
    <w:p w:rsidR="0045505E" w:rsidRPr="00A57F71" w:rsidRDefault="00E50501" w:rsidP="0077219E">
      <w:pPr>
        <w:spacing w:after="0" w:line="360" w:lineRule="auto"/>
        <w:jc w:val="both"/>
        <w:rPr>
          <w:rFonts w:ascii="Georgia" w:hAnsi="Georgia"/>
          <w:bCs/>
          <w:sz w:val="24"/>
          <w:szCs w:val="24"/>
        </w:rPr>
      </w:pPr>
      <w:r>
        <w:rPr>
          <w:rFonts w:ascii="Georgia" w:hAnsi="Georgia"/>
          <w:bCs/>
          <w:sz w:val="24"/>
          <w:szCs w:val="24"/>
        </w:rPr>
        <w:t>A</w:t>
      </w:r>
      <w:r w:rsidR="00A4325A" w:rsidRPr="00A57F71">
        <w:rPr>
          <w:rFonts w:ascii="Georgia" w:hAnsi="Georgia"/>
          <w:bCs/>
          <w:sz w:val="24"/>
          <w:szCs w:val="24"/>
        </w:rPr>
        <w:t xml:space="preserve"> travers </w:t>
      </w:r>
      <w:r>
        <w:rPr>
          <w:rFonts w:ascii="Georgia" w:hAnsi="Georgia"/>
          <w:bCs/>
          <w:sz w:val="24"/>
          <w:szCs w:val="24"/>
        </w:rPr>
        <w:t>le</w:t>
      </w:r>
      <w:r w:rsidR="00A4325A" w:rsidRPr="00A57F71">
        <w:rPr>
          <w:rFonts w:ascii="Georgia" w:hAnsi="Georgia"/>
          <w:bCs/>
          <w:sz w:val="24"/>
          <w:szCs w:val="24"/>
        </w:rPr>
        <w:t xml:space="preserve"> dispositif ANRU, le département du Val d’Oise a accompagné Villiers-le-Bel à hauteur de près de </w:t>
      </w:r>
      <w:r w:rsidR="00A4325A" w:rsidRPr="00E50501">
        <w:rPr>
          <w:rFonts w:ascii="Georgia" w:hAnsi="Georgia"/>
          <w:b/>
          <w:bCs/>
          <w:color w:val="2F5496" w:themeColor="accent5" w:themeShade="BF"/>
          <w:sz w:val="24"/>
          <w:szCs w:val="24"/>
        </w:rPr>
        <w:t>165 000 €</w:t>
      </w:r>
      <w:r w:rsidR="00A4325A" w:rsidRPr="00E50501">
        <w:rPr>
          <w:rFonts w:ascii="Georgia" w:hAnsi="Georgia"/>
          <w:bCs/>
          <w:color w:val="2F5496" w:themeColor="accent5" w:themeShade="BF"/>
          <w:sz w:val="24"/>
          <w:szCs w:val="24"/>
        </w:rPr>
        <w:t xml:space="preserve"> </w:t>
      </w:r>
      <w:r w:rsidR="00A4325A" w:rsidRPr="00A57F71">
        <w:rPr>
          <w:rFonts w:ascii="Georgia" w:hAnsi="Georgia"/>
          <w:bCs/>
          <w:sz w:val="24"/>
          <w:szCs w:val="24"/>
        </w:rPr>
        <w:t xml:space="preserve">pour la construction de 62 logements sociaux au cœur de la résidence </w:t>
      </w:r>
      <w:r w:rsidR="00D72A09" w:rsidRPr="00A57F71">
        <w:rPr>
          <w:rFonts w:ascii="Georgia" w:hAnsi="Georgia"/>
          <w:bCs/>
          <w:sz w:val="24"/>
          <w:szCs w:val="24"/>
        </w:rPr>
        <w:t>Lucie Aubrac du quartier de la C</w:t>
      </w:r>
      <w:r w:rsidR="00A4325A" w:rsidRPr="00A57F71">
        <w:rPr>
          <w:rFonts w:ascii="Georgia" w:hAnsi="Georgia"/>
          <w:bCs/>
          <w:sz w:val="24"/>
          <w:szCs w:val="24"/>
        </w:rPr>
        <w:t xml:space="preserve">erisaie. Cette opération a permis la valorisation du </w:t>
      </w:r>
      <w:r w:rsidR="00AD7629" w:rsidRPr="00A57F71">
        <w:rPr>
          <w:rFonts w:ascii="Georgia" w:hAnsi="Georgia"/>
          <w:bCs/>
          <w:sz w:val="24"/>
          <w:szCs w:val="24"/>
        </w:rPr>
        <w:t>patrimoine et du cadre de vie. Elle a aussi favorisé</w:t>
      </w:r>
      <w:r w:rsidR="00A4325A" w:rsidRPr="00A57F71">
        <w:rPr>
          <w:rFonts w:ascii="Georgia" w:hAnsi="Georgia"/>
          <w:bCs/>
          <w:sz w:val="24"/>
          <w:szCs w:val="24"/>
        </w:rPr>
        <w:t xml:space="preserve"> tou</w:t>
      </w:r>
      <w:r w:rsidR="00834C08" w:rsidRPr="00A57F71">
        <w:rPr>
          <w:rFonts w:ascii="Georgia" w:hAnsi="Georgia"/>
          <w:bCs/>
          <w:sz w:val="24"/>
          <w:szCs w:val="24"/>
        </w:rPr>
        <w:t>te la vie sociale d’un quartier.</w:t>
      </w: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spacing w:after="0" w:line="360" w:lineRule="auto"/>
        <w:jc w:val="both"/>
        <w:rPr>
          <w:rFonts w:ascii="Georgia" w:hAnsi="Georgia"/>
          <w:bCs/>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76B57C31" wp14:editId="2B6A5D7C">
                <wp:simplePos x="0" y="0"/>
                <wp:positionH relativeFrom="margin">
                  <wp:posOffset>0</wp:posOffset>
                </wp:positionH>
                <wp:positionV relativeFrom="paragraph">
                  <wp:posOffset>0</wp:posOffset>
                </wp:positionV>
                <wp:extent cx="6976040" cy="528743"/>
                <wp:effectExtent l="0" t="0" r="0"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Médico-Social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B57C31" id="_x0000_s1036" style="position:absolute;left:0;text-align:left;margin-left:0;margin-top:0;width:549.3pt;height:4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" fillcolor="#4c9cac" stroked="f" strokeweight="1pt">
                <v:stroke joinstyle="miter"/>
                <v:textbo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Médico-Social</w:t>
                      </w:r>
                    </w:p>
                  </w:txbxContent>
                </v:textbox>
                <w10:wrap anchorx="margin"/>
              </v:roundrect>
            </w:pict>
          </mc:Fallback>
        </mc:AlternateContent>
      </w: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spacing w:after="0" w:line="360" w:lineRule="auto"/>
        <w:jc w:val="both"/>
        <w:rPr>
          <w:rFonts w:ascii="Georgia" w:hAnsi="Georgia" w:cs="Arial"/>
          <w:b/>
          <w:color w:val="2F5496" w:themeColor="accent5" w:themeShade="BF"/>
          <w:sz w:val="24"/>
          <w:szCs w:val="24"/>
        </w:rPr>
      </w:pPr>
    </w:p>
    <w:p w:rsidR="0077219E" w:rsidRPr="00A57F71" w:rsidRDefault="0077219E" w:rsidP="001626D3">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VILLIERS LE BEL</w:t>
      </w:r>
    </w:p>
    <w:p w:rsidR="0077219E" w:rsidRPr="00A57F71" w:rsidRDefault="001626D3" w:rsidP="001626D3">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2020 </w:t>
      </w:r>
      <w:r w:rsidR="006728CD" w:rsidRPr="00A57F71">
        <w:rPr>
          <w:rFonts w:ascii="Georgia" w:hAnsi="Georgia" w:cs="Arial"/>
          <w:b/>
          <w:color w:val="2F5496" w:themeColor="accent5" w:themeShade="BF"/>
          <w:sz w:val="24"/>
          <w:szCs w:val="24"/>
        </w:rPr>
        <w:t xml:space="preserve">première pierre </w:t>
      </w:r>
      <w:r>
        <w:rPr>
          <w:rFonts w:ascii="Georgia" w:hAnsi="Georgia" w:cs="Arial"/>
          <w:b/>
          <w:color w:val="2F5496" w:themeColor="accent5" w:themeShade="BF"/>
          <w:sz w:val="24"/>
          <w:szCs w:val="24"/>
        </w:rPr>
        <w:t>de la</w:t>
      </w:r>
      <w:r w:rsidR="006728CD" w:rsidRPr="00A57F71">
        <w:rPr>
          <w:rFonts w:ascii="Georgia" w:hAnsi="Georgia" w:cs="Arial"/>
          <w:b/>
          <w:color w:val="2F5496" w:themeColor="accent5" w:themeShade="BF"/>
          <w:sz w:val="24"/>
          <w:szCs w:val="24"/>
        </w:rPr>
        <w:t xml:space="preserve"> future plateforme gérontologique </w:t>
      </w:r>
      <w:r w:rsidR="00B4293F" w:rsidRPr="00A57F71">
        <w:rPr>
          <w:rFonts w:ascii="Georgia" w:hAnsi="Georgia" w:cs="Arial"/>
          <w:b/>
          <w:color w:val="2F5496" w:themeColor="accent5" w:themeShade="BF"/>
          <w:sz w:val="24"/>
          <w:szCs w:val="24"/>
        </w:rPr>
        <w:t xml:space="preserve">« ARPAVIE » </w:t>
      </w:r>
    </w:p>
    <w:p w:rsidR="0077219E" w:rsidRPr="00A57F71" w:rsidRDefault="0077219E" w:rsidP="0077219E">
      <w:pPr>
        <w:spacing w:after="0" w:line="360" w:lineRule="auto"/>
        <w:jc w:val="both"/>
        <w:rPr>
          <w:rFonts w:ascii="Georgia" w:hAnsi="Georgia"/>
          <w:bCs/>
          <w:sz w:val="24"/>
          <w:szCs w:val="24"/>
        </w:rPr>
      </w:pPr>
    </w:p>
    <w:p w:rsidR="006728CD" w:rsidRPr="00A57F71" w:rsidRDefault="006728CD" w:rsidP="0077219E">
      <w:pPr>
        <w:spacing w:after="0" w:line="360" w:lineRule="auto"/>
        <w:jc w:val="both"/>
        <w:rPr>
          <w:rFonts w:ascii="Georgia" w:hAnsi="Georgia"/>
          <w:bCs/>
          <w:sz w:val="24"/>
          <w:szCs w:val="24"/>
        </w:rPr>
      </w:pPr>
      <w:r w:rsidRPr="00A57F71">
        <w:rPr>
          <w:rFonts w:ascii="Georgia" w:hAnsi="Georgia"/>
          <w:bCs/>
          <w:sz w:val="24"/>
          <w:szCs w:val="24"/>
        </w:rPr>
        <w:t xml:space="preserve">Le département du Val-d'Oise y était représenté par Laetitia Boisseau, conseillère départementale </w:t>
      </w:r>
      <w:r w:rsidR="00A9512F" w:rsidRPr="00A57F71">
        <w:rPr>
          <w:rFonts w:ascii="Georgia" w:hAnsi="Georgia"/>
          <w:bCs/>
          <w:sz w:val="24"/>
          <w:szCs w:val="24"/>
        </w:rPr>
        <w:t>en charge des seniors</w:t>
      </w:r>
      <w:r w:rsidRPr="00A57F71">
        <w:rPr>
          <w:rFonts w:ascii="Georgia" w:hAnsi="Georgia"/>
          <w:bCs/>
          <w:sz w:val="24"/>
          <w:szCs w:val="24"/>
        </w:rPr>
        <w:t>. Sur ce site, un accueil complet et adapté sera proposé aux personnes fragilisées par l'âge, quels que soient leurs profils et leurs besoins.</w:t>
      </w:r>
    </w:p>
    <w:p w:rsidR="00CB4B24" w:rsidRPr="001626D3" w:rsidRDefault="006728CD" w:rsidP="0077219E">
      <w:pPr>
        <w:spacing w:after="0" w:line="360" w:lineRule="auto"/>
        <w:jc w:val="both"/>
        <w:rPr>
          <w:rFonts w:ascii="Georgia" w:hAnsi="Georgia"/>
          <w:b/>
          <w:bCs/>
          <w:color w:val="2F5496" w:themeColor="accent5" w:themeShade="BF"/>
          <w:sz w:val="24"/>
          <w:szCs w:val="24"/>
        </w:rPr>
      </w:pPr>
      <w:r w:rsidRPr="00A57F71">
        <w:rPr>
          <w:rFonts w:ascii="Georgia" w:hAnsi="Georgia"/>
          <w:bCs/>
          <w:sz w:val="24"/>
          <w:szCs w:val="24"/>
        </w:rPr>
        <w:t xml:space="preserve">Cette plateforme innovante rassemblera toutes les solutions de prévention et d'accompagnement nécessaires au bien-être des anciens et de leurs aidants. </w:t>
      </w:r>
      <w:r w:rsidRPr="001626D3">
        <w:rPr>
          <w:rFonts w:ascii="Georgia" w:hAnsi="Georgia"/>
          <w:b/>
          <w:bCs/>
          <w:color w:val="2F5496" w:themeColor="accent5" w:themeShade="BF"/>
          <w:sz w:val="24"/>
          <w:szCs w:val="24"/>
        </w:rPr>
        <w:t>Près de 224.000 Valdoisiens ont aujourd'hui plus de 60 ans, soit 18 % de la population. De fait, le département a inscrit 97 millions d'euros à son budget 2019 afin de prévenir la perte d'autonomie et de faciliter la vie quotidienne des seniors.</w:t>
      </w:r>
    </w:p>
    <w:p w:rsidR="00063EC8" w:rsidRPr="00A57F71" w:rsidRDefault="00CB4B24" w:rsidP="0077219E">
      <w:pPr>
        <w:spacing w:after="0" w:line="360" w:lineRule="auto"/>
        <w:jc w:val="both"/>
        <w:rPr>
          <w:rFonts w:ascii="Georgia" w:hAnsi="Georgia"/>
          <w:bCs/>
          <w:sz w:val="24"/>
          <w:szCs w:val="24"/>
        </w:rPr>
      </w:pPr>
      <w:r w:rsidRPr="00A57F71">
        <w:rPr>
          <w:rFonts w:ascii="Georgia" w:hAnsi="Georgia"/>
          <w:bCs/>
          <w:sz w:val="24"/>
          <w:szCs w:val="24"/>
        </w:rPr>
        <w:t>Première du genre en Ile-de-France, la plateforme gérontologique de Villiers-le-Bel a vocation à éviter les ruptures dans le parcours de soin des personnes âgées. L’établissement devrait ouvrir au premier trimestre 2022.</w:t>
      </w:r>
    </w:p>
    <w:p w:rsidR="0077219E" w:rsidRPr="00A57F71" w:rsidRDefault="0077219E" w:rsidP="0077219E">
      <w:pPr>
        <w:spacing w:after="0" w:line="360" w:lineRule="auto"/>
        <w:jc w:val="both"/>
        <w:rPr>
          <w:rFonts w:ascii="Georgia" w:hAnsi="Georgia"/>
          <w:bCs/>
          <w:sz w:val="24"/>
          <w:szCs w:val="24"/>
        </w:rPr>
      </w:pPr>
    </w:p>
    <w:p w:rsidR="006D6BDB" w:rsidRDefault="006D6BDB" w:rsidP="0077219E">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GONESSE</w:t>
      </w:r>
    </w:p>
    <w:p w:rsidR="0010641F" w:rsidRPr="00A57F71" w:rsidRDefault="006D6BDB" w:rsidP="0077219E">
      <w:pPr>
        <w:pBdr>
          <w:bottom w:val="single" w:sz="4" w:space="1" w:color="auto"/>
        </w:pBdr>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2017 Handicap : i</w:t>
      </w:r>
      <w:r w:rsidR="00063EC8" w:rsidRPr="00A57F71">
        <w:rPr>
          <w:rFonts w:ascii="Georgia" w:hAnsi="Georgia" w:cs="Arial"/>
          <w:b/>
          <w:color w:val="2F5496" w:themeColor="accent5" w:themeShade="BF"/>
          <w:sz w:val="24"/>
          <w:szCs w:val="24"/>
        </w:rPr>
        <w:t xml:space="preserve">nauguration du Service d’Accueil de Jour « La Grande Vallée » </w:t>
      </w:r>
    </w:p>
    <w:p w:rsidR="0077219E" w:rsidRPr="00A57F71" w:rsidRDefault="0077219E" w:rsidP="0077219E">
      <w:pPr>
        <w:spacing w:after="0" w:line="360" w:lineRule="auto"/>
        <w:jc w:val="both"/>
        <w:rPr>
          <w:rFonts w:ascii="Georgia" w:hAnsi="Georgia"/>
          <w:bCs/>
          <w:sz w:val="24"/>
          <w:szCs w:val="24"/>
        </w:rPr>
      </w:pPr>
    </w:p>
    <w:p w:rsidR="00507A89" w:rsidRPr="00A57F71" w:rsidRDefault="00BD34C4" w:rsidP="0077219E">
      <w:pPr>
        <w:spacing w:after="0" w:line="360" w:lineRule="auto"/>
        <w:jc w:val="both"/>
        <w:rPr>
          <w:rFonts w:ascii="Georgia" w:hAnsi="Georgia"/>
          <w:bCs/>
          <w:sz w:val="24"/>
          <w:szCs w:val="24"/>
        </w:rPr>
      </w:pPr>
      <w:r w:rsidRPr="00A57F71">
        <w:rPr>
          <w:rFonts w:ascii="Georgia" w:hAnsi="Georgia"/>
          <w:bCs/>
          <w:sz w:val="24"/>
          <w:szCs w:val="24"/>
        </w:rPr>
        <w:t>L</w:t>
      </w:r>
      <w:r w:rsidR="00507A89" w:rsidRPr="00A57F71">
        <w:rPr>
          <w:rFonts w:ascii="Georgia" w:hAnsi="Georgia"/>
          <w:bCs/>
          <w:sz w:val="24"/>
          <w:szCs w:val="24"/>
        </w:rPr>
        <w:t>es accueils de jour ''Maillol'' et ''Aïda'' situés à Villiers le Bel et Arnouville ont été reg</w:t>
      </w:r>
      <w:r w:rsidRPr="00A57F71">
        <w:rPr>
          <w:rFonts w:ascii="Georgia" w:hAnsi="Georgia"/>
          <w:bCs/>
          <w:sz w:val="24"/>
          <w:szCs w:val="24"/>
        </w:rPr>
        <w:t>roupés sur la commune de Gonesse dans c</w:t>
      </w:r>
      <w:r w:rsidR="00507A89" w:rsidRPr="00A57F71">
        <w:rPr>
          <w:rFonts w:ascii="Georgia" w:hAnsi="Georgia"/>
          <w:bCs/>
          <w:sz w:val="24"/>
          <w:szCs w:val="24"/>
        </w:rPr>
        <w:t>e nouveau bâtiment adapté aux spécificités du public</w:t>
      </w:r>
      <w:r w:rsidR="002E6EEB" w:rsidRPr="00A57F71">
        <w:rPr>
          <w:rFonts w:ascii="Georgia" w:hAnsi="Georgia"/>
          <w:bCs/>
          <w:sz w:val="24"/>
          <w:szCs w:val="24"/>
        </w:rPr>
        <w:t xml:space="preserve">, </w:t>
      </w:r>
      <w:r w:rsidR="003067EC" w:rsidRPr="00A57F71">
        <w:rPr>
          <w:rFonts w:ascii="Georgia" w:hAnsi="Georgia"/>
          <w:bCs/>
          <w:sz w:val="24"/>
          <w:szCs w:val="24"/>
        </w:rPr>
        <w:t xml:space="preserve">ouvert le 13 juillet 2016 pour </w:t>
      </w:r>
      <w:r w:rsidR="00507A89" w:rsidRPr="00A57F71">
        <w:rPr>
          <w:rFonts w:ascii="Georgia" w:hAnsi="Georgia"/>
          <w:bCs/>
          <w:sz w:val="24"/>
          <w:szCs w:val="24"/>
        </w:rPr>
        <w:t>accueill</w:t>
      </w:r>
      <w:r w:rsidR="003067EC" w:rsidRPr="00A57F71">
        <w:rPr>
          <w:rFonts w:ascii="Georgia" w:hAnsi="Georgia"/>
          <w:bCs/>
          <w:sz w:val="24"/>
          <w:szCs w:val="24"/>
        </w:rPr>
        <w:t>ir</w:t>
      </w:r>
      <w:r w:rsidR="00507A89" w:rsidRPr="00A57F71">
        <w:rPr>
          <w:rFonts w:ascii="Georgia" w:hAnsi="Georgia"/>
          <w:bCs/>
          <w:sz w:val="24"/>
          <w:szCs w:val="24"/>
        </w:rPr>
        <w:t xml:space="preserve"> 40 usagers</w:t>
      </w:r>
      <w:r w:rsidR="003067EC" w:rsidRPr="00A57F71">
        <w:rPr>
          <w:rFonts w:ascii="Georgia" w:hAnsi="Georgia"/>
          <w:bCs/>
          <w:sz w:val="24"/>
          <w:szCs w:val="24"/>
        </w:rPr>
        <w:t>.</w:t>
      </w:r>
      <w:r w:rsidR="00507A89" w:rsidRPr="00A57F71">
        <w:rPr>
          <w:rFonts w:ascii="Georgia" w:hAnsi="Georgia"/>
          <w:bCs/>
          <w:sz w:val="24"/>
          <w:szCs w:val="24"/>
        </w:rPr>
        <w:t xml:space="preserve"> </w:t>
      </w:r>
    </w:p>
    <w:p w:rsidR="00BD34C4" w:rsidRPr="00A57F71" w:rsidRDefault="00BD34C4" w:rsidP="0077219E">
      <w:pPr>
        <w:spacing w:after="0" w:line="360" w:lineRule="auto"/>
        <w:jc w:val="both"/>
        <w:rPr>
          <w:rFonts w:ascii="Georgia" w:hAnsi="Georgia"/>
          <w:bCs/>
          <w:sz w:val="24"/>
          <w:szCs w:val="24"/>
        </w:rPr>
      </w:pPr>
      <w:r w:rsidRPr="00A57F71">
        <w:rPr>
          <w:rFonts w:ascii="Georgia" w:hAnsi="Georgia"/>
          <w:bCs/>
          <w:sz w:val="24"/>
          <w:szCs w:val="24"/>
        </w:rPr>
        <w:lastRenderedPageBreak/>
        <w:t xml:space="preserve">L’Association </w:t>
      </w:r>
      <w:proofErr w:type="spellStart"/>
      <w:r w:rsidRPr="00A57F71">
        <w:rPr>
          <w:rFonts w:ascii="Georgia" w:hAnsi="Georgia"/>
          <w:bCs/>
          <w:sz w:val="24"/>
          <w:szCs w:val="24"/>
        </w:rPr>
        <w:t>Cap’devant</w:t>
      </w:r>
      <w:proofErr w:type="spellEnd"/>
      <w:r w:rsidRPr="00A57F71">
        <w:rPr>
          <w:rFonts w:ascii="Georgia" w:hAnsi="Georgia"/>
          <w:bCs/>
          <w:sz w:val="24"/>
          <w:szCs w:val="24"/>
        </w:rPr>
        <w:t xml:space="preserve"> </w:t>
      </w:r>
      <w:r w:rsidR="00927690" w:rsidRPr="00A57F71">
        <w:rPr>
          <w:rFonts w:ascii="Georgia" w:hAnsi="Georgia"/>
          <w:bCs/>
          <w:sz w:val="24"/>
          <w:szCs w:val="24"/>
        </w:rPr>
        <w:t xml:space="preserve">est derrière ce projet. Elle </w:t>
      </w:r>
      <w:r w:rsidRPr="00A57F71">
        <w:rPr>
          <w:rFonts w:ascii="Georgia" w:hAnsi="Georgia"/>
          <w:bCs/>
          <w:sz w:val="24"/>
          <w:szCs w:val="24"/>
        </w:rPr>
        <w:t>est un partenaire solide du Conseil départemental du Val d’Oise. Nous travaillons ensemble depuis de nombreuses années et la qualité de nos échanges n’est plus à prouver.</w:t>
      </w:r>
      <w:r w:rsidR="00645CD7" w:rsidRPr="00A57F71">
        <w:rPr>
          <w:rFonts w:ascii="Georgia" w:hAnsi="Georgia"/>
          <w:bCs/>
          <w:sz w:val="24"/>
          <w:szCs w:val="24"/>
        </w:rPr>
        <w:t xml:space="preserve"> </w:t>
      </w:r>
      <w:r w:rsidRPr="00A57F71">
        <w:rPr>
          <w:rFonts w:ascii="Georgia" w:hAnsi="Georgia"/>
          <w:bCs/>
          <w:sz w:val="24"/>
          <w:szCs w:val="24"/>
        </w:rPr>
        <w:t xml:space="preserve">C’est dans ce climat de confiance que </w:t>
      </w:r>
      <w:r w:rsidRPr="001626D3">
        <w:rPr>
          <w:rFonts w:ascii="Georgia" w:hAnsi="Georgia"/>
          <w:b/>
          <w:bCs/>
          <w:color w:val="2F5496" w:themeColor="accent5" w:themeShade="BF"/>
          <w:sz w:val="24"/>
          <w:szCs w:val="24"/>
        </w:rPr>
        <w:t xml:space="preserve">le Département a apporté une aide de plus de  700 000 </w:t>
      </w:r>
      <w:r w:rsidR="00E50501">
        <w:rPr>
          <w:rFonts w:ascii="Georgia" w:hAnsi="Georgia"/>
          <w:b/>
          <w:bCs/>
          <w:color w:val="2F5496" w:themeColor="accent5" w:themeShade="BF"/>
          <w:sz w:val="24"/>
          <w:szCs w:val="24"/>
        </w:rPr>
        <w:t>€</w:t>
      </w:r>
      <w:r w:rsidRPr="001626D3">
        <w:rPr>
          <w:rFonts w:ascii="Georgia" w:hAnsi="Georgia"/>
          <w:b/>
          <w:bCs/>
          <w:color w:val="2F5496" w:themeColor="accent5" w:themeShade="BF"/>
          <w:sz w:val="24"/>
          <w:szCs w:val="24"/>
        </w:rPr>
        <w:t xml:space="preserve"> </w:t>
      </w:r>
      <w:r w:rsidRPr="00A57F71">
        <w:rPr>
          <w:rFonts w:ascii="Georgia" w:hAnsi="Georgia"/>
          <w:bCs/>
          <w:sz w:val="24"/>
          <w:szCs w:val="24"/>
        </w:rPr>
        <w:t>pour que ce projet puisse voir le jour, soit 20% du coût total.</w:t>
      </w:r>
    </w:p>
    <w:p w:rsidR="00BD34C4" w:rsidRPr="00A57F71" w:rsidRDefault="00BD34C4" w:rsidP="0077219E">
      <w:pPr>
        <w:spacing w:after="0" w:line="360" w:lineRule="auto"/>
        <w:jc w:val="both"/>
        <w:rPr>
          <w:rFonts w:ascii="Georgia" w:hAnsi="Georgia"/>
          <w:bCs/>
          <w:sz w:val="24"/>
          <w:szCs w:val="24"/>
        </w:rPr>
      </w:pPr>
    </w:p>
    <w:p w:rsidR="00063EC8" w:rsidRPr="00A57F71" w:rsidRDefault="0077219E" w:rsidP="0077219E">
      <w:pPr>
        <w:spacing w:after="0" w:line="360" w:lineRule="auto"/>
        <w:jc w:val="both"/>
        <w:rPr>
          <w:rFonts w:ascii="Georgia" w:hAnsi="Georgia"/>
          <w:bCs/>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6838FF02" wp14:editId="6D9BCD29">
                <wp:simplePos x="0" y="0"/>
                <wp:positionH relativeFrom="margin">
                  <wp:posOffset>0</wp:posOffset>
                </wp:positionH>
                <wp:positionV relativeFrom="paragraph">
                  <wp:posOffset>198161</wp:posOffset>
                </wp:positionV>
                <wp:extent cx="6976040" cy="528743"/>
                <wp:effectExtent l="0" t="0" r="0"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Aménagement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38FF02" id="_x0000_s1037" style="position:absolute;left:0;text-align:left;margin-left:0;margin-top:15.6pt;width:549.3pt;height:4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" fillcolor="#4c9cac" stroked="f" strokeweight="1pt">
                <v:stroke joinstyle="miter"/>
                <v:textbox>
                  <w:txbxContent>
                    <w:p w:rsidR="00A5396C" w:rsidRDefault="00A5396C" w:rsidP="0077219E">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 Aménagement</w:t>
                      </w:r>
                    </w:p>
                  </w:txbxContent>
                </v:textbox>
                <w10:wrap anchorx="margin"/>
              </v:roundrect>
            </w:pict>
          </mc:Fallback>
        </mc:AlternateContent>
      </w: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spacing w:after="0" w:line="360" w:lineRule="auto"/>
        <w:jc w:val="both"/>
        <w:rPr>
          <w:rFonts w:ascii="Georgia" w:hAnsi="Georgia"/>
          <w:bCs/>
          <w:sz w:val="24"/>
          <w:szCs w:val="24"/>
        </w:rPr>
      </w:pPr>
    </w:p>
    <w:p w:rsidR="0077219E" w:rsidRPr="00A57F71" w:rsidRDefault="0077219E" w:rsidP="0077219E">
      <w:pPr>
        <w:spacing w:after="0" w:line="360" w:lineRule="auto"/>
        <w:jc w:val="both"/>
        <w:rPr>
          <w:rFonts w:ascii="Georgia" w:hAnsi="Georgia" w:cs="Arial"/>
          <w:b/>
          <w:color w:val="2F5496" w:themeColor="accent5" w:themeShade="BF"/>
          <w:sz w:val="24"/>
          <w:szCs w:val="24"/>
        </w:rPr>
      </w:pPr>
    </w:p>
    <w:p w:rsidR="0077219E" w:rsidRPr="00A57F71" w:rsidRDefault="0077219E"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GONESSE</w:t>
      </w:r>
    </w:p>
    <w:p w:rsidR="0051638A" w:rsidRPr="00A57F71" w:rsidRDefault="0051638A" w:rsidP="0077219E">
      <w:pPr>
        <w:pBdr>
          <w:bottom w:val="single" w:sz="4" w:space="1" w:color="auto"/>
        </w:pBdr>
        <w:spacing w:after="0" w:line="360" w:lineRule="auto"/>
        <w:jc w:val="both"/>
        <w:rPr>
          <w:rFonts w:ascii="Georgia" w:hAnsi="Georgia" w:cs="Arial"/>
          <w:b/>
          <w:color w:val="2F5496" w:themeColor="accent5" w:themeShade="BF"/>
          <w:sz w:val="24"/>
          <w:szCs w:val="24"/>
        </w:rPr>
      </w:pPr>
      <w:r w:rsidRPr="00A57F71">
        <w:rPr>
          <w:rFonts w:ascii="Georgia" w:hAnsi="Georgia" w:cs="Arial"/>
          <w:b/>
          <w:color w:val="2F5496" w:themeColor="accent5" w:themeShade="BF"/>
          <w:sz w:val="24"/>
          <w:szCs w:val="24"/>
        </w:rPr>
        <w:t xml:space="preserve">Inauguration de la zone d'expansion de crue du </w:t>
      </w:r>
      <w:proofErr w:type="spellStart"/>
      <w:r w:rsidRPr="00A57F71">
        <w:rPr>
          <w:rFonts w:ascii="Georgia" w:hAnsi="Georgia" w:cs="Arial"/>
          <w:b/>
          <w:color w:val="2F5496" w:themeColor="accent5" w:themeShade="BF"/>
          <w:sz w:val="24"/>
          <w:szCs w:val="24"/>
        </w:rPr>
        <w:t>Vignois</w:t>
      </w:r>
      <w:proofErr w:type="spellEnd"/>
      <w:r w:rsidRPr="00A57F71">
        <w:rPr>
          <w:rFonts w:ascii="Georgia" w:hAnsi="Georgia" w:cs="Arial"/>
          <w:b/>
          <w:color w:val="2F5496" w:themeColor="accent5" w:themeShade="BF"/>
          <w:sz w:val="24"/>
          <w:szCs w:val="24"/>
        </w:rPr>
        <w:t xml:space="preserve"> à Gonesse en juin 2019 :</w:t>
      </w:r>
    </w:p>
    <w:p w:rsidR="0077219E" w:rsidRPr="00A57F71" w:rsidRDefault="0077219E" w:rsidP="0077219E">
      <w:pPr>
        <w:spacing w:after="0" w:line="360" w:lineRule="auto"/>
        <w:jc w:val="both"/>
        <w:rPr>
          <w:rFonts w:ascii="Georgia" w:hAnsi="Georgia"/>
          <w:bCs/>
          <w:sz w:val="24"/>
          <w:szCs w:val="24"/>
        </w:rPr>
      </w:pP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Cela faisait plusieurs années q</w:t>
      </w:r>
      <w:r w:rsidR="00E50501">
        <w:rPr>
          <w:rFonts w:ascii="Georgia" w:hAnsi="Georgia"/>
          <w:bCs/>
          <w:sz w:val="24"/>
          <w:szCs w:val="24"/>
        </w:rPr>
        <w:t xml:space="preserve">ue les riverains </w:t>
      </w:r>
      <w:r w:rsidR="002A3CEF" w:rsidRPr="00A57F71">
        <w:rPr>
          <w:rFonts w:ascii="Georgia" w:hAnsi="Georgia"/>
          <w:bCs/>
          <w:sz w:val="24"/>
          <w:szCs w:val="24"/>
        </w:rPr>
        <w:t>attendaient cette</w:t>
      </w:r>
      <w:r w:rsidRPr="00A57F71">
        <w:rPr>
          <w:rFonts w:ascii="Georgia" w:hAnsi="Georgia"/>
          <w:bCs/>
          <w:sz w:val="24"/>
          <w:szCs w:val="24"/>
        </w:rPr>
        <w:t xml:space="preserve"> zone d'expansion de crue du </w:t>
      </w:r>
      <w:proofErr w:type="spellStart"/>
      <w:r w:rsidRPr="00A57F71">
        <w:rPr>
          <w:rFonts w:ascii="Georgia" w:hAnsi="Georgia"/>
          <w:bCs/>
          <w:sz w:val="24"/>
          <w:szCs w:val="24"/>
        </w:rPr>
        <w:t>Vignois</w:t>
      </w:r>
      <w:proofErr w:type="spellEnd"/>
      <w:r w:rsidRPr="00A57F71">
        <w:rPr>
          <w:rFonts w:ascii="Georgia" w:hAnsi="Georgia"/>
          <w:bCs/>
          <w:sz w:val="24"/>
          <w:szCs w:val="24"/>
        </w:rPr>
        <w:t xml:space="preserve">. </w:t>
      </w: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Après plusieurs mois de travaux, le public </w:t>
      </w:r>
      <w:r w:rsidR="00E50501">
        <w:rPr>
          <w:rFonts w:ascii="Georgia" w:hAnsi="Georgia"/>
          <w:bCs/>
          <w:sz w:val="24"/>
          <w:szCs w:val="24"/>
        </w:rPr>
        <w:t>a</w:t>
      </w:r>
      <w:r w:rsidR="003E0E17" w:rsidRPr="00A57F71">
        <w:rPr>
          <w:rFonts w:ascii="Georgia" w:hAnsi="Georgia"/>
          <w:bCs/>
          <w:sz w:val="24"/>
          <w:szCs w:val="24"/>
        </w:rPr>
        <w:t xml:space="preserve"> pu</w:t>
      </w:r>
      <w:r w:rsidRPr="00A57F71">
        <w:rPr>
          <w:rFonts w:ascii="Georgia" w:hAnsi="Georgia"/>
          <w:bCs/>
          <w:sz w:val="24"/>
          <w:szCs w:val="24"/>
        </w:rPr>
        <w:t xml:space="preserve"> profiter de cet espace naturel et de ses nombreux cheminements propices à la balade.</w:t>
      </w: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Ce projet s’inscrit dans l’histoire du site, une histoire née au sortir de la Seconde Guerre Mondiale, alors que l’Est de l’actuel Val d’Oise était régulièrement victime d’inondations majeures et de l’absence de système d’assainissement. </w:t>
      </w: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Depuis </w:t>
      </w:r>
      <w:r w:rsidR="00585CD8" w:rsidRPr="00A57F71">
        <w:rPr>
          <w:rFonts w:ascii="Georgia" w:hAnsi="Georgia"/>
          <w:bCs/>
          <w:sz w:val="24"/>
          <w:szCs w:val="24"/>
        </w:rPr>
        <w:t>les</w:t>
      </w:r>
      <w:r w:rsidRPr="00A57F71">
        <w:rPr>
          <w:rFonts w:ascii="Georgia" w:hAnsi="Georgia"/>
          <w:bCs/>
          <w:sz w:val="24"/>
          <w:szCs w:val="24"/>
        </w:rPr>
        <w:t xml:space="preserve"> communes se sont mobilisées dans</w:t>
      </w:r>
      <w:r w:rsidR="0082426F" w:rsidRPr="00A57F71">
        <w:rPr>
          <w:rFonts w:ascii="Georgia" w:hAnsi="Georgia"/>
          <w:bCs/>
          <w:sz w:val="24"/>
          <w:szCs w:val="24"/>
        </w:rPr>
        <w:t xml:space="preserve"> une volonté politique commune pour</w:t>
      </w:r>
      <w:r w:rsidRPr="00A57F71">
        <w:rPr>
          <w:rFonts w:ascii="Georgia" w:hAnsi="Georgia"/>
          <w:bCs/>
          <w:sz w:val="24"/>
          <w:szCs w:val="24"/>
        </w:rPr>
        <w:t xml:space="preserve"> améliorer la gestion de l’eau dans cette zone. Le Syndicat Mixte pour l'Aménagement Hydraulique (SIAH) des vallées du </w:t>
      </w:r>
      <w:proofErr w:type="spellStart"/>
      <w:r w:rsidRPr="00A57F71">
        <w:rPr>
          <w:rFonts w:ascii="Georgia" w:hAnsi="Georgia"/>
          <w:bCs/>
          <w:sz w:val="24"/>
          <w:szCs w:val="24"/>
        </w:rPr>
        <w:t>Croult</w:t>
      </w:r>
      <w:proofErr w:type="spellEnd"/>
      <w:r w:rsidRPr="00A57F71">
        <w:rPr>
          <w:rFonts w:ascii="Georgia" w:hAnsi="Georgia"/>
          <w:bCs/>
          <w:sz w:val="24"/>
          <w:szCs w:val="24"/>
        </w:rPr>
        <w:t xml:space="preserve"> et du Petit </w:t>
      </w:r>
      <w:proofErr w:type="spellStart"/>
      <w:r w:rsidRPr="00A57F71">
        <w:rPr>
          <w:rFonts w:ascii="Georgia" w:hAnsi="Georgia"/>
          <w:bCs/>
          <w:sz w:val="24"/>
          <w:szCs w:val="24"/>
        </w:rPr>
        <w:t>Rosne</w:t>
      </w:r>
      <w:proofErr w:type="spellEnd"/>
      <w:r w:rsidRPr="00A57F71">
        <w:rPr>
          <w:rFonts w:ascii="Georgia" w:hAnsi="Georgia"/>
          <w:bCs/>
          <w:sz w:val="24"/>
          <w:szCs w:val="24"/>
        </w:rPr>
        <w:t xml:space="preserve"> a aujourd’hui pour objectifs la lutte contre la pollution, contre les inondations, ainsi que la valorisation du milieu naturel.</w:t>
      </w:r>
    </w:p>
    <w:p w:rsidR="008C6C62" w:rsidRPr="00A57F71" w:rsidRDefault="00471152" w:rsidP="0077219E">
      <w:pPr>
        <w:spacing w:after="0" w:line="360" w:lineRule="auto"/>
        <w:jc w:val="both"/>
        <w:rPr>
          <w:rFonts w:ascii="Georgia" w:hAnsi="Georgia"/>
          <w:bCs/>
          <w:sz w:val="24"/>
          <w:szCs w:val="24"/>
        </w:rPr>
      </w:pPr>
      <w:r w:rsidRPr="00A57F71">
        <w:rPr>
          <w:rFonts w:ascii="Georgia" w:hAnsi="Georgia"/>
          <w:bCs/>
          <w:sz w:val="24"/>
          <w:szCs w:val="24"/>
        </w:rPr>
        <w:t>Ici, deux objectifs :</w:t>
      </w:r>
      <w:r w:rsidR="008C6C62" w:rsidRPr="00A57F71">
        <w:rPr>
          <w:rFonts w:ascii="Georgia" w:hAnsi="Georgia"/>
          <w:bCs/>
          <w:sz w:val="24"/>
          <w:szCs w:val="24"/>
        </w:rPr>
        <w:t xml:space="preserve"> protection des riverains contre les inondations, valorisation écologique et paysagère du site.</w:t>
      </w: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La rivière a été </w:t>
      </w:r>
      <w:proofErr w:type="spellStart"/>
      <w:r w:rsidRPr="00A57F71">
        <w:rPr>
          <w:rFonts w:ascii="Georgia" w:hAnsi="Georgia"/>
          <w:bCs/>
          <w:sz w:val="24"/>
          <w:szCs w:val="24"/>
        </w:rPr>
        <w:t>renaturée</w:t>
      </w:r>
      <w:proofErr w:type="spellEnd"/>
      <w:r w:rsidRPr="00A57F71">
        <w:rPr>
          <w:rFonts w:ascii="Georgia" w:hAnsi="Georgia"/>
          <w:bCs/>
          <w:sz w:val="24"/>
          <w:szCs w:val="24"/>
        </w:rPr>
        <w:t xml:space="preserve"> sur 800 mètre de long, retrouvant toutes ses fonctions hydrauliques et écologiques. Cet espace réaménagé offre aux habitants une nette amélioration de leur cadre de vie, et c’est d’autant plus important qu’il représente un « poumon vert » au cœur d’un secteur urbanisé.</w:t>
      </w:r>
    </w:p>
    <w:p w:rsidR="0077219E" w:rsidRPr="00A57F71" w:rsidRDefault="0077219E" w:rsidP="0077219E">
      <w:pPr>
        <w:spacing w:after="0" w:line="360" w:lineRule="auto"/>
        <w:jc w:val="both"/>
        <w:rPr>
          <w:rFonts w:ascii="Georgia" w:hAnsi="Georgia"/>
          <w:bCs/>
          <w:sz w:val="24"/>
          <w:szCs w:val="24"/>
        </w:rPr>
      </w:pP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Dans le même temps, </w:t>
      </w:r>
      <w:r w:rsidR="002239CE" w:rsidRPr="00A57F71">
        <w:rPr>
          <w:rFonts w:ascii="Georgia" w:hAnsi="Georgia"/>
          <w:bCs/>
          <w:sz w:val="24"/>
          <w:szCs w:val="24"/>
        </w:rPr>
        <w:t>avec</w:t>
      </w:r>
      <w:r w:rsidRPr="00A57F71">
        <w:rPr>
          <w:rFonts w:ascii="Georgia" w:hAnsi="Georgia"/>
          <w:bCs/>
          <w:sz w:val="24"/>
          <w:szCs w:val="24"/>
        </w:rPr>
        <w:t xml:space="preserve"> la requalification de la RD47 sur les communes de Bonneuil en France et Gonesse, le Conseil départemental du Val d'Oise avait pour projet de réaliser une piste cyclable. </w:t>
      </w:r>
    </w:p>
    <w:p w:rsidR="008C6C62" w:rsidRPr="00A57F71" w:rsidRDefault="008C6C62" w:rsidP="0077219E">
      <w:pPr>
        <w:spacing w:after="0" w:line="360" w:lineRule="auto"/>
        <w:jc w:val="both"/>
        <w:rPr>
          <w:rFonts w:ascii="Georgia" w:hAnsi="Georgia"/>
          <w:bCs/>
          <w:sz w:val="24"/>
          <w:szCs w:val="24"/>
        </w:rPr>
      </w:pPr>
      <w:r w:rsidRPr="00A57F71">
        <w:rPr>
          <w:rFonts w:ascii="Georgia" w:hAnsi="Georgia"/>
          <w:bCs/>
          <w:sz w:val="24"/>
          <w:szCs w:val="24"/>
        </w:rPr>
        <w:t xml:space="preserve">Nous avons donc décidé, dans le cadre du SIAH et avec la commune de Gonesse, d’intégrer l’aménagement de la piste cyclable à celui du syndicat mixte dans le cadre d’une convention de </w:t>
      </w:r>
      <w:proofErr w:type="spellStart"/>
      <w:r w:rsidRPr="00A57F71">
        <w:rPr>
          <w:rFonts w:ascii="Georgia" w:hAnsi="Georgia"/>
          <w:bCs/>
          <w:sz w:val="24"/>
          <w:szCs w:val="24"/>
        </w:rPr>
        <w:t>co</w:t>
      </w:r>
      <w:proofErr w:type="spellEnd"/>
      <w:r w:rsidRPr="00A57F71">
        <w:rPr>
          <w:rFonts w:ascii="Georgia" w:hAnsi="Georgia"/>
          <w:bCs/>
          <w:sz w:val="24"/>
          <w:szCs w:val="24"/>
        </w:rPr>
        <w:t xml:space="preserve">-maîtrise d'ouvrage. </w:t>
      </w:r>
    </w:p>
    <w:p w:rsidR="008C6C62" w:rsidRDefault="008C6C62" w:rsidP="0077219E">
      <w:pPr>
        <w:spacing w:after="0" w:line="360" w:lineRule="auto"/>
        <w:jc w:val="both"/>
        <w:rPr>
          <w:rFonts w:ascii="Georgia" w:hAnsi="Georgia"/>
          <w:bCs/>
          <w:sz w:val="24"/>
          <w:szCs w:val="24"/>
        </w:rPr>
      </w:pPr>
      <w:r w:rsidRPr="00A57F71">
        <w:rPr>
          <w:rFonts w:ascii="Georgia" w:hAnsi="Georgia"/>
          <w:bCs/>
          <w:sz w:val="24"/>
          <w:szCs w:val="24"/>
        </w:rPr>
        <w:t>Le Conseil départemental est fortement impliqué dans l’amélioration et la valorisation du cadre de vie des Valdoisiens, et cela passe notamment par une volonté de facilité les circulations douces.</w:t>
      </w:r>
    </w:p>
    <w:p w:rsidR="001626D3" w:rsidRPr="00A57F71" w:rsidRDefault="001626D3" w:rsidP="0077219E">
      <w:pPr>
        <w:spacing w:after="0" w:line="360" w:lineRule="auto"/>
        <w:jc w:val="both"/>
        <w:rPr>
          <w:rFonts w:ascii="Georgia" w:hAnsi="Georgia"/>
          <w:bCs/>
          <w:sz w:val="24"/>
          <w:szCs w:val="24"/>
        </w:rPr>
      </w:pPr>
    </w:p>
    <w:p w:rsidR="008C6C62" w:rsidRPr="00D063CE" w:rsidRDefault="008C6C62" w:rsidP="0077219E">
      <w:pPr>
        <w:spacing w:after="0" w:line="360" w:lineRule="auto"/>
        <w:jc w:val="both"/>
        <w:rPr>
          <w:rFonts w:ascii="Georgia" w:hAnsi="Georgia"/>
          <w:b/>
          <w:bCs/>
          <w:color w:val="2F5496" w:themeColor="accent5" w:themeShade="BF"/>
          <w:sz w:val="24"/>
          <w:szCs w:val="24"/>
        </w:rPr>
      </w:pPr>
      <w:r w:rsidRPr="00A57F71">
        <w:rPr>
          <w:rFonts w:ascii="Georgia" w:hAnsi="Georgia"/>
          <w:bCs/>
          <w:sz w:val="24"/>
          <w:szCs w:val="24"/>
        </w:rPr>
        <w:lastRenderedPageBreak/>
        <w:t xml:space="preserve">Le programme départemental engagé en </w:t>
      </w:r>
      <w:r w:rsidRPr="00D063CE">
        <w:rPr>
          <w:rFonts w:ascii="Georgia" w:hAnsi="Georgia"/>
          <w:bCs/>
          <w:sz w:val="24"/>
          <w:szCs w:val="24"/>
        </w:rPr>
        <w:t>ce sens fait l’objet d’une attention particulière du Département : </w:t>
      </w:r>
      <w:r w:rsidRPr="00D063CE">
        <w:rPr>
          <w:rFonts w:ascii="Georgia" w:hAnsi="Georgia"/>
          <w:b/>
          <w:bCs/>
          <w:color w:val="2F5496" w:themeColor="accent5" w:themeShade="BF"/>
          <w:sz w:val="24"/>
          <w:szCs w:val="24"/>
        </w:rPr>
        <w:t xml:space="preserve">500.000 euros </w:t>
      </w:r>
      <w:r w:rsidR="00806F2D" w:rsidRPr="00D063CE">
        <w:rPr>
          <w:rFonts w:ascii="Georgia" w:hAnsi="Georgia"/>
          <w:b/>
          <w:bCs/>
          <w:color w:val="2F5496" w:themeColor="accent5" w:themeShade="BF"/>
          <w:sz w:val="24"/>
          <w:szCs w:val="24"/>
        </w:rPr>
        <w:t xml:space="preserve">ont été </w:t>
      </w:r>
      <w:r w:rsidRPr="00D063CE">
        <w:rPr>
          <w:rFonts w:ascii="Georgia" w:hAnsi="Georgia"/>
          <w:b/>
          <w:bCs/>
          <w:color w:val="2F5496" w:themeColor="accent5" w:themeShade="BF"/>
          <w:sz w:val="24"/>
          <w:szCs w:val="24"/>
        </w:rPr>
        <w:t xml:space="preserve">consacrés </w:t>
      </w:r>
      <w:r w:rsidR="00806F2D" w:rsidRPr="00D063CE">
        <w:rPr>
          <w:rFonts w:ascii="Georgia" w:hAnsi="Georgia"/>
          <w:b/>
          <w:bCs/>
          <w:color w:val="2F5496" w:themeColor="accent5" w:themeShade="BF"/>
          <w:sz w:val="24"/>
          <w:szCs w:val="24"/>
        </w:rPr>
        <w:t>en 2019</w:t>
      </w:r>
      <w:r w:rsidRPr="00D063CE">
        <w:rPr>
          <w:rFonts w:ascii="Georgia" w:hAnsi="Georgia"/>
          <w:b/>
          <w:bCs/>
          <w:color w:val="2F5496" w:themeColor="accent5" w:themeShade="BF"/>
          <w:sz w:val="24"/>
          <w:szCs w:val="24"/>
        </w:rPr>
        <w:t xml:space="preserve"> aux travaux d’aménagement des pistes cyclables sur l’ensemble du territoire</w:t>
      </w:r>
      <w:r w:rsidR="0004674D" w:rsidRPr="00D063CE">
        <w:rPr>
          <w:rFonts w:ascii="Georgia" w:hAnsi="Georgia"/>
          <w:b/>
          <w:bCs/>
          <w:color w:val="2F5496" w:themeColor="accent5" w:themeShade="BF"/>
          <w:sz w:val="24"/>
          <w:szCs w:val="24"/>
        </w:rPr>
        <w:t xml:space="preserve"> et un plan vélo de 17,4 millions d’euros a été voté en 2020.</w:t>
      </w:r>
    </w:p>
    <w:p w:rsidR="008C6C62" w:rsidRPr="00D063CE" w:rsidRDefault="008C6C62" w:rsidP="0077219E">
      <w:pPr>
        <w:spacing w:after="0" w:line="360" w:lineRule="auto"/>
        <w:jc w:val="both"/>
        <w:rPr>
          <w:rFonts w:ascii="Georgia" w:hAnsi="Georgia"/>
          <w:bCs/>
          <w:sz w:val="24"/>
          <w:szCs w:val="24"/>
        </w:rPr>
      </w:pPr>
      <w:r w:rsidRPr="00D063CE">
        <w:rPr>
          <w:rFonts w:ascii="Georgia" w:hAnsi="Georgia"/>
          <w:bCs/>
          <w:sz w:val="24"/>
          <w:szCs w:val="24"/>
        </w:rPr>
        <w:t>Cette piste cyclable de 3 mètres de large et longue de 750 mètres environ, permettra d’accéder à Arnouville et Bonneuil-en-France, et offrira ainsi aux Valdoisiens les moyens supplémentaire de profiter de leur environnement.</w:t>
      </w:r>
    </w:p>
    <w:p w:rsidR="0051638A" w:rsidRPr="00D063CE" w:rsidRDefault="0051638A" w:rsidP="0077219E">
      <w:pPr>
        <w:spacing w:after="0" w:line="360" w:lineRule="auto"/>
        <w:jc w:val="both"/>
        <w:rPr>
          <w:rFonts w:ascii="Georgia" w:hAnsi="Georgia"/>
          <w:bCs/>
          <w:sz w:val="24"/>
          <w:szCs w:val="24"/>
        </w:rPr>
      </w:pPr>
    </w:p>
    <w:p w:rsidR="001626D3" w:rsidRPr="00D063CE" w:rsidRDefault="001626D3" w:rsidP="0077219E">
      <w:pPr>
        <w:spacing w:after="0" w:line="360" w:lineRule="auto"/>
        <w:jc w:val="both"/>
        <w:rPr>
          <w:rFonts w:ascii="Georgia" w:hAnsi="Georgia"/>
          <w:bCs/>
          <w:sz w:val="24"/>
          <w:szCs w:val="24"/>
        </w:rPr>
      </w:pPr>
      <w:r w:rsidRPr="00D063CE">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65E3DE12" wp14:editId="71CB4BB3">
                <wp:simplePos x="0" y="0"/>
                <wp:positionH relativeFrom="margin">
                  <wp:posOffset>0</wp:posOffset>
                </wp:positionH>
                <wp:positionV relativeFrom="paragraph">
                  <wp:posOffset>-635</wp:posOffset>
                </wp:positionV>
                <wp:extent cx="6976040" cy="528743"/>
                <wp:effectExtent l="0" t="0" r="0" b="5080"/>
                <wp:wrapNone/>
                <wp:docPr id="1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96C" w:rsidRDefault="00A5396C" w:rsidP="001626D3">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 Projets structurants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E3DE12" id="_x0000_s1038" style="position:absolute;left:0;text-align:left;margin-left:0;margin-top:-.05pt;width:549.3pt;height:41.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" fillcolor="#4c9cac" stroked="f" strokeweight="1pt">
                <v:stroke joinstyle="miter"/>
                <v:textbox>
                  <w:txbxContent>
                    <w:p w:rsidR="00A5396C" w:rsidRDefault="00A5396C" w:rsidP="001626D3">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 Projets structurants</w:t>
                      </w:r>
                    </w:p>
                  </w:txbxContent>
                </v:textbox>
                <w10:wrap anchorx="margin"/>
              </v:roundrect>
            </w:pict>
          </mc:Fallback>
        </mc:AlternateContent>
      </w:r>
    </w:p>
    <w:p w:rsidR="001626D3" w:rsidRPr="00D063CE" w:rsidRDefault="001626D3" w:rsidP="001626D3">
      <w:pPr>
        <w:rPr>
          <w:rFonts w:ascii="Georgia" w:hAnsi="Georgia"/>
          <w:sz w:val="24"/>
          <w:szCs w:val="24"/>
        </w:rPr>
      </w:pPr>
    </w:p>
    <w:p w:rsidR="001626D3" w:rsidRPr="00D063CE" w:rsidRDefault="001626D3" w:rsidP="001626D3">
      <w:pPr>
        <w:rPr>
          <w:rFonts w:ascii="Georgia" w:hAnsi="Georgia"/>
          <w:sz w:val="24"/>
          <w:szCs w:val="24"/>
        </w:rPr>
      </w:pPr>
    </w:p>
    <w:p w:rsidR="001626D3" w:rsidRPr="00D063CE" w:rsidRDefault="001626D3" w:rsidP="001626D3">
      <w:pPr>
        <w:pBdr>
          <w:bottom w:val="single" w:sz="4" w:space="1" w:color="auto"/>
        </w:pBdr>
        <w:shd w:val="clear" w:color="auto" w:fill="FFFFFF"/>
        <w:spacing w:after="0" w:line="360" w:lineRule="auto"/>
        <w:jc w:val="both"/>
        <w:outlineLvl w:val="1"/>
        <w:rPr>
          <w:rFonts w:ascii="Georgia" w:hAnsi="Georgia" w:cs="Arial"/>
          <w:b/>
          <w:bCs/>
          <w:i/>
          <w:color w:val="FF0000"/>
          <w:sz w:val="24"/>
          <w:szCs w:val="24"/>
        </w:rPr>
      </w:pPr>
      <w:r w:rsidRPr="00D063CE">
        <w:rPr>
          <w:rFonts w:ascii="Georgia" w:hAnsi="Georgia" w:cs="Arial"/>
          <w:b/>
          <w:bCs/>
          <w:color w:val="2F5496" w:themeColor="accent5" w:themeShade="BF"/>
          <w:sz w:val="24"/>
          <w:szCs w:val="24"/>
        </w:rPr>
        <w:t xml:space="preserve">Le projet Europacity </w:t>
      </w:r>
      <w:r w:rsidRPr="00D063CE">
        <w:rPr>
          <w:rFonts w:ascii="Georgia" w:hAnsi="Georgia" w:cs="Arial"/>
          <w:b/>
          <w:bCs/>
          <w:i/>
          <w:color w:val="FF0000"/>
          <w:sz w:val="24"/>
          <w:szCs w:val="24"/>
        </w:rPr>
        <w:t>(Confer Dossiers « Actualités »)</w:t>
      </w:r>
    </w:p>
    <w:p w:rsidR="001626D3" w:rsidRPr="00D063CE" w:rsidRDefault="001626D3" w:rsidP="001626D3">
      <w:pPr>
        <w:shd w:val="clear" w:color="auto" w:fill="FFFFFF"/>
        <w:spacing w:after="0" w:line="360" w:lineRule="auto"/>
        <w:jc w:val="both"/>
        <w:outlineLvl w:val="1"/>
        <w:rPr>
          <w:rFonts w:ascii="Georgia" w:hAnsi="Georgia" w:cs="Arial"/>
          <w:bCs/>
          <w:i/>
          <w:sz w:val="24"/>
          <w:szCs w:val="24"/>
        </w:rPr>
      </w:pPr>
    </w:p>
    <w:p w:rsidR="001626D3" w:rsidRPr="00D063CE" w:rsidRDefault="001626D3" w:rsidP="001626D3">
      <w:pPr>
        <w:spacing w:after="0" w:line="360" w:lineRule="auto"/>
        <w:jc w:val="both"/>
        <w:rPr>
          <w:rFonts w:ascii="Georgia" w:hAnsi="Georgia" w:cs="Arial"/>
          <w:sz w:val="24"/>
          <w:szCs w:val="24"/>
        </w:rPr>
      </w:pPr>
      <w:r w:rsidRPr="00D063CE">
        <w:rPr>
          <w:rFonts w:ascii="Georgia" w:hAnsi="Georgia" w:cs="Arial"/>
          <w:sz w:val="24"/>
          <w:szCs w:val="24"/>
        </w:rPr>
        <w:t>EuropaCity était un projet d’aménagement global et multi-services (équipements de loisirs et culturels de grande qualité et accessibles au plus grand nombre, des espaces inédits de formation sur les métiers touristiques et culturels, des commerces sans hypermarché, une ferme urbaine…) porté par la société Alliages et territoires sur 80 hectares de la Zone d’aménagement concertée (ZAC) du Triangle de Gonesse.</w:t>
      </w:r>
    </w:p>
    <w:p w:rsidR="001626D3" w:rsidRPr="00D063CE" w:rsidRDefault="001626D3" w:rsidP="001626D3">
      <w:pPr>
        <w:spacing w:after="0" w:line="360" w:lineRule="auto"/>
        <w:jc w:val="both"/>
        <w:rPr>
          <w:rFonts w:ascii="Georgia" w:hAnsi="Georgia" w:cs="Arial"/>
          <w:sz w:val="24"/>
          <w:szCs w:val="24"/>
        </w:rPr>
      </w:pPr>
      <w:r w:rsidRPr="00D063CE">
        <w:rPr>
          <w:rFonts w:ascii="Georgia" w:hAnsi="Georgia" w:cs="Arial"/>
          <w:sz w:val="24"/>
          <w:szCs w:val="24"/>
        </w:rPr>
        <w:t>Cette ZAC devait être desservie par une gare de la future ligne 17 du Métro du Grand Paris Express (actuellement en suspens).</w:t>
      </w:r>
    </w:p>
    <w:p w:rsidR="001626D3" w:rsidRPr="00D063CE" w:rsidRDefault="001626D3" w:rsidP="001626D3">
      <w:pPr>
        <w:shd w:val="clear" w:color="auto" w:fill="FFFFFF"/>
        <w:spacing w:after="0" w:line="360" w:lineRule="auto"/>
        <w:jc w:val="both"/>
        <w:outlineLvl w:val="1"/>
        <w:rPr>
          <w:rFonts w:ascii="Georgia" w:hAnsi="Georgia"/>
          <w:sz w:val="24"/>
          <w:szCs w:val="24"/>
          <w:shd w:val="clear" w:color="auto" w:fill="FFFFFF"/>
        </w:rPr>
      </w:pPr>
      <w:r w:rsidRPr="00D063CE">
        <w:rPr>
          <w:rFonts w:ascii="Georgia" w:hAnsi="Georgia" w:cs="Arial"/>
          <w:bCs/>
          <w:sz w:val="24"/>
          <w:szCs w:val="24"/>
        </w:rPr>
        <w:t>Le projet devait être le plus grand investissement privé en France</w:t>
      </w:r>
      <w:r w:rsidRPr="00D063CE">
        <w:rPr>
          <w:rFonts w:ascii="Georgia" w:hAnsi="Georgia"/>
          <w:sz w:val="24"/>
          <w:szCs w:val="24"/>
          <w:shd w:val="clear" w:color="auto" w:fill="FFFFFF"/>
        </w:rPr>
        <w:t xml:space="preserve"> depuis la construction de Disneyland Paris en 1992,</w:t>
      </w:r>
      <w:r w:rsidRPr="00D063CE">
        <w:rPr>
          <w:rFonts w:ascii="Georgia" w:hAnsi="Georgia" w:cs="Arial"/>
          <w:bCs/>
          <w:sz w:val="24"/>
          <w:szCs w:val="24"/>
        </w:rPr>
        <w:t xml:space="preserve"> un élément phare du Grand Paris et du désenclavement de nos territoires du Nord francilien. </w:t>
      </w:r>
    </w:p>
    <w:p w:rsidR="001626D3" w:rsidRPr="00D063CE" w:rsidRDefault="001626D3" w:rsidP="001626D3">
      <w:pPr>
        <w:shd w:val="clear" w:color="auto" w:fill="FFFFFF"/>
        <w:spacing w:after="0" w:line="360" w:lineRule="auto"/>
        <w:jc w:val="both"/>
        <w:outlineLvl w:val="1"/>
        <w:rPr>
          <w:rFonts w:ascii="Georgia" w:hAnsi="Georgia" w:cs="Arial"/>
          <w:sz w:val="24"/>
          <w:szCs w:val="24"/>
        </w:rPr>
      </w:pPr>
      <w:r w:rsidRPr="00D063CE">
        <w:rPr>
          <w:rFonts w:ascii="Georgia" w:hAnsi="Georgia" w:cs="Arial"/>
          <w:b/>
          <w:bCs/>
          <w:color w:val="2F5496" w:themeColor="accent5" w:themeShade="BF"/>
          <w:sz w:val="24"/>
          <w:szCs w:val="24"/>
        </w:rPr>
        <w:t>Il représentait 3,1 milliards d’euros d’investissements, 10.000 emplois nets, 30 millions de visiteurs par an</w:t>
      </w:r>
      <w:r w:rsidRPr="00D063CE">
        <w:rPr>
          <w:rFonts w:ascii="Georgia" w:hAnsi="Georgia" w:cs="Arial"/>
          <w:bCs/>
          <w:sz w:val="24"/>
          <w:szCs w:val="24"/>
        </w:rPr>
        <w:t xml:space="preserve"> : un levier financier exceptionnel pour notre département, </w:t>
      </w:r>
      <w:r w:rsidRPr="00D063CE">
        <w:rPr>
          <w:rFonts w:ascii="Georgia" w:hAnsi="Georgia" w:cs="Arial"/>
          <w:sz w:val="24"/>
          <w:szCs w:val="24"/>
        </w:rPr>
        <w:t xml:space="preserve">où les taux de chômage et de pauvreté sont supérieurs à la moyenne francilienne. </w:t>
      </w:r>
    </w:p>
    <w:p w:rsidR="001626D3" w:rsidRPr="00D063CE" w:rsidRDefault="001626D3" w:rsidP="001626D3">
      <w:pPr>
        <w:shd w:val="clear" w:color="auto" w:fill="FFFFFF"/>
        <w:spacing w:after="0" w:line="360" w:lineRule="auto"/>
        <w:jc w:val="both"/>
        <w:outlineLvl w:val="1"/>
        <w:rPr>
          <w:rFonts w:ascii="Georgia" w:hAnsi="Georgia" w:cs="Arial"/>
          <w:sz w:val="24"/>
          <w:szCs w:val="24"/>
        </w:rPr>
      </w:pPr>
    </w:p>
    <w:p w:rsidR="001626D3" w:rsidRPr="00D063CE" w:rsidRDefault="001626D3" w:rsidP="001626D3">
      <w:pPr>
        <w:spacing w:after="0" w:line="360" w:lineRule="auto"/>
        <w:jc w:val="both"/>
        <w:rPr>
          <w:rFonts w:ascii="Georgia" w:hAnsi="Georgia" w:cs="Arial"/>
          <w:sz w:val="24"/>
          <w:szCs w:val="24"/>
        </w:rPr>
      </w:pPr>
      <w:r w:rsidRPr="00D063CE">
        <w:rPr>
          <w:rFonts w:ascii="Georgia" w:hAnsi="Georgia" w:cs="Arial"/>
          <w:sz w:val="24"/>
          <w:szCs w:val="24"/>
        </w:rPr>
        <w:t>Le 7 novembre 2019</w:t>
      </w:r>
      <w:r w:rsidRPr="00D063CE">
        <w:rPr>
          <w:rFonts w:ascii="Georgia" w:hAnsi="Georgia" w:cs="Arial"/>
          <w:b/>
          <w:sz w:val="24"/>
          <w:szCs w:val="24"/>
        </w:rPr>
        <w:t>,</w:t>
      </w:r>
      <w:r w:rsidRPr="00D063CE">
        <w:rPr>
          <w:rFonts w:ascii="Georgia" w:hAnsi="Georgia" w:cs="Arial"/>
          <w:sz w:val="24"/>
          <w:szCs w:val="24"/>
        </w:rPr>
        <w:t xml:space="preserve"> le Président de la République abandonne officiellement le projet à l’issue du Conseil de défense stratégique.</w:t>
      </w:r>
    </w:p>
    <w:p w:rsidR="00D063CE" w:rsidRPr="00D063CE" w:rsidRDefault="00D063CE" w:rsidP="001626D3">
      <w:pPr>
        <w:rPr>
          <w:rFonts w:ascii="Georgia" w:hAnsi="Georgia"/>
          <w:sz w:val="24"/>
          <w:szCs w:val="24"/>
        </w:rPr>
      </w:pPr>
    </w:p>
    <w:p w:rsidR="00D063CE" w:rsidRPr="00D063CE" w:rsidRDefault="00D063CE" w:rsidP="00D063CE">
      <w:pPr>
        <w:pBdr>
          <w:bottom w:val="single" w:sz="4" w:space="1" w:color="auto"/>
        </w:pBdr>
        <w:shd w:val="clear" w:color="auto" w:fill="FFFFFF"/>
        <w:spacing w:after="0" w:line="360" w:lineRule="auto"/>
        <w:jc w:val="both"/>
        <w:outlineLvl w:val="1"/>
        <w:rPr>
          <w:rFonts w:ascii="Georgia" w:hAnsi="Georgia" w:cs="Arial"/>
          <w:b/>
          <w:bCs/>
          <w:color w:val="2F5496" w:themeColor="accent5" w:themeShade="BF"/>
          <w:sz w:val="24"/>
          <w:szCs w:val="24"/>
        </w:rPr>
      </w:pPr>
      <w:r w:rsidRPr="00D063CE">
        <w:rPr>
          <w:rFonts w:ascii="Georgia" w:hAnsi="Georgia" w:cs="Arial"/>
          <w:b/>
          <w:color w:val="2F5496" w:themeColor="accent5" w:themeShade="BF"/>
          <w:sz w:val="24"/>
          <w:szCs w:val="24"/>
        </w:rPr>
        <w:t xml:space="preserve">Un plan d’urgence pour le Val d’Oise </w:t>
      </w:r>
      <w:r w:rsidRPr="00D063CE">
        <w:rPr>
          <w:rFonts w:ascii="Georgia" w:hAnsi="Georgia" w:cs="Arial"/>
          <w:b/>
          <w:bCs/>
          <w:i/>
          <w:color w:val="FF0000"/>
          <w:sz w:val="24"/>
          <w:szCs w:val="24"/>
        </w:rPr>
        <w:t>(Confer Dossiers « Actualités »)</w:t>
      </w:r>
    </w:p>
    <w:p w:rsidR="00D063CE" w:rsidRPr="00D063CE" w:rsidRDefault="00D063CE" w:rsidP="00D063CE">
      <w:pPr>
        <w:spacing w:after="0" w:line="360" w:lineRule="auto"/>
        <w:jc w:val="both"/>
        <w:rPr>
          <w:rFonts w:ascii="Georgia" w:hAnsi="Georgia" w:cs="Arial"/>
          <w:sz w:val="24"/>
          <w:szCs w:val="24"/>
        </w:rPr>
      </w:pPr>
    </w:p>
    <w:p w:rsidR="00D063CE" w:rsidRPr="00D063CE" w:rsidRDefault="00D063CE" w:rsidP="00D063CE">
      <w:pPr>
        <w:shd w:val="clear" w:color="auto" w:fill="FFFFFF"/>
        <w:spacing w:after="0" w:line="360" w:lineRule="auto"/>
        <w:jc w:val="both"/>
        <w:rPr>
          <w:rFonts w:ascii="Georgia" w:eastAsia="Times New Roman" w:hAnsi="Georgia" w:cs="Arial"/>
          <w:b/>
          <w:bCs/>
          <w:color w:val="212429"/>
          <w:sz w:val="24"/>
          <w:szCs w:val="24"/>
          <w:lang w:eastAsia="fr-FR"/>
        </w:rPr>
      </w:pPr>
      <w:r w:rsidRPr="00D063CE">
        <w:rPr>
          <w:rFonts w:ascii="Georgia" w:eastAsia="Times New Roman" w:hAnsi="Georgia" w:cs="Arial"/>
          <w:color w:val="212429"/>
          <w:sz w:val="24"/>
          <w:szCs w:val="24"/>
          <w:lang w:eastAsia="fr-FR"/>
        </w:rPr>
        <w:t>Face aux conséquences économiques et sociales liées à l'abandon du projet d’envergure Europacity, la Région Ile-de-France a rendu public, le 21 novembre 2019, un plan d'urgence pour le Val-d'Oise</w:t>
      </w:r>
      <w:r w:rsidRPr="00D063CE">
        <w:rPr>
          <w:rFonts w:ascii="Georgia" w:eastAsia="Times New Roman" w:hAnsi="Georgia" w:cs="Arial"/>
          <w:b/>
          <w:bCs/>
          <w:color w:val="212429"/>
          <w:sz w:val="24"/>
          <w:szCs w:val="24"/>
          <w:lang w:eastAsia="fr-FR"/>
        </w:rPr>
        <w:t xml:space="preserve"> dans les secteurs du transport, de l’aménagement et de l’environnement, de la culture, de l’éducation, de la Politique de la ville ou encore de l’emploi.</w:t>
      </w:r>
    </w:p>
    <w:p w:rsidR="00D063CE" w:rsidRPr="00D063CE" w:rsidRDefault="00D063CE" w:rsidP="00D063CE">
      <w:pPr>
        <w:shd w:val="clear" w:color="auto" w:fill="FFFFFF"/>
        <w:spacing w:after="0" w:line="360" w:lineRule="auto"/>
        <w:jc w:val="both"/>
        <w:rPr>
          <w:rFonts w:ascii="Georgia" w:eastAsia="Times New Roman" w:hAnsi="Georgia" w:cs="Arial"/>
          <w:color w:val="212429"/>
          <w:sz w:val="24"/>
          <w:szCs w:val="24"/>
          <w:lang w:eastAsia="fr-FR"/>
        </w:rPr>
      </w:pPr>
    </w:p>
    <w:p w:rsidR="00D063CE" w:rsidRPr="00D063CE" w:rsidRDefault="00D063CE" w:rsidP="00D063CE">
      <w:pPr>
        <w:shd w:val="clear" w:color="auto" w:fill="FFFFFF"/>
        <w:spacing w:after="0" w:line="360" w:lineRule="auto"/>
        <w:jc w:val="both"/>
        <w:rPr>
          <w:rFonts w:ascii="Georgia" w:eastAsia="Times New Roman" w:hAnsi="Georgia" w:cs="Arial"/>
          <w:color w:val="212429"/>
          <w:sz w:val="24"/>
          <w:szCs w:val="24"/>
          <w:lang w:eastAsia="fr-FR"/>
        </w:rPr>
      </w:pPr>
      <w:r w:rsidRPr="00D063CE">
        <w:rPr>
          <w:rFonts w:ascii="Georgia" w:eastAsia="Times New Roman" w:hAnsi="Georgia" w:cs="Arial"/>
          <w:color w:val="212429"/>
          <w:sz w:val="24"/>
          <w:szCs w:val="24"/>
          <w:lang w:eastAsia="fr-FR"/>
        </w:rPr>
        <w:t>L’effort sera notamment porté sur l’Est du Val d’Oise, lésé par l’abandon du projet.</w:t>
      </w:r>
    </w:p>
    <w:p w:rsidR="00D063CE" w:rsidRDefault="00D063CE" w:rsidP="00D063CE">
      <w:pPr>
        <w:spacing w:after="0" w:line="360" w:lineRule="auto"/>
        <w:jc w:val="both"/>
        <w:rPr>
          <w:rFonts w:ascii="Georgia" w:eastAsia="Times New Roman" w:hAnsi="Georgia" w:cs="Arial"/>
          <w:color w:val="212429"/>
          <w:sz w:val="24"/>
          <w:szCs w:val="24"/>
          <w:lang w:eastAsia="fr-FR"/>
        </w:rPr>
      </w:pPr>
      <w:r w:rsidRPr="00D063CE">
        <w:rPr>
          <w:rFonts w:ascii="Georgia" w:hAnsi="Georgia" w:cs="Arial"/>
          <w:sz w:val="24"/>
          <w:szCs w:val="24"/>
        </w:rPr>
        <w:t>Dans ce cadre, l</w:t>
      </w:r>
      <w:r w:rsidRPr="00D063CE">
        <w:rPr>
          <w:rFonts w:ascii="Georgia" w:eastAsia="Times New Roman" w:hAnsi="Georgia" w:cs="Arial"/>
          <w:color w:val="212429"/>
          <w:sz w:val="24"/>
          <w:szCs w:val="24"/>
          <w:lang w:eastAsia="fr-FR"/>
        </w:rPr>
        <w:t xml:space="preserve">a Région Île-de-France va proposer à l’État d’installer la </w:t>
      </w:r>
      <w:r w:rsidRPr="00D063CE">
        <w:rPr>
          <w:rFonts w:ascii="Georgia" w:eastAsia="Times New Roman" w:hAnsi="Georgia" w:cs="Arial"/>
          <w:b/>
          <w:color w:val="2F5496" w:themeColor="accent5" w:themeShade="BF"/>
          <w:sz w:val="24"/>
          <w:szCs w:val="24"/>
          <w:lang w:eastAsia="fr-FR"/>
        </w:rPr>
        <w:t>nouvelle Agence nationale de la cohésion des territoires à Villiers-le-Bel</w:t>
      </w:r>
      <w:r w:rsidRPr="00D063CE">
        <w:rPr>
          <w:rFonts w:ascii="Georgia" w:eastAsia="Times New Roman" w:hAnsi="Georgia" w:cs="Arial"/>
          <w:color w:val="212429"/>
          <w:sz w:val="24"/>
          <w:szCs w:val="24"/>
          <w:lang w:eastAsia="fr-FR"/>
        </w:rPr>
        <w:t>. Cette agence regroupe l’Établissement public national d’aménagement et de restructuration des espaces commerciaux et artisanaux, l’Agence du numérique et le Commissariat général à l’égalité des territoires.</w:t>
      </w:r>
    </w:p>
    <w:p w:rsidR="00E43CA5" w:rsidRDefault="00E43CA5" w:rsidP="00D063CE">
      <w:pPr>
        <w:spacing w:after="0" w:line="360" w:lineRule="auto"/>
        <w:jc w:val="both"/>
        <w:rPr>
          <w:rFonts w:ascii="Georgia" w:eastAsia="Times New Roman" w:hAnsi="Georgia" w:cs="Arial"/>
          <w:color w:val="212429"/>
          <w:sz w:val="24"/>
          <w:szCs w:val="24"/>
          <w:lang w:eastAsia="fr-FR"/>
        </w:rPr>
      </w:pPr>
    </w:p>
    <w:p w:rsidR="00E43CA5" w:rsidRPr="00E43CA5" w:rsidRDefault="00E43CA5" w:rsidP="00E43CA5">
      <w:pPr>
        <w:pBdr>
          <w:bottom w:val="single" w:sz="4" w:space="1" w:color="auto"/>
        </w:pBdr>
        <w:spacing w:after="0" w:line="360" w:lineRule="auto"/>
        <w:jc w:val="both"/>
        <w:rPr>
          <w:rFonts w:ascii="Georgia" w:hAnsi="Georgia"/>
          <w:b/>
          <w:bCs/>
          <w:color w:val="2F5496" w:themeColor="accent5" w:themeShade="BF"/>
          <w:sz w:val="24"/>
          <w:szCs w:val="24"/>
        </w:rPr>
      </w:pPr>
      <w:r w:rsidRPr="00E43CA5">
        <w:rPr>
          <w:rFonts w:ascii="Georgia" w:hAnsi="Georgia"/>
          <w:b/>
          <w:bCs/>
          <w:color w:val="2F5496" w:themeColor="accent5" w:themeShade="BF"/>
          <w:sz w:val="24"/>
          <w:szCs w:val="24"/>
        </w:rPr>
        <w:t>Une cité scolaire à vocation internationale</w:t>
      </w:r>
      <w:r>
        <w:rPr>
          <w:rFonts w:ascii="Georgia" w:hAnsi="Georgia"/>
          <w:b/>
          <w:bCs/>
          <w:color w:val="2F5496" w:themeColor="accent5" w:themeShade="BF"/>
          <w:sz w:val="24"/>
          <w:szCs w:val="24"/>
        </w:rPr>
        <w:t xml:space="preserve"> pour l’Est du Département</w:t>
      </w:r>
    </w:p>
    <w:p w:rsidR="00E43CA5" w:rsidRPr="004C0C36" w:rsidRDefault="00E43CA5" w:rsidP="00E43CA5">
      <w:pPr>
        <w:spacing w:after="0" w:line="360" w:lineRule="auto"/>
        <w:jc w:val="both"/>
        <w:rPr>
          <w:rFonts w:ascii="Georgia" w:hAnsi="Georgia"/>
          <w:sz w:val="24"/>
          <w:szCs w:val="24"/>
        </w:rPr>
      </w:pPr>
    </w:p>
    <w:p w:rsidR="00E43CA5" w:rsidRPr="004C0C36" w:rsidRDefault="00E43CA5" w:rsidP="00E43CA5">
      <w:pPr>
        <w:spacing w:after="0" w:line="360" w:lineRule="auto"/>
        <w:jc w:val="both"/>
        <w:rPr>
          <w:rFonts w:ascii="Georgia" w:hAnsi="Georgia"/>
          <w:sz w:val="24"/>
          <w:szCs w:val="24"/>
        </w:rPr>
      </w:pPr>
      <w:r w:rsidRPr="004C0C36">
        <w:rPr>
          <w:rFonts w:ascii="Georgia" w:hAnsi="Georgia"/>
          <w:sz w:val="24"/>
          <w:szCs w:val="24"/>
        </w:rPr>
        <w:t xml:space="preserve">Dans le plan d’urgence pour le Val d’Oise prévu par la Région Ile-de-France à la suite de l’abandon du projet Europacity, il est prévu des financements pour la construction d’un lycée international à l’Est du Val d’Oise. </w:t>
      </w:r>
    </w:p>
    <w:p w:rsidR="00E43CA5" w:rsidRDefault="00E43CA5" w:rsidP="00E43CA5">
      <w:pPr>
        <w:spacing w:after="0" w:line="360" w:lineRule="auto"/>
        <w:jc w:val="both"/>
        <w:rPr>
          <w:rFonts w:ascii="Georgia" w:hAnsi="Georgia"/>
          <w:sz w:val="24"/>
          <w:szCs w:val="24"/>
        </w:rPr>
      </w:pPr>
      <w:r w:rsidRPr="004C0C36">
        <w:rPr>
          <w:rFonts w:ascii="Georgia" w:hAnsi="Georgia"/>
          <w:sz w:val="24"/>
          <w:szCs w:val="24"/>
        </w:rPr>
        <w:t xml:space="preserve">Le projet est initialement né du souhait de la Région de compenser l’absence d’un lycée international en Val d’Oise par rapport aux autres territoires franciliens, et a finalement évolué en </w:t>
      </w:r>
      <w:r w:rsidRPr="004C0C36">
        <w:rPr>
          <w:rFonts w:ascii="Georgia" w:hAnsi="Georgia"/>
          <w:b/>
          <w:color w:val="2F5496" w:themeColor="accent5" w:themeShade="BF"/>
          <w:sz w:val="24"/>
          <w:szCs w:val="24"/>
        </w:rPr>
        <w:t>cité scolaire à vocation internationale</w:t>
      </w:r>
      <w:r w:rsidRPr="004C0C36">
        <w:rPr>
          <w:rFonts w:ascii="Georgia" w:hAnsi="Georgia"/>
          <w:sz w:val="24"/>
          <w:szCs w:val="24"/>
        </w:rPr>
        <w:t>.</w:t>
      </w:r>
    </w:p>
    <w:p w:rsidR="00E43CA5" w:rsidRPr="004C0C36" w:rsidRDefault="00E43CA5" w:rsidP="00E43CA5">
      <w:pPr>
        <w:spacing w:after="0" w:line="360" w:lineRule="auto"/>
        <w:jc w:val="both"/>
        <w:rPr>
          <w:rFonts w:ascii="Georgia" w:hAnsi="Georgia"/>
          <w:sz w:val="24"/>
          <w:szCs w:val="24"/>
        </w:rPr>
      </w:pPr>
    </w:p>
    <w:p w:rsidR="00E43CA5" w:rsidRPr="004C0C36" w:rsidRDefault="00E43CA5" w:rsidP="00E43CA5">
      <w:pPr>
        <w:spacing w:after="0" w:line="360" w:lineRule="auto"/>
        <w:jc w:val="both"/>
        <w:rPr>
          <w:rFonts w:ascii="Georgia" w:hAnsi="Georgia"/>
          <w:sz w:val="24"/>
          <w:szCs w:val="24"/>
        </w:rPr>
      </w:pPr>
      <w:r w:rsidRPr="004C0C36">
        <w:rPr>
          <w:rFonts w:ascii="Georgia" w:hAnsi="Georgia"/>
          <w:sz w:val="24"/>
          <w:szCs w:val="24"/>
        </w:rPr>
        <w:t>Fortement porté par la Rectrice de l’Académie de Versailles et la Directrice académique du Val d’Oise, il repose sur le concept suivant :</w:t>
      </w:r>
    </w:p>
    <w:p w:rsidR="00E43CA5" w:rsidRPr="004C0C36" w:rsidRDefault="00E43CA5" w:rsidP="00E43CA5">
      <w:pPr>
        <w:pStyle w:val="Paragraphedeliste"/>
        <w:numPr>
          <w:ilvl w:val="0"/>
          <w:numId w:val="3"/>
        </w:numPr>
        <w:spacing w:after="0" w:line="360" w:lineRule="auto"/>
        <w:jc w:val="both"/>
        <w:rPr>
          <w:rFonts w:ascii="Georgia" w:hAnsi="Georgia"/>
          <w:sz w:val="24"/>
          <w:szCs w:val="24"/>
        </w:rPr>
      </w:pPr>
      <w:r w:rsidRPr="004C0C36">
        <w:rPr>
          <w:rFonts w:ascii="Georgia" w:hAnsi="Georgia"/>
          <w:sz w:val="24"/>
          <w:szCs w:val="24"/>
        </w:rPr>
        <w:t>Une unité de bâti de la maternelle jusqu’</w:t>
      </w:r>
      <w:r>
        <w:rPr>
          <w:rFonts w:ascii="Georgia" w:hAnsi="Georgia"/>
        </w:rPr>
        <w:t>au niveau post bac (le défi</w:t>
      </w:r>
      <w:r w:rsidRPr="004C0C36">
        <w:rPr>
          <w:rFonts w:ascii="Georgia" w:hAnsi="Georgia"/>
          <w:sz w:val="24"/>
          <w:szCs w:val="24"/>
        </w:rPr>
        <w:t xml:space="preserve"> ici est de penser le parcours de la maternelle jusqu’à l’</w:t>
      </w:r>
      <w:r w:rsidRPr="004C0C36">
        <w:rPr>
          <w:rFonts w:ascii="Georgia" w:hAnsi="Georgia"/>
        </w:rPr>
        <w:t>enseignement</w:t>
      </w:r>
      <w:r w:rsidRPr="004C0C36">
        <w:rPr>
          <w:rFonts w:ascii="Georgia" w:hAnsi="Georgia"/>
          <w:sz w:val="24"/>
          <w:szCs w:val="24"/>
        </w:rPr>
        <w:t xml:space="preserve"> supérieur, garantissant une fluidité à la fois par le bâti et par l’organisation scolaire </w:t>
      </w:r>
      <w:r>
        <w:rPr>
          <w:rFonts w:ascii="Georgia" w:hAnsi="Georgia"/>
        </w:rPr>
        <w:t>elle-même) ;</w:t>
      </w:r>
    </w:p>
    <w:p w:rsidR="00E43CA5" w:rsidRPr="004C0C36" w:rsidRDefault="00E43CA5" w:rsidP="00E43CA5">
      <w:pPr>
        <w:pStyle w:val="Paragraphedeliste"/>
        <w:numPr>
          <w:ilvl w:val="0"/>
          <w:numId w:val="3"/>
        </w:numPr>
        <w:spacing w:after="0" w:line="360" w:lineRule="auto"/>
        <w:jc w:val="both"/>
        <w:rPr>
          <w:rFonts w:ascii="Georgia" w:hAnsi="Georgia"/>
          <w:sz w:val="24"/>
          <w:szCs w:val="24"/>
        </w:rPr>
      </w:pPr>
      <w:r w:rsidRPr="004C0C36">
        <w:rPr>
          <w:rFonts w:ascii="Georgia" w:hAnsi="Georgia"/>
          <w:sz w:val="24"/>
          <w:szCs w:val="24"/>
        </w:rPr>
        <w:t xml:space="preserve">Une unité de lieu premier </w:t>
      </w:r>
      <w:r w:rsidRPr="004C0C36">
        <w:rPr>
          <w:rFonts w:ascii="Georgia" w:hAnsi="Georgia"/>
        </w:rPr>
        <w:t>degré</w:t>
      </w:r>
      <w:r w:rsidRPr="004C0C36">
        <w:rPr>
          <w:rFonts w:ascii="Georgia" w:hAnsi="Georgia"/>
          <w:sz w:val="24"/>
          <w:szCs w:val="24"/>
        </w:rPr>
        <w:t xml:space="preserve">/collège d’une part, et lycée/enseignement </w:t>
      </w:r>
      <w:r w:rsidRPr="004C0C36">
        <w:rPr>
          <w:rFonts w:ascii="Georgia" w:hAnsi="Georgia"/>
        </w:rPr>
        <w:t>supérieur</w:t>
      </w:r>
      <w:r w:rsidRPr="004C0C36">
        <w:rPr>
          <w:rFonts w:ascii="Georgia" w:hAnsi="Georgia"/>
          <w:sz w:val="24"/>
          <w:szCs w:val="24"/>
        </w:rPr>
        <w:t xml:space="preserve"> d’autre part</w:t>
      </w:r>
      <w:r>
        <w:rPr>
          <w:rFonts w:ascii="Georgia" w:hAnsi="Georgia"/>
        </w:rPr>
        <w:t> ;</w:t>
      </w:r>
    </w:p>
    <w:p w:rsidR="00E43CA5" w:rsidRPr="004C0C36" w:rsidRDefault="00E43CA5" w:rsidP="00E43CA5">
      <w:pPr>
        <w:pStyle w:val="Paragraphedeliste"/>
        <w:numPr>
          <w:ilvl w:val="0"/>
          <w:numId w:val="3"/>
        </w:numPr>
        <w:spacing w:after="0" w:line="360" w:lineRule="auto"/>
        <w:jc w:val="both"/>
        <w:rPr>
          <w:rFonts w:ascii="Georgia" w:hAnsi="Georgia"/>
          <w:sz w:val="24"/>
          <w:szCs w:val="24"/>
        </w:rPr>
      </w:pPr>
      <w:r w:rsidRPr="004C0C36">
        <w:rPr>
          <w:rFonts w:ascii="Georgia" w:hAnsi="Georgia"/>
          <w:sz w:val="24"/>
          <w:szCs w:val="24"/>
        </w:rPr>
        <w:t xml:space="preserve">Un format moins sélectif que le lycée international et plus </w:t>
      </w:r>
      <w:r w:rsidRPr="004C0C36">
        <w:rPr>
          <w:rFonts w:ascii="Georgia" w:hAnsi="Georgia"/>
        </w:rPr>
        <w:t>diversifié</w:t>
      </w:r>
      <w:r w:rsidRPr="004C0C36">
        <w:rPr>
          <w:rFonts w:ascii="Georgia" w:hAnsi="Georgia"/>
          <w:sz w:val="24"/>
          <w:szCs w:val="24"/>
        </w:rPr>
        <w:t xml:space="preserve"> (formation linguistiques et formations professionnelles)</w:t>
      </w:r>
    </w:p>
    <w:p w:rsidR="00E43CA5" w:rsidRPr="004C0C36" w:rsidRDefault="00E43CA5" w:rsidP="00E43CA5">
      <w:pPr>
        <w:pStyle w:val="Paragraphedeliste"/>
        <w:numPr>
          <w:ilvl w:val="0"/>
          <w:numId w:val="3"/>
        </w:numPr>
        <w:spacing w:after="0" w:line="360" w:lineRule="auto"/>
        <w:jc w:val="both"/>
        <w:rPr>
          <w:rFonts w:ascii="Georgia" w:hAnsi="Georgia"/>
          <w:sz w:val="24"/>
          <w:szCs w:val="24"/>
        </w:rPr>
      </w:pPr>
      <w:r w:rsidRPr="004C0C36">
        <w:rPr>
          <w:rFonts w:ascii="Georgia" w:hAnsi="Georgia"/>
          <w:sz w:val="24"/>
          <w:szCs w:val="24"/>
        </w:rPr>
        <w:t>Parcours diversifié des élèves</w:t>
      </w:r>
    </w:p>
    <w:p w:rsidR="00E43CA5" w:rsidRPr="004C0C36" w:rsidRDefault="00E43CA5" w:rsidP="00E43CA5">
      <w:pPr>
        <w:pStyle w:val="Paragraphedeliste"/>
        <w:numPr>
          <w:ilvl w:val="0"/>
          <w:numId w:val="3"/>
        </w:numPr>
        <w:spacing w:after="0" w:line="360" w:lineRule="auto"/>
        <w:jc w:val="both"/>
        <w:rPr>
          <w:rFonts w:ascii="Georgia" w:hAnsi="Georgia"/>
          <w:sz w:val="24"/>
          <w:szCs w:val="24"/>
        </w:rPr>
      </w:pPr>
      <w:r w:rsidRPr="004C0C36">
        <w:rPr>
          <w:rFonts w:ascii="Georgia" w:hAnsi="Georgia"/>
          <w:sz w:val="24"/>
          <w:szCs w:val="24"/>
        </w:rPr>
        <w:t>Périscolaire à développer en mettant en avant l’apprentissage des langues (proximité Roissy CDG)</w:t>
      </w:r>
    </w:p>
    <w:p w:rsidR="00E43CA5" w:rsidRPr="004C0C36" w:rsidRDefault="00E43CA5" w:rsidP="00E43CA5">
      <w:pPr>
        <w:pStyle w:val="Paragraphedeliste"/>
        <w:spacing w:after="0" w:line="360" w:lineRule="auto"/>
        <w:jc w:val="both"/>
        <w:rPr>
          <w:rFonts w:ascii="Georgia" w:hAnsi="Georgia"/>
          <w:sz w:val="24"/>
          <w:szCs w:val="24"/>
        </w:rPr>
      </w:pPr>
    </w:p>
    <w:p w:rsidR="00E43CA5" w:rsidRPr="004C0C36" w:rsidRDefault="00E43CA5" w:rsidP="00E43CA5">
      <w:pPr>
        <w:spacing w:line="360" w:lineRule="auto"/>
        <w:jc w:val="both"/>
        <w:rPr>
          <w:rFonts w:ascii="Georgia" w:hAnsi="Georgia"/>
          <w:sz w:val="24"/>
          <w:szCs w:val="24"/>
        </w:rPr>
      </w:pPr>
      <w:r w:rsidRPr="004C0C36">
        <w:rPr>
          <w:rFonts w:ascii="Georgia" w:hAnsi="Georgia"/>
          <w:b/>
          <w:color w:val="2F5496" w:themeColor="accent5" w:themeShade="BF"/>
          <w:sz w:val="24"/>
          <w:szCs w:val="24"/>
        </w:rPr>
        <w:t>Périmètre possible</w:t>
      </w:r>
      <w:r w:rsidRPr="004C0C36">
        <w:rPr>
          <w:rFonts w:ascii="Georgia" w:hAnsi="Georgia"/>
          <w:color w:val="2F5496" w:themeColor="accent5" w:themeShade="BF"/>
          <w:sz w:val="24"/>
          <w:szCs w:val="24"/>
        </w:rPr>
        <w:t> </w:t>
      </w:r>
      <w:r w:rsidRPr="004C0C36">
        <w:rPr>
          <w:rFonts w:ascii="Georgia" w:hAnsi="Georgia"/>
          <w:sz w:val="24"/>
          <w:szCs w:val="24"/>
        </w:rPr>
        <w:t xml:space="preserve">: </w:t>
      </w:r>
      <w:r w:rsidRPr="004C0C36">
        <w:rPr>
          <w:rFonts w:ascii="Georgia" w:hAnsi="Georgia" w:cs="Arial"/>
          <w:sz w:val="24"/>
          <w:szCs w:val="24"/>
        </w:rPr>
        <w:t>plus l</w:t>
      </w:r>
      <w:r>
        <w:rPr>
          <w:rFonts w:ascii="Georgia" w:hAnsi="Georgia" w:cs="Arial"/>
          <w:sz w:val="24"/>
          <w:szCs w:val="24"/>
        </w:rPr>
        <w:t xml:space="preserve">arge que le Triangle de Gonesse : </w:t>
      </w:r>
      <w:proofErr w:type="spellStart"/>
      <w:r w:rsidRPr="004C0C36">
        <w:rPr>
          <w:rFonts w:ascii="Georgia" w:hAnsi="Georgia"/>
          <w:sz w:val="24"/>
          <w:szCs w:val="24"/>
        </w:rPr>
        <w:t>Garges</w:t>
      </w:r>
      <w:proofErr w:type="spellEnd"/>
      <w:r w:rsidRPr="004C0C36">
        <w:rPr>
          <w:rFonts w:ascii="Georgia" w:hAnsi="Georgia"/>
          <w:sz w:val="24"/>
          <w:szCs w:val="24"/>
        </w:rPr>
        <w:t>, Goussainville, Gonesse, Fosses, Arnouville, Louvres, Ecouen, Sarcelles et Villiers le Bel</w:t>
      </w:r>
    </w:p>
    <w:p w:rsidR="00E43CA5" w:rsidRPr="004C0C36" w:rsidRDefault="00E43CA5" w:rsidP="00E43CA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color w:val="2F5496" w:themeColor="accent5" w:themeShade="BF"/>
          <w:sz w:val="24"/>
          <w:szCs w:val="24"/>
        </w:rPr>
      </w:pPr>
      <w:proofErr w:type="gramStart"/>
      <w:r w:rsidRPr="004C0C36">
        <w:rPr>
          <w:rFonts w:ascii="Georgia" w:hAnsi="Georgia"/>
          <w:b/>
          <w:color w:val="2F5496" w:themeColor="accent5" w:themeShade="BF"/>
          <w:sz w:val="24"/>
          <w:szCs w:val="24"/>
        </w:rPr>
        <w:t>Repères</w:t>
      </w:r>
      <w:proofErr w:type="gramEnd"/>
      <w:r w:rsidRPr="004C0C36">
        <w:rPr>
          <w:rFonts w:ascii="Georgia" w:hAnsi="Georgia"/>
          <w:b/>
          <w:color w:val="2F5496" w:themeColor="accent5" w:themeShade="BF"/>
          <w:sz w:val="24"/>
          <w:szCs w:val="24"/>
        </w:rPr>
        <w:t> :</w:t>
      </w:r>
    </w:p>
    <w:p w:rsidR="00E43CA5" w:rsidRDefault="00E43CA5" w:rsidP="00E43CA5">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Pr>
          <w:rFonts w:ascii="Georgia" w:hAnsi="Georgia"/>
          <w:sz w:val="24"/>
          <w:szCs w:val="24"/>
        </w:rPr>
        <w:t>S</w:t>
      </w:r>
      <w:r w:rsidRPr="004C0C36">
        <w:rPr>
          <w:rFonts w:ascii="Georgia" w:hAnsi="Georgia"/>
          <w:sz w:val="24"/>
          <w:szCs w:val="24"/>
        </w:rPr>
        <w:t>ur l’est du Département : 72 écoles élémentaires (21 000 élèves) ; 26 collèges ; 3 lycées d’enseignement général et 5 lycées professionnels</w:t>
      </w:r>
    </w:p>
    <w:p w:rsidR="00E43CA5" w:rsidRPr="00D063CE" w:rsidRDefault="00E43CA5" w:rsidP="00D063CE">
      <w:pPr>
        <w:spacing w:after="0" w:line="360" w:lineRule="auto"/>
        <w:jc w:val="both"/>
        <w:rPr>
          <w:rFonts w:ascii="Georgia" w:hAnsi="Georgia" w:cs="Arial"/>
          <w:sz w:val="24"/>
          <w:szCs w:val="24"/>
        </w:rPr>
      </w:pPr>
    </w:p>
    <w:p w:rsidR="00D063CE" w:rsidRPr="00D063CE" w:rsidRDefault="00D063CE" w:rsidP="001626D3">
      <w:pPr>
        <w:rPr>
          <w:rFonts w:ascii="Georgia" w:hAnsi="Georgia"/>
          <w:sz w:val="24"/>
          <w:szCs w:val="24"/>
        </w:rPr>
      </w:pPr>
    </w:p>
    <w:p w:rsidR="00D063CE" w:rsidRPr="00D063CE" w:rsidRDefault="00D063CE" w:rsidP="00D063CE">
      <w:pPr>
        <w:pBdr>
          <w:bottom w:val="single" w:sz="4" w:space="1" w:color="auto"/>
        </w:pBdr>
        <w:spacing w:after="0" w:line="360" w:lineRule="auto"/>
        <w:jc w:val="both"/>
        <w:rPr>
          <w:rFonts w:ascii="Georgia" w:hAnsi="Georgia" w:cs="Arial"/>
          <w:b/>
          <w:color w:val="2F5496" w:themeColor="accent5" w:themeShade="BF"/>
          <w:sz w:val="24"/>
          <w:szCs w:val="24"/>
        </w:rPr>
      </w:pPr>
      <w:r w:rsidRPr="00D063CE">
        <w:rPr>
          <w:rFonts w:ascii="Georgia" w:hAnsi="Georgia" w:cs="Arial"/>
          <w:b/>
          <w:color w:val="2F5496" w:themeColor="accent5" w:themeShade="BF"/>
          <w:sz w:val="24"/>
          <w:szCs w:val="24"/>
        </w:rPr>
        <w:t>Une meilleure desserte de la ZAC du Triangle de Gonesse</w:t>
      </w:r>
    </w:p>
    <w:p w:rsidR="00D063CE" w:rsidRPr="00D063CE" w:rsidRDefault="00D063CE" w:rsidP="00D063CE">
      <w:pPr>
        <w:spacing w:after="0" w:line="360" w:lineRule="auto"/>
        <w:jc w:val="both"/>
        <w:rPr>
          <w:rFonts w:ascii="Georgia" w:hAnsi="Georgia" w:cs="Arial"/>
          <w:sz w:val="24"/>
          <w:szCs w:val="24"/>
        </w:rPr>
      </w:pPr>
    </w:p>
    <w:p w:rsidR="00D063CE" w:rsidRPr="00D063CE" w:rsidRDefault="00D063CE" w:rsidP="00D063CE">
      <w:pPr>
        <w:spacing w:after="0" w:line="360" w:lineRule="auto"/>
        <w:jc w:val="both"/>
        <w:rPr>
          <w:rFonts w:ascii="Georgia" w:hAnsi="Georgia" w:cs="Arial"/>
          <w:sz w:val="24"/>
          <w:szCs w:val="24"/>
        </w:rPr>
      </w:pPr>
      <w:r w:rsidRPr="00D063CE">
        <w:rPr>
          <w:rFonts w:ascii="Georgia" w:hAnsi="Georgia" w:cs="Arial"/>
          <w:sz w:val="24"/>
          <w:szCs w:val="24"/>
        </w:rPr>
        <w:t>Vigilant quant au développement de la ZAC du Triangle de Gonesse, dont le projet EuropaCity garantissait l’équilibre économique, le Conseil départemental a renouvelé son soutien en faveur d’une meilleure desserte en transports en commun.</w:t>
      </w:r>
    </w:p>
    <w:p w:rsidR="00D063CE" w:rsidRPr="00D063CE" w:rsidRDefault="00D063CE" w:rsidP="00D063CE">
      <w:pPr>
        <w:spacing w:after="0" w:line="360" w:lineRule="auto"/>
        <w:jc w:val="both"/>
        <w:rPr>
          <w:rFonts w:ascii="Georgia" w:hAnsi="Georgia" w:cs="Arial"/>
          <w:sz w:val="24"/>
          <w:szCs w:val="24"/>
        </w:rPr>
      </w:pPr>
    </w:p>
    <w:p w:rsidR="00D063CE" w:rsidRPr="00D063CE" w:rsidRDefault="00D063CE" w:rsidP="00D063CE">
      <w:pPr>
        <w:spacing w:after="0" w:line="360" w:lineRule="auto"/>
        <w:jc w:val="both"/>
        <w:rPr>
          <w:rFonts w:ascii="Georgia" w:hAnsi="Georgia" w:cs="Arial"/>
          <w:sz w:val="24"/>
          <w:szCs w:val="24"/>
        </w:rPr>
      </w:pPr>
      <w:r w:rsidRPr="00D063CE">
        <w:rPr>
          <w:rFonts w:ascii="Georgia" w:hAnsi="Georgia" w:cs="Arial"/>
          <w:sz w:val="24"/>
          <w:szCs w:val="24"/>
        </w:rPr>
        <w:t>Les Présidents des Départements de Seine-Saint-Denis, du Val d'Oise et de la Seine-et-Marne, ainsi que les présidents des intercommunalités de Paris Terres d'Envol, de Plaine Commune et de Roissy Pays-de-France ont souhaité rappeler, à l'occasion du démarrage du premier tunnelier de la ligne 17 du Grand Paris Express le21 septembre 2020, leur fervent soutien à ce projet et l’urgence de sa réalisation.</w:t>
      </w:r>
    </w:p>
    <w:p w:rsidR="00D063CE" w:rsidRDefault="00D063CE" w:rsidP="001626D3">
      <w:pPr>
        <w:rPr>
          <w:rFonts w:ascii="Georgia" w:hAnsi="Georgia"/>
          <w:sz w:val="24"/>
          <w:szCs w:val="24"/>
        </w:rPr>
      </w:pPr>
    </w:p>
    <w:p w:rsidR="00E33F01" w:rsidRPr="00E33F01" w:rsidRDefault="00E33F01" w:rsidP="00E33F01">
      <w:pPr>
        <w:pBdr>
          <w:bottom w:val="single" w:sz="4" w:space="1" w:color="auto"/>
        </w:pBdr>
        <w:rPr>
          <w:rFonts w:ascii="Georgia" w:hAnsi="Georgia"/>
          <w:b/>
          <w:color w:val="2F5496" w:themeColor="accent5" w:themeShade="BF"/>
          <w:sz w:val="24"/>
          <w:szCs w:val="24"/>
        </w:rPr>
      </w:pPr>
      <w:r w:rsidRPr="00E33F01">
        <w:rPr>
          <w:rFonts w:ascii="Georgia" w:hAnsi="Georgia"/>
          <w:b/>
          <w:color w:val="2F5496" w:themeColor="accent5" w:themeShade="BF"/>
          <w:sz w:val="24"/>
          <w:szCs w:val="24"/>
        </w:rPr>
        <w:t xml:space="preserve">Le projet du T4 </w:t>
      </w:r>
    </w:p>
    <w:p w:rsidR="00E33F01" w:rsidRPr="00E03E42" w:rsidRDefault="00E03E42" w:rsidP="00E33F01">
      <w:pPr>
        <w:spacing w:line="360" w:lineRule="auto"/>
        <w:jc w:val="both"/>
        <w:rPr>
          <w:rFonts w:ascii="Georgia" w:hAnsi="Georgia"/>
          <w:sz w:val="24"/>
          <w:szCs w:val="24"/>
        </w:rPr>
      </w:pPr>
      <w:r w:rsidRPr="00E03E42">
        <w:rPr>
          <w:rFonts w:ascii="Georgia" w:hAnsi="Georgia" w:cs="Arial"/>
          <w:sz w:val="24"/>
          <w:szCs w:val="24"/>
        </w:rPr>
        <w:t>2</w:t>
      </w:r>
      <w:r w:rsidRPr="00E03E42">
        <w:rPr>
          <w:rFonts w:ascii="Georgia" w:hAnsi="Georgia" w:cs="Arial"/>
          <w:sz w:val="24"/>
          <w:szCs w:val="24"/>
          <w:vertAlign w:val="superscript"/>
        </w:rPr>
        <w:t>ème</w:t>
      </w:r>
      <w:r w:rsidRPr="00E03E42">
        <w:rPr>
          <w:rFonts w:ascii="Georgia" w:hAnsi="Georgia" w:cs="Arial"/>
          <w:sz w:val="24"/>
          <w:szCs w:val="24"/>
        </w:rPr>
        <w:t xml:space="preserve">  aéroport et 1</w:t>
      </w:r>
      <w:r w:rsidRPr="00E03E42">
        <w:rPr>
          <w:rFonts w:ascii="Georgia" w:hAnsi="Georgia" w:cs="Arial"/>
          <w:sz w:val="24"/>
          <w:szCs w:val="24"/>
          <w:vertAlign w:val="superscript"/>
        </w:rPr>
        <w:t>er</w:t>
      </w:r>
      <w:r w:rsidRPr="00E03E42">
        <w:rPr>
          <w:rFonts w:ascii="Georgia" w:hAnsi="Georgia" w:cs="Arial"/>
          <w:sz w:val="24"/>
          <w:szCs w:val="24"/>
        </w:rPr>
        <w:t xml:space="preserve">  hub d'Europe pour les passagers</w:t>
      </w:r>
      <w:r w:rsidR="00230711">
        <w:rPr>
          <w:rFonts w:ascii="Georgia" w:hAnsi="Georgia" w:cs="Arial"/>
          <w:sz w:val="24"/>
          <w:szCs w:val="24"/>
        </w:rPr>
        <w:t> ;</w:t>
      </w:r>
      <w:r w:rsidRPr="00E03E42">
        <w:rPr>
          <w:rFonts w:ascii="Georgia" w:hAnsi="Georgia" w:cs="Arial"/>
          <w:sz w:val="24"/>
          <w:szCs w:val="24"/>
        </w:rPr>
        <w:t xml:space="preserve"> et 1</w:t>
      </w:r>
      <w:r w:rsidRPr="00E03E42">
        <w:rPr>
          <w:rFonts w:ascii="Georgia" w:hAnsi="Georgia" w:cs="Arial"/>
          <w:sz w:val="24"/>
          <w:szCs w:val="24"/>
          <w:vertAlign w:val="superscript"/>
        </w:rPr>
        <w:t>er</w:t>
      </w:r>
      <w:r w:rsidRPr="00E03E42">
        <w:rPr>
          <w:rFonts w:ascii="Georgia" w:hAnsi="Georgia" w:cs="Arial"/>
          <w:sz w:val="24"/>
          <w:szCs w:val="24"/>
        </w:rPr>
        <w:t xml:space="preserve"> aéroport d'Europe pour le trafic fret et poste, l’aéroport international Roissy-Charles de Gaulle représente aujourd’hui près de</w:t>
      </w:r>
      <w:r w:rsidR="00E33F01" w:rsidRPr="00E03E42">
        <w:rPr>
          <w:rFonts w:ascii="Georgia" w:hAnsi="Georgia"/>
          <w:sz w:val="24"/>
          <w:szCs w:val="24"/>
        </w:rPr>
        <w:t xml:space="preserve"> </w:t>
      </w:r>
      <w:r w:rsidR="00E33F01" w:rsidRPr="00E03E42">
        <w:rPr>
          <w:rFonts w:ascii="Georgia" w:hAnsi="Georgia"/>
          <w:b/>
          <w:color w:val="2F5496" w:themeColor="accent5" w:themeShade="BF"/>
          <w:sz w:val="24"/>
          <w:szCs w:val="24"/>
        </w:rPr>
        <w:t>70 millions de passagers par an.</w:t>
      </w:r>
      <w:r w:rsidR="00E33F01" w:rsidRPr="00E03E42">
        <w:rPr>
          <w:rFonts w:ascii="Georgia" w:hAnsi="Georgia"/>
          <w:color w:val="2F5496" w:themeColor="accent5" w:themeShade="BF"/>
          <w:sz w:val="24"/>
          <w:szCs w:val="24"/>
        </w:rPr>
        <w:t xml:space="preserve"> </w:t>
      </w:r>
    </w:p>
    <w:p w:rsidR="00E33F01" w:rsidRPr="008B519E" w:rsidRDefault="00E33F01" w:rsidP="00E33F01">
      <w:pPr>
        <w:spacing w:line="360" w:lineRule="auto"/>
        <w:jc w:val="both"/>
        <w:rPr>
          <w:rFonts w:ascii="Georgia" w:hAnsi="Georgia"/>
          <w:sz w:val="24"/>
          <w:szCs w:val="24"/>
        </w:rPr>
      </w:pPr>
      <w:r w:rsidRPr="008B519E">
        <w:rPr>
          <w:rFonts w:ascii="Georgia" w:hAnsi="Georgia"/>
          <w:sz w:val="24"/>
          <w:szCs w:val="24"/>
        </w:rPr>
        <w:t xml:space="preserve">Le Groupe ADP prévoit une </w:t>
      </w:r>
      <w:r w:rsidRPr="008B519E">
        <w:rPr>
          <w:rFonts w:ascii="Georgia" w:hAnsi="Georgia"/>
          <w:b/>
          <w:color w:val="2F5496" w:themeColor="accent5" w:themeShade="BF"/>
          <w:sz w:val="24"/>
          <w:szCs w:val="24"/>
        </w:rPr>
        <w:t>augmentation de la fréquentation de 2.5% par an jusqu’en 2035</w:t>
      </w:r>
      <w:r w:rsidRPr="008B519E">
        <w:rPr>
          <w:rFonts w:ascii="Georgia" w:hAnsi="Georgia"/>
          <w:sz w:val="24"/>
          <w:szCs w:val="24"/>
        </w:rPr>
        <w:t>. La capacité d’accueil du site posera problème dès 2028. Le projet T4 équivaut à la construction entre 2021 et 2037 d’un terminal supplémentaire d’une capacité additionnelle de 40 millions de passagers.</w:t>
      </w:r>
    </w:p>
    <w:p w:rsidR="00E33F01" w:rsidRPr="008B519E" w:rsidRDefault="00E33F01" w:rsidP="00E33F01">
      <w:pPr>
        <w:spacing w:line="360" w:lineRule="auto"/>
        <w:jc w:val="both"/>
        <w:rPr>
          <w:rFonts w:ascii="Georgia" w:hAnsi="Georgia"/>
          <w:sz w:val="24"/>
          <w:szCs w:val="24"/>
        </w:rPr>
      </w:pPr>
      <w:r w:rsidRPr="008B519E">
        <w:rPr>
          <w:rFonts w:ascii="Georgia" w:hAnsi="Georgia"/>
          <w:b/>
          <w:color w:val="2F5496" w:themeColor="accent5" w:themeShade="BF"/>
          <w:sz w:val="24"/>
          <w:szCs w:val="24"/>
        </w:rPr>
        <w:t>Coût estimé : entre 7 et 9 milliards d’euros</w:t>
      </w:r>
      <w:r w:rsidRPr="008B519E">
        <w:rPr>
          <w:rFonts w:ascii="Georgia" w:hAnsi="Georgia"/>
          <w:color w:val="2F5496" w:themeColor="accent5" w:themeShade="BF"/>
          <w:sz w:val="24"/>
          <w:szCs w:val="24"/>
        </w:rPr>
        <w:t xml:space="preserve"> </w:t>
      </w:r>
      <w:r w:rsidRPr="008B519E">
        <w:rPr>
          <w:rFonts w:ascii="Georgia" w:hAnsi="Georgia"/>
          <w:sz w:val="24"/>
          <w:szCs w:val="24"/>
        </w:rPr>
        <w:t>intégralement financé par le Groupe ADP.</w:t>
      </w:r>
    </w:p>
    <w:p w:rsidR="00E33F01" w:rsidRPr="008B519E" w:rsidRDefault="00E33F01" w:rsidP="00E33F01">
      <w:pPr>
        <w:spacing w:line="360" w:lineRule="auto"/>
        <w:jc w:val="both"/>
        <w:rPr>
          <w:rFonts w:ascii="Georgia" w:hAnsi="Georgia"/>
          <w:sz w:val="24"/>
          <w:szCs w:val="24"/>
        </w:rPr>
      </w:pPr>
      <w:r w:rsidRPr="008B519E">
        <w:rPr>
          <w:rFonts w:ascii="Georgia" w:hAnsi="Georgia"/>
          <w:sz w:val="24"/>
          <w:szCs w:val="24"/>
        </w:rPr>
        <w:t>Selon ADP, ce projet générerait en phase d’exploitation : 50 000 emplois directs et 225 000 emplois indirects. La construction quant à elle nécessiterait entre 4 000 et 5 000 emplois.</w:t>
      </w:r>
    </w:p>
    <w:p w:rsidR="00E33F01" w:rsidRPr="008B519E" w:rsidRDefault="00E33F01" w:rsidP="00E33F01">
      <w:pPr>
        <w:spacing w:line="360" w:lineRule="auto"/>
        <w:jc w:val="both"/>
        <w:rPr>
          <w:rFonts w:ascii="Georgia" w:hAnsi="Georgia"/>
          <w:sz w:val="24"/>
          <w:szCs w:val="24"/>
        </w:rPr>
      </w:pPr>
      <w:r w:rsidRPr="008B519E">
        <w:rPr>
          <w:rFonts w:ascii="Georgia" w:hAnsi="Georgia"/>
          <w:sz w:val="24"/>
          <w:szCs w:val="24"/>
        </w:rPr>
        <w:t>Le projet couvre 167 hectares et bénéficiera d’une gare de la future ligne 17 en 2030.</w:t>
      </w:r>
    </w:p>
    <w:p w:rsidR="00E33F01" w:rsidRPr="008B519E" w:rsidRDefault="00E33F01" w:rsidP="00E33F01">
      <w:pPr>
        <w:spacing w:line="360" w:lineRule="auto"/>
        <w:jc w:val="both"/>
        <w:rPr>
          <w:rFonts w:ascii="Georgia" w:hAnsi="Georgia"/>
          <w:sz w:val="24"/>
          <w:szCs w:val="24"/>
        </w:rPr>
      </w:pPr>
      <w:r w:rsidRPr="008B519E">
        <w:rPr>
          <w:rFonts w:ascii="Georgia" w:hAnsi="Georgia"/>
          <w:sz w:val="24"/>
          <w:szCs w:val="24"/>
        </w:rPr>
        <w:t>Le Groupe ADP a lancé de manière volontaire une large concertation du 12 février au 12 mai 2019. Le Val d’Oise - sur demande du Conseil départemental - a entièrement été intégré à cette concertation.</w:t>
      </w:r>
    </w:p>
    <w:p w:rsidR="00E33F01" w:rsidRPr="00125F43" w:rsidRDefault="00E33F01" w:rsidP="00E33F01">
      <w:pPr>
        <w:spacing w:line="360" w:lineRule="auto"/>
        <w:jc w:val="both"/>
        <w:rPr>
          <w:rFonts w:ascii="Georgia" w:hAnsi="Georgia"/>
          <w:b/>
          <w:sz w:val="24"/>
          <w:szCs w:val="24"/>
        </w:rPr>
      </w:pPr>
      <w:r w:rsidRPr="00125F43">
        <w:rPr>
          <w:rFonts w:ascii="Georgia" w:hAnsi="Georgia"/>
          <w:b/>
          <w:sz w:val="24"/>
          <w:szCs w:val="24"/>
        </w:rPr>
        <w:t>Les enjeux d’intérêt et d’inquiétudes pour le Conseil départemental sont :</w:t>
      </w:r>
    </w:p>
    <w:p w:rsidR="00E33F01" w:rsidRDefault="00E33F01" w:rsidP="00E33F01">
      <w:pPr>
        <w:pStyle w:val="Paragraphedeliste"/>
        <w:numPr>
          <w:ilvl w:val="0"/>
          <w:numId w:val="2"/>
        </w:numPr>
        <w:spacing w:line="360" w:lineRule="auto"/>
        <w:jc w:val="both"/>
        <w:rPr>
          <w:rFonts w:ascii="Georgia" w:hAnsi="Georgia"/>
          <w:sz w:val="24"/>
          <w:szCs w:val="24"/>
        </w:rPr>
      </w:pPr>
      <w:r>
        <w:rPr>
          <w:rFonts w:ascii="Georgia" w:hAnsi="Georgia"/>
          <w:sz w:val="24"/>
          <w:szCs w:val="24"/>
        </w:rPr>
        <w:t>Le développement économique ;</w:t>
      </w:r>
    </w:p>
    <w:p w:rsidR="00E33F01" w:rsidRDefault="00E33F01" w:rsidP="00E33F01">
      <w:pPr>
        <w:pStyle w:val="Paragraphedeliste"/>
        <w:numPr>
          <w:ilvl w:val="0"/>
          <w:numId w:val="2"/>
        </w:numPr>
        <w:spacing w:line="360" w:lineRule="auto"/>
        <w:jc w:val="both"/>
        <w:rPr>
          <w:rFonts w:ascii="Georgia" w:hAnsi="Georgia"/>
          <w:sz w:val="24"/>
          <w:szCs w:val="24"/>
        </w:rPr>
      </w:pPr>
      <w:r w:rsidRPr="00125F43">
        <w:rPr>
          <w:rFonts w:ascii="Georgia" w:hAnsi="Georgia"/>
          <w:sz w:val="24"/>
          <w:szCs w:val="24"/>
        </w:rPr>
        <w:t>les nuisances s</w:t>
      </w:r>
      <w:r>
        <w:rPr>
          <w:rFonts w:ascii="Georgia" w:hAnsi="Georgia"/>
          <w:sz w:val="24"/>
          <w:szCs w:val="24"/>
        </w:rPr>
        <w:t>onores et la qualité de l’air ;</w:t>
      </w:r>
    </w:p>
    <w:p w:rsidR="00E33F01" w:rsidRDefault="00E33F01" w:rsidP="00E33F01">
      <w:pPr>
        <w:pStyle w:val="Paragraphedeliste"/>
        <w:numPr>
          <w:ilvl w:val="0"/>
          <w:numId w:val="2"/>
        </w:numPr>
        <w:spacing w:line="360" w:lineRule="auto"/>
        <w:jc w:val="both"/>
        <w:rPr>
          <w:rFonts w:ascii="Georgia" w:hAnsi="Georgia"/>
          <w:sz w:val="24"/>
          <w:szCs w:val="24"/>
        </w:rPr>
      </w:pPr>
      <w:r w:rsidRPr="00125F43">
        <w:rPr>
          <w:rFonts w:ascii="Georgia" w:hAnsi="Georgia"/>
          <w:sz w:val="24"/>
          <w:szCs w:val="24"/>
        </w:rPr>
        <w:t>l’employabilité des populations locales et l’accessibilité à la plateforme aéroportuaire.</w:t>
      </w:r>
    </w:p>
    <w:p w:rsidR="00E33F01" w:rsidRDefault="00E33F01" w:rsidP="00E33F01">
      <w:pPr>
        <w:pStyle w:val="Paragraphedeliste"/>
        <w:spacing w:line="360" w:lineRule="auto"/>
        <w:jc w:val="both"/>
        <w:rPr>
          <w:rFonts w:ascii="Georgia" w:hAnsi="Georgia"/>
          <w:sz w:val="24"/>
          <w:szCs w:val="24"/>
        </w:rPr>
      </w:pPr>
    </w:p>
    <w:p w:rsidR="00E33F01" w:rsidRPr="009E6A7C" w:rsidRDefault="00E33F01" w:rsidP="00E33F01">
      <w:pPr>
        <w:spacing w:line="360" w:lineRule="auto"/>
        <w:jc w:val="both"/>
        <w:rPr>
          <w:rFonts w:ascii="Georgia" w:hAnsi="Georgia"/>
          <w:b/>
          <w:color w:val="2F5496" w:themeColor="accent5" w:themeShade="BF"/>
          <w:sz w:val="24"/>
          <w:szCs w:val="24"/>
        </w:rPr>
      </w:pPr>
      <w:r w:rsidRPr="009E6A7C">
        <w:rPr>
          <w:rFonts w:ascii="Georgia" w:hAnsi="Georgia"/>
          <w:b/>
          <w:color w:val="2F5496" w:themeColor="accent5" w:themeShade="BF"/>
          <w:sz w:val="24"/>
          <w:szCs w:val="24"/>
        </w:rPr>
        <w:t>Conclusion :</w:t>
      </w:r>
    </w:p>
    <w:p w:rsidR="00E33F01" w:rsidRPr="00125F43" w:rsidRDefault="00E33F01" w:rsidP="00E33F01">
      <w:pPr>
        <w:spacing w:line="360" w:lineRule="auto"/>
        <w:jc w:val="both"/>
        <w:rPr>
          <w:rFonts w:ascii="Georgia" w:hAnsi="Georgia"/>
          <w:sz w:val="24"/>
          <w:szCs w:val="24"/>
        </w:rPr>
      </w:pPr>
      <w:r w:rsidRPr="00125F43">
        <w:rPr>
          <w:rFonts w:ascii="Georgia" w:hAnsi="Georgia"/>
          <w:sz w:val="24"/>
          <w:szCs w:val="24"/>
        </w:rPr>
        <w:t>Au regard de la dimension de ce projet, des nuisances prévisibles pour la population et les territoires survolés, des demandes d’études complémentaires et du contexte de privatisation du Groupe ADP qui ne garantit pas le bon respect des engagements prése</w:t>
      </w:r>
      <w:r>
        <w:rPr>
          <w:rFonts w:ascii="Georgia" w:hAnsi="Georgia"/>
          <w:sz w:val="24"/>
          <w:szCs w:val="24"/>
        </w:rPr>
        <w:t xml:space="preserve">ntés, </w:t>
      </w:r>
      <w:r w:rsidRPr="008B519E">
        <w:rPr>
          <w:rFonts w:ascii="Georgia" w:hAnsi="Georgia"/>
          <w:b/>
          <w:color w:val="2F5496" w:themeColor="accent5" w:themeShade="BF"/>
          <w:sz w:val="24"/>
          <w:szCs w:val="24"/>
        </w:rPr>
        <w:t>le Conseil départemental a émis en 2019 un avis défavorable au projet de Terminal T4 de l’aéroport de Roissy-CDG.</w:t>
      </w:r>
      <w:r w:rsidR="007169EC">
        <w:rPr>
          <w:rFonts w:ascii="Georgia" w:hAnsi="Georgia"/>
          <w:b/>
          <w:color w:val="2F5496" w:themeColor="accent5" w:themeShade="BF"/>
          <w:sz w:val="24"/>
          <w:szCs w:val="24"/>
        </w:rPr>
        <w:t xml:space="preserve"> </w:t>
      </w:r>
    </w:p>
    <w:p w:rsidR="00854E96" w:rsidRPr="00F17079" w:rsidRDefault="00854E96" w:rsidP="00854E96">
      <w:pPr>
        <w:spacing w:after="0" w:line="360" w:lineRule="auto"/>
        <w:jc w:val="both"/>
        <w:rPr>
          <w:rFonts w:ascii="Georgia" w:hAnsi="Georgia" w:cs="Arial"/>
          <w:bCs/>
          <w:sz w:val="24"/>
          <w:szCs w:val="24"/>
        </w:rPr>
      </w:pPr>
      <w:r w:rsidRPr="00F17079">
        <w:rPr>
          <w:rFonts w:ascii="Georgia" w:hAnsi="Georgia" w:cs="Arial"/>
          <w:iCs/>
          <w:sz w:val="24"/>
          <w:szCs w:val="24"/>
        </w:rPr>
        <w:lastRenderedPageBreak/>
        <w:t>Le développement de la plateforme aéroportuaire révèle les enjeux sociaux, environnementaux et économiques auxquels notre territoire est confronté</w:t>
      </w:r>
      <w:r w:rsidRPr="00F17079">
        <w:rPr>
          <w:rFonts w:ascii="Georgia" w:hAnsi="Georgia" w:cs="Arial"/>
          <w:bCs/>
          <w:sz w:val="24"/>
          <w:szCs w:val="24"/>
        </w:rPr>
        <w:t xml:space="preserve"> aujourd’hui et pour les décennies à venir.</w:t>
      </w:r>
    </w:p>
    <w:p w:rsidR="00854E96" w:rsidRPr="00F17079" w:rsidRDefault="00854E96" w:rsidP="00854E96">
      <w:pPr>
        <w:spacing w:after="0" w:line="360" w:lineRule="auto"/>
        <w:jc w:val="both"/>
        <w:rPr>
          <w:rFonts w:ascii="Georgia" w:hAnsi="Georgia" w:cs="Arial"/>
          <w:bCs/>
          <w:sz w:val="24"/>
          <w:szCs w:val="24"/>
        </w:rPr>
      </w:pPr>
      <w:r w:rsidRPr="00F17079">
        <w:rPr>
          <w:rFonts w:ascii="Georgia" w:hAnsi="Georgia" w:cs="Arial"/>
          <w:bCs/>
          <w:sz w:val="24"/>
          <w:szCs w:val="24"/>
        </w:rPr>
        <w:t xml:space="preserve">Comment concilier compétitivité de la place aéroportuaire et développement des populations locales? Comment maintenir l’équilibre du territoire entre urbanisation et consommation foncière ? </w:t>
      </w:r>
    </w:p>
    <w:p w:rsidR="00854E96" w:rsidRPr="00F17079" w:rsidRDefault="00854E96" w:rsidP="00854E96">
      <w:pPr>
        <w:spacing w:after="0" w:line="360" w:lineRule="auto"/>
        <w:jc w:val="both"/>
        <w:rPr>
          <w:rFonts w:ascii="Georgia" w:hAnsi="Georgia" w:cs="Arial"/>
          <w:bCs/>
          <w:sz w:val="24"/>
          <w:szCs w:val="24"/>
        </w:rPr>
      </w:pPr>
      <w:r w:rsidRPr="00F17079">
        <w:rPr>
          <w:rFonts w:ascii="Georgia" w:hAnsi="Georgia" w:cs="Arial"/>
          <w:bCs/>
          <w:sz w:val="24"/>
          <w:szCs w:val="24"/>
        </w:rPr>
        <w:t xml:space="preserve">Comment favoriser un développement économique dynamique et permettre une accessibilité renforcée pour les actifs du territoire ? </w:t>
      </w:r>
    </w:p>
    <w:p w:rsidR="00854E96" w:rsidRPr="00F17079" w:rsidRDefault="00854E96" w:rsidP="00854E96">
      <w:pPr>
        <w:spacing w:after="0" w:line="360" w:lineRule="auto"/>
        <w:jc w:val="both"/>
        <w:rPr>
          <w:rFonts w:ascii="Georgia" w:hAnsi="Georgia" w:cs="Arial"/>
          <w:bCs/>
          <w:sz w:val="24"/>
          <w:szCs w:val="24"/>
        </w:rPr>
      </w:pPr>
    </w:p>
    <w:p w:rsidR="00854E96" w:rsidRPr="00F17079" w:rsidRDefault="00854E96" w:rsidP="00854E96">
      <w:pPr>
        <w:spacing w:after="0" w:line="360" w:lineRule="auto"/>
        <w:jc w:val="both"/>
        <w:rPr>
          <w:rFonts w:ascii="Georgia" w:hAnsi="Georgia" w:cs="Arial"/>
          <w:bCs/>
          <w:sz w:val="24"/>
          <w:szCs w:val="24"/>
        </w:rPr>
      </w:pPr>
      <w:r w:rsidRPr="00F17079">
        <w:rPr>
          <w:rFonts w:ascii="Georgia" w:hAnsi="Georgia" w:cs="Arial"/>
          <w:bCs/>
          <w:sz w:val="24"/>
          <w:szCs w:val="24"/>
        </w:rPr>
        <w:t>Les territoires aéroportuaires seront d’autant plus attractifs s’ils placent la population locale au cœur de leurs projets de développement. En intégrant les dimensions sociales et économiques, en répondant aux besoins en logements et en services de proximité par exemple, les projets développant des infrastructures aéroportuaires n’en seront que plus durables.</w:t>
      </w:r>
    </w:p>
    <w:p w:rsidR="00854E96" w:rsidRPr="00F17079" w:rsidRDefault="00854E96" w:rsidP="00854E96">
      <w:pPr>
        <w:spacing w:after="0" w:line="360" w:lineRule="auto"/>
        <w:jc w:val="both"/>
        <w:rPr>
          <w:rFonts w:ascii="Georgia" w:hAnsi="Georgia" w:cs="Arial"/>
          <w:bCs/>
          <w:i/>
          <w:sz w:val="24"/>
          <w:szCs w:val="24"/>
        </w:rPr>
      </w:pPr>
    </w:p>
    <w:p w:rsidR="00854E96" w:rsidRPr="00F17079" w:rsidRDefault="00854E96" w:rsidP="00854E96">
      <w:pPr>
        <w:spacing w:after="0" w:line="360" w:lineRule="auto"/>
        <w:jc w:val="both"/>
        <w:rPr>
          <w:rStyle w:val="Titre3Car"/>
          <w:rFonts w:ascii="Georgia" w:eastAsiaTheme="minorHAnsi" w:hAnsi="Georgia" w:cs="Arial"/>
          <w:color w:val="auto"/>
          <w:sz w:val="24"/>
        </w:rPr>
      </w:pPr>
      <w:r w:rsidRPr="00F17079">
        <w:rPr>
          <w:rFonts w:ascii="Georgia" w:hAnsi="Georgia" w:cs="Arial"/>
          <w:bCs/>
          <w:sz w:val="24"/>
          <w:szCs w:val="24"/>
        </w:rPr>
        <w:t>Avancer sur la question des infrastructures routières ou ferrées est également indispensable, si ce n’est prioritaire, pour répondre à la problématique de l’accessibilité physique de la plateforme</w:t>
      </w:r>
      <w:r w:rsidRPr="00F17079">
        <w:rPr>
          <w:rStyle w:val="Titre3Car"/>
          <w:rFonts w:ascii="Georgia" w:eastAsiaTheme="minorHAnsi" w:hAnsi="Georgia" w:cs="Arial"/>
          <w:color w:val="auto"/>
          <w:sz w:val="24"/>
        </w:rPr>
        <w:t xml:space="preserve">. </w:t>
      </w:r>
    </w:p>
    <w:p w:rsidR="00854E96" w:rsidRPr="00F17079" w:rsidRDefault="00854E96" w:rsidP="00854E96">
      <w:pPr>
        <w:spacing w:after="0" w:line="360" w:lineRule="auto"/>
        <w:jc w:val="both"/>
        <w:rPr>
          <w:rFonts w:ascii="Georgia" w:hAnsi="Georgia" w:cs="Arial"/>
          <w:sz w:val="24"/>
          <w:szCs w:val="24"/>
        </w:rPr>
      </w:pPr>
      <w:r w:rsidRPr="00F17079">
        <w:rPr>
          <w:rStyle w:val="Titre3Car"/>
          <w:rFonts w:ascii="Georgia" w:eastAsiaTheme="minorHAnsi" w:hAnsi="Georgia" w:cs="Arial"/>
          <w:b w:val="0"/>
          <w:color w:val="auto"/>
          <w:sz w:val="24"/>
        </w:rPr>
        <w:t>Nous sommes convaincus que seuls de grands projets structurants, comme la</w:t>
      </w:r>
      <w:r w:rsidRPr="00F17079">
        <w:rPr>
          <w:rStyle w:val="Titre3Car"/>
          <w:rFonts w:ascii="Georgia" w:eastAsiaTheme="minorHAnsi" w:hAnsi="Georgia" w:cs="Arial"/>
          <w:color w:val="auto"/>
          <w:sz w:val="24"/>
        </w:rPr>
        <w:t xml:space="preserve"> </w:t>
      </w:r>
      <w:r w:rsidRPr="00F17079">
        <w:rPr>
          <w:rFonts w:ascii="Georgia" w:hAnsi="Georgia" w:cs="Arial"/>
          <w:sz w:val="24"/>
          <w:szCs w:val="24"/>
        </w:rPr>
        <w:t>gare du métro du Grand Paris Express, permettront de faciliter l’accès de la ville aéroportuaire, tout en répondant à un besoin global de mobilité qui viendra renforcer l’accessibilité du bassin d’emploi aux populations locales.</w:t>
      </w:r>
    </w:p>
    <w:p w:rsidR="00F17079" w:rsidRPr="00F17079" w:rsidRDefault="00F17079" w:rsidP="00854E96">
      <w:pPr>
        <w:spacing w:after="0" w:line="360" w:lineRule="auto"/>
        <w:jc w:val="both"/>
        <w:rPr>
          <w:rFonts w:ascii="Georgia" w:hAnsi="Georgia" w:cs="Arial"/>
          <w:sz w:val="24"/>
          <w:szCs w:val="24"/>
        </w:rPr>
      </w:pPr>
    </w:p>
    <w:p w:rsidR="00E03E42" w:rsidRPr="00F17079" w:rsidRDefault="00854E96" w:rsidP="00854E96">
      <w:pPr>
        <w:spacing w:after="0" w:line="360" w:lineRule="auto"/>
        <w:jc w:val="both"/>
        <w:rPr>
          <w:rFonts w:ascii="Georgia" w:hAnsi="Georgia" w:cs="Arial"/>
          <w:bCs/>
          <w:sz w:val="24"/>
          <w:szCs w:val="24"/>
        </w:rPr>
      </w:pPr>
      <w:r w:rsidRPr="00F17079">
        <w:rPr>
          <w:rFonts w:ascii="Georgia" w:hAnsi="Georgia" w:cs="Arial"/>
          <w:bCs/>
          <w:sz w:val="24"/>
          <w:szCs w:val="24"/>
        </w:rPr>
        <w:t>Il est déterminant que les élus des territoires concernés, avec les partenaires économiques et les grandes entreprises locales, travaillent également à la formation des populations afin de répondre efficacement aux besoins en main-d’œuvre des sociétés.</w:t>
      </w:r>
    </w:p>
    <w:p w:rsidR="00F17079" w:rsidRPr="00F17079" w:rsidRDefault="00F17079" w:rsidP="00854E96">
      <w:pPr>
        <w:spacing w:after="0" w:line="360" w:lineRule="auto"/>
        <w:jc w:val="both"/>
        <w:rPr>
          <w:rFonts w:ascii="Georgia" w:hAnsi="Georgia" w:cs="Arial"/>
          <w:sz w:val="24"/>
          <w:szCs w:val="24"/>
        </w:rPr>
      </w:pPr>
    </w:p>
    <w:p w:rsidR="00F17079" w:rsidRPr="00F17079" w:rsidRDefault="00F17079" w:rsidP="00F17079">
      <w:pPr>
        <w:spacing w:line="360" w:lineRule="auto"/>
        <w:jc w:val="both"/>
        <w:rPr>
          <w:rFonts w:ascii="Georgia" w:hAnsi="Georgia" w:cs="Arial"/>
          <w:bCs/>
          <w:sz w:val="24"/>
          <w:szCs w:val="24"/>
        </w:rPr>
      </w:pPr>
      <w:r w:rsidRPr="00F17079">
        <w:rPr>
          <w:rFonts w:ascii="Georgia" w:hAnsi="Georgia" w:cs="Arial"/>
          <w:bCs/>
          <w:sz w:val="24"/>
          <w:szCs w:val="24"/>
        </w:rPr>
        <w:t>Enfin, un territoire aéroportuaire, aussi abouti soit-il, ne saurait avoir la moindre attractivité, ni la moindre durabilité sans qu’il ne s’inscrive au cœur d’une stratégie environnementale solide.</w:t>
      </w:r>
    </w:p>
    <w:p w:rsidR="00F17079" w:rsidRPr="00F17079" w:rsidRDefault="00F17079" w:rsidP="00F17079">
      <w:pPr>
        <w:spacing w:line="360" w:lineRule="auto"/>
        <w:jc w:val="both"/>
        <w:rPr>
          <w:rFonts w:ascii="Georgia" w:hAnsi="Georgia" w:cs="Arial"/>
          <w:sz w:val="24"/>
          <w:szCs w:val="24"/>
        </w:rPr>
      </w:pPr>
      <w:r w:rsidRPr="00F17079">
        <w:rPr>
          <w:rFonts w:ascii="Georgia" w:hAnsi="Georgia" w:cs="Arial"/>
          <w:bCs/>
          <w:sz w:val="24"/>
          <w:szCs w:val="24"/>
        </w:rPr>
        <w:t xml:space="preserve">D’une manière générale, les </w:t>
      </w:r>
      <w:r w:rsidRPr="00F17079">
        <w:rPr>
          <w:rFonts w:ascii="Georgia" w:hAnsi="Georgia" w:cs="Arial"/>
          <w:sz w:val="24"/>
          <w:szCs w:val="24"/>
        </w:rPr>
        <w:t>aéroports doivent s’attacher à s’intégrer le mieux possible dans leur environnement et à le préserver. Il faut donc impérativement :</w:t>
      </w:r>
    </w:p>
    <w:p w:rsidR="00F17079" w:rsidRPr="00F17079" w:rsidRDefault="00F17079" w:rsidP="00F17079">
      <w:pPr>
        <w:pStyle w:val="Paragraphedeliste"/>
        <w:numPr>
          <w:ilvl w:val="0"/>
          <w:numId w:val="4"/>
        </w:numPr>
        <w:suppressAutoHyphens/>
        <w:spacing w:after="200" w:line="360" w:lineRule="auto"/>
        <w:jc w:val="both"/>
        <w:rPr>
          <w:rFonts w:ascii="Georgia" w:hAnsi="Georgia" w:cs="Arial"/>
          <w:bCs/>
          <w:sz w:val="24"/>
          <w:szCs w:val="24"/>
        </w:rPr>
      </w:pPr>
      <w:r w:rsidRPr="00F17079">
        <w:rPr>
          <w:rFonts w:ascii="Georgia" w:hAnsi="Georgia" w:cs="Arial"/>
          <w:bCs/>
          <w:sz w:val="24"/>
          <w:szCs w:val="24"/>
        </w:rPr>
        <w:t xml:space="preserve">limiter </w:t>
      </w:r>
      <w:r w:rsidRPr="00F17079">
        <w:rPr>
          <w:rFonts w:ascii="Georgia" w:hAnsi="Georgia" w:cs="Arial"/>
          <w:sz w:val="24"/>
          <w:szCs w:val="24"/>
        </w:rPr>
        <w:t>les nuisances phoniques en adaptant les trajectoires de vol, leur fréquence, en développant des procédures d’atterrissage et de décollage à moindre bruit ;</w:t>
      </w:r>
    </w:p>
    <w:p w:rsidR="00F17079" w:rsidRPr="007169EC" w:rsidRDefault="00F17079" w:rsidP="00F17079">
      <w:pPr>
        <w:pStyle w:val="Paragraphedeliste"/>
        <w:numPr>
          <w:ilvl w:val="0"/>
          <w:numId w:val="4"/>
        </w:numPr>
        <w:suppressAutoHyphens/>
        <w:spacing w:after="0" w:line="360" w:lineRule="auto"/>
        <w:jc w:val="both"/>
        <w:rPr>
          <w:rFonts w:ascii="Georgia" w:hAnsi="Georgia" w:cs="Arial"/>
          <w:bCs/>
          <w:sz w:val="24"/>
          <w:szCs w:val="24"/>
        </w:rPr>
      </w:pPr>
      <w:r w:rsidRPr="00F17079">
        <w:rPr>
          <w:rFonts w:ascii="Georgia" w:hAnsi="Georgia" w:cs="Arial"/>
          <w:sz w:val="24"/>
          <w:szCs w:val="24"/>
        </w:rPr>
        <w:t xml:space="preserve">mais également sensibiliser les compagnies aériennes sur leur responsabilité et les inciter à utiliser des avions de dernière génération. </w:t>
      </w:r>
    </w:p>
    <w:p w:rsidR="007169EC" w:rsidRPr="007169EC" w:rsidRDefault="007169EC" w:rsidP="007169EC">
      <w:pPr>
        <w:pStyle w:val="Paragraphedeliste"/>
        <w:suppressAutoHyphens/>
        <w:spacing w:after="0" w:line="360" w:lineRule="auto"/>
        <w:jc w:val="both"/>
        <w:rPr>
          <w:rFonts w:ascii="Georgia" w:hAnsi="Georgia" w:cs="Arial"/>
          <w:bCs/>
          <w:sz w:val="24"/>
          <w:szCs w:val="24"/>
        </w:rPr>
      </w:pPr>
    </w:p>
    <w:p w:rsidR="007169EC" w:rsidRPr="007169EC" w:rsidRDefault="007169EC" w:rsidP="007169EC">
      <w:pPr>
        <w:suppressAutoHyphens/>
        <w:spacing w:after="0" w:line="360" w:lineRule="auto"/>
        <w:jc w:val="both"/>
        <w:rPr>
          <w:rFonts w:ascii="Georgia" w:hAnsi="Georgia" w:cs="Arial"/>
          <w:bCs/>
          <w:sz w:val="24"/>
          <w:szCs w:val="24"/>
        </w:rPr>
      </w:pPr>
      <w:r w:rsidRPr="007169EC">
        <w:rPr>
          <w:rFonts w:ascii="Georgia" w:hAnsi="Georgia" w:cs="Arial"/>
          <w:bCs/>
          <w:sz w:val="24"/>
          <w:szCs w:val="24"/>
        </w:rPr>
        <w:t>Le 11 février 2020, la Ministre de la Transition écologique a annoncé l’abandon de ce projet justifié notamment dans le contexte de crise sanitaire.</w:t>
      </w:r>
    </w:p>
    <w:p w:rsidR="005A5A87" w:rsidRPr="00F17079" w:rsidRDefault="005A5A87" w:rsidP="005A5A87">
      <w:pPr>
        <w:pStyle w:val="Paragraphedeliste"/>
        <w:suppressAutoHyphens/>
        <w:spacing w:after="0" w:line="360" w:lineRule="auto"/>
        <w:jc w:val="both"/>
        <w:rPr>
          <w:rFonts w:ascii="Georgia" w:hAnsi="Georgia" w:cs="Arial"/>
          <w:bCs/>
          <w:sz w:val="24"/>
          <w:szCs w:val="24"/>
        </w:rPr>
      </w:pPr>
    </w:p>
    <w:p w:rsidR="005A5A87" w:rsidRDefault="005A5A87" w:rsidP="001626D3">
      <w:pPr>
        <w:rPr>
          <w:rFonts w:ascii="Georgia" w:hAnsi="Georgia"/>
          <w:sz w:val="24"/>
          <w:szCs w:val="24"/>
        </w:rPr>
      </w:pPr>
      <w:r w:rsidRPr="00A57F71">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6B6E3396" wp14:editId="7DBDE871">
                <wp:simplePos x="0" y="0"/>
                <wp:positionH relativeFrom="margin">
                  <wp:posOffset>0</wp:posOffset>
                </wp:positionH>
                <wp:positionV relativeFrom="paragraph">
                  <wp:posOffset>-635</wp:posOffset>
                </wp:positionV>
                <wp:extent cx="6976040" cy="528743"/>
                <wp:effectExtent l="0" t="0" r="0" b="5080"/>
                <wp:wrapNone/>
                <wp:docPr id="14"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6040" cy="528743"/>
                        </a:xfrm>
                        <a:prstGeom prst="roundRect">
                          <a:avLst/>
                        </a:prstGeom>
                        <a:solidFill>
                          <a:srgbClr val="4C9CAC"/>
                        </a:solidFill>
                        <a:ln w="12700" cap="flat" cmpd="sng" algn="ctr">
                          <a:noFill/>
                          <a:prstDash val="solid"/>
                          <a:miter lim="800000"/>
                        </a:ln>
                        <a:effectLst/>
                      </wps:spPr>
                      <wps:txbx>
                        <w:txbxContent>
                          <w:p w:rsidR="005A5A87" w:rsidRDefault="005A5A87" w:rsidP="005A5A87">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6E3396" id="_x0000_s1039" style="position:absolute;margin-left:0;margin-top:-.05pt;width:549.3pt;height:4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" fillcolor="#4c9cac" stroked="f" strokeweight="1pt">
                <v:stroke joinstyle="miter"/>
                <v:textbox>
                  <w:txbxContent>
                    <w:p w:rsidR="005A5A87" w:rsidRDefault="005A5A87" w:rsidP="005A5A87">
                      <w:pPr>
                        <w:pStyle w:val="NormalWeb"/>
                        <w:spacing w:before="0" w:beforeAutospacing="0" w:after="0" w:afterAutospacing="0"/>
                        <w:jc w:val="center"/>
                      </w:pPr>
                      <w:r>
                        <w:rPr>
                          <w:rFonts w:asciiTheme="majorHAnsi" w:hAnsi="Calibri Light" w:cstheme="minorBidi"/>
                          <w:b/>
                          <w:bCs/>
                          <w:color w:val="FFFFFF" w:themeColor="light1"/>
                          <w:kern w:val="24"/>
                          <w:sz w:val="36"/>
                          <w:szCs w:val="36"/>
                        </w:rPr>
                        <w:t>Agriculture</w:t>
                      </w:r>
                    </w:p>
                  </w:txbxContent>
                </v:textbox>
                <w10:wrap anchorx="margin"/>
              </v:roundrect>
            </w:pict>
          </mc:Fallback>
        </mc:AlternateContent>
      </w:r>
    </w:p>
    <w:p w:rsidR="005A5A87" w:rsidRPr="005A5A87" w:rsidRDefault="005A5A87" w:rsidP="005A5A87">
      <w:pPr>
        <w:rPr>
          <w:rFonts w:ascii="Georgia" w:hAnsi="Georgia"/>
          <w:sz w:val="24"/>
          <w:szCs w:val="24"/>
        </w:rPr>
      </w:pPr>
    </w:p>
    <w:p w:rsidR="005A5A87" w:rsidRDefault="005A5A87" w:rsidP="005A5A87">
      <w:pPr>
        <w:rPr>
          <w:rFonts w:ascii="Georgia" w:hAnsi="Georgia"/>
          <w:sz w:val="24"/>
          <w:szCs w:val="24"/>
        </w:rPr>
      </w:pPr>
    </w:p>
    <w:p w:rsidR="005A5A87" w:rsidRPr="005A5A87" w:rsidRDefault="005A5A87" w:rsidP="005A5A87">
      <w:pPr>
        <w:pBdr>
          <w:bottom w:val="single" w:sz="4" w:space="1" w:color="auto"/>
        </w:pBdr>
        <w:rPr>
          <w:rFonts w:ascii="Georgia" w:hAnsi="Georgia"/>
          <w:b/>
          <w:color w:val="2F5496" w:themeColor="accent5" w:themeShade="BF"/>
          <w:sz w:val="24"/>
          <w:szCs w:val="24"/>
        </w:rPr>
      </w:pPr>
      <w:r w:rsidRPr="005A5A87">
        <w:rPr>
          <w:rFonts w:ascii="Georgia" w:hAnsi="Georgia"/>
          <w:b/>
          <w:color w:val="2F5496" w:themeColor="accent5" w:themeShade="BF"/>
          <w:sz w:val="24"/>
          <w:szCs w:val="24"/>
        </w:rPr>
        <w:t>Fonds d’aide exceptionnelle aux agriculteurs et centres équestres</w:t>
      </w:r>
    </w:p>
    <w:p w:rsidR="005A5A87" w:rsidRPr="005A5A87" w:rsidRDefault="005A5A87" w:rsidP="005A5A87">
      <w:pPr>
        <w:spacing w:after="0"/>
        <w:rPr>
          <w:rFonts w:ascii="Georgia" w:hAnsi="Georgia"/>
          <w:sz w:val="24"/>
          <w:szCs w:val="24"/>
        </w:rPr>
      </w:pPr>
    </w:p>
    <w:p w:rsidR="005A5A87" w:rsidRPr="00760D63" w:rsidRDefault="005A5A87" w:rsidP="005A5A87">
      <w:pPr>
        <w:tabs>
          <w:tab w:val="left" w:pos="1824"/>
        </w:tabs>
        <w:spacing w:after="0"/>
        <w:jc w:val="both"/>
        <w:rPr>
          <w:rFonts w:ascii="Georgia" w:hAnsi="Georgia" w:cs="Arial"/>
          <w:bCs/>
          <w:sz w:val="24"/>
          <w:szCs w:val="24"/>
        </w:rPr>
      </w:pPr>
      <w:r w:rsidRPr="00760D63">
        <w:rPr>
          <w:rFonts w:ascii="Georgia" w:hAnsi="Georgia" w:cs="Arial"/>
          <w:bCs/>
          <w:sz w:val="24"/>
          <w:szCs w:val="24"/>
        </w:rPr>
        <w:t xml:space="preserve">Les centres équestres et les agriculteurs spécialisés (maraichers, horticulteurs, pépiniéristes…) ont été fortement pénalisés pendant le premier confinement de la crise sanitaire de la Covid-19. </w:t>
      </w:r>
    </w:p>
    <w:p w:rsidR="005A5A87" w:rsidRPr="00760D63" w:rsidRDefault="005A5A87" w:rsidP="005A5A87">
      <w:pPr>
        <w:tabs>
          <w:tab w:val="left" w:pos="1824"/>
        </w:tabs>
        <w:spacing w:after="0"/>
        <w:jc w:val="both"/>
        <w:rPr>
          <w:rFonts w:ascii="Georgia" w:hAnsi="Georgia" w:cs="Arial"/>
          <w:bCs/>
          <w:sz w:val="24"/>
          <w:szCs w:val="24"/>
        </w:rPr>
      </w:pPr>
    </w:p>
    <w:p w:rsidR="005A5A87" w:rsidRPr="00760D63" w:rsidRDefault="005A5A87" w:rsidP="005A5A87">
      <w:pPr>
        <w:tabs>
          <w:tab w:val="left" w:pos="1824"/>
        </w:tabs>
        <w:spacing w:after="0"/>
        <w:jc w:val="both"/>
        <w:rPr>
          <w:rFonts w:ascii="Georgia" w:hAnsi="Georgia" w:cs="Arial"/>
          <w:bCs/>
          <w:sz w:val="24"/>
          <w:szCs w:val="24"/>
        </w:rPr>
      </w:pPr>
      <w:r w:rsidRPr="00760D63">
        <w:rPr>
          <w:rFonts w:ascii="Georgia" w:hAnsi="Georgia" w:cs="Arial"/>
          <w:bCs/>
          <w:sz w:val="24"/>
          <w:szCs w:val="24"/>
        </w:rPr>
        <w:t>Le Département est à leurs côtés pour affronter cette crise économique et sociale. Ces acteurs du monde agricole font partie de l’identité de notre territoire et agissent pour le bien et le bon local pour les Valdoisiens. Les élus ont approuvé en octobre 2020, la création d’un fonds d’aide exceptionnelle de 95 000 euros pour quinze structures identifiées par le Chambre d’agriculture d’Ile-de-France.</w:t>
      </w:r>
    </w:p>
    <w:p w:rsidR="005A5A87" w:rsidRPr="00760D63" w:rsidRDefault="005A5A87" w:rsidP="005A5A87">
      <w:pPr>
        <w:tabs>
          <w:tab w:val="left" w:pos="1824"/>
        </w:tabs>
        <w:spacing w:after="0"/>
        <w:jc w:val="both"/>
        <w:rPr>
          <w:rFonts w:ascii="Georgia" w:hAnsi="Georgia" w:cs="Arial"/>
          <w:bCs/>
          <w:sz w:val="24"/>
          <w:szCs w:val="24"/>
        </w:rPr>
      </w:pPr>
      <w:r w:rsidRPr="00760D63">
        <w:rPr>
          <w:rFonts w:ascii="Georgia" w:hAnsi="Georgia" w:cs="Arial"/>
          <w:bCs/>
          <w:sz w:val="24"/>
          <w:szCs w:val="24"/>
        </w:rPr>
        <w:t>Une commission des aides Agricoles constituée d’élus et de partenaires a examiné chaque dossier individuellement et s’est assuré que tous les autres dispositifs d’urgence existants ont été mobilisés pour ces acteurs en difficulté.</w:t>
      </w:r>
    </w:p>
    <w:p w:rsidR="005A5A87" w:rsidRPr="00760D63" w:rsidRDefault="005A5A87" w:rsidP="005A5A87">
      <w:pPr>
        <w:tabs>
          <w:tab w:val="left" w:pos="1824"/>
        </w:tabs>
        <w:spacing w:after="0"/>
        <w:jc w:val="both"/>
        <w:rPr>
          <w:rFonts w:ascii="Georgia" w:hAnsi="Georgia" w:cs="Arial"/>
          <w:bCs/>
          <w:sz w:val="24"/>
          <w:szCs w:val="24"/>
        </w:rPr>
      </w:pPr>
    </w:p>
    <w:p w:rsidR="005A5A87" w:rsidRPr="00760D63" w:rsidRDefault="005A5A87" w:rsidP="005A5A87">
      <w:pPr>
        <w:tabs>
          <w:tab w:val="left" w:pos="1824"/>
        </w:tabs>
        <w:spacing w:after="0"/>
        <w:jc w:val="both"/>
        <w:rPr>
          <w:rFonts w:ascii="Georgia" w:hAnsi="Georgia" w:cs="Arial"/>
          <w:bCs/>
          <w:sz w:val="24"/>
          <w:szCs w:val="24"/>
        </w:rPr>
      </w:pPr>
      <w:r w:rsidRPr="00760D63">
        <w:rPr>
          <w:rFonts w:ascii="Georgia" w:hAnsi="Georgia" w:cs="Arial"/>
          <w:bCs/>
          <w:sz w:val="24"/>
          <w:szCs w:val="24"/>
        </w:rPr>
        <w:t xml:space="preserve">● Parmi ces 15 structures bénéficiaires, </w:t>
      </w:r>
      <w:r w:rsidR="00760D63">
        <w:rPr>
          <w:rFonts w:ascii="Georgia" w:hAnsi="Georgia" w:cs="Arial"/>
          <w:bCs/>
          <w:sz w:val="24"/>
          <w:szCs w:val="24"/>
        </w:rPr>
        <w:t>deux sont</w:t>
      </w:r>
      <w:r w:rsidRPr="00760D63">
        <w:rPr>
          <w:rFonts w:ascii="Georgia" w:hAnsi="Georgia" w:cs="Arial"/>
          <w:bCs/>
          <w:sz w:val="24"/>
          <w:szCs w:val="24"/>
        </w:rPr>
        <w:t xml:space="preserve"> sur le canton de Villiers-le-Bel : </w:t>
      </w:r>
    </w:p>
    <w:p w:rsidR="005A5A87" w:rsidRDefault="005A5A87" w:rsidP="005A5A87">
      <w:pPr>
        <w:tabs>
          <w:tab w:val="left" w:pos="1824"/>
        </w:tabs>
        <w:spacing w:after="0"/>
        <w:jc w:val="both"/>
        <w:rPr>
          <w:rFonts w:ascii="Georgia" w:hAnsi="Georgia" w:cs="Arial"/>
          <w:bCs/>
          <w:sz w:val="24"/>
          <w:szCs w:val="24"/>
        </w:rPr>
      </w:pPr>
      <w:r w:rsidRPr="00760D63">
        <w:rPr>
          <w:rFonts w:ascii="Georgia" w:hAnsi="Georgia" w:cs="Arial"/>
          <w:bCs/>
          <w:sz w:val="24"/>
          <w:szCs w:val="24"/>
        </w:rPr>
        <w:t xml:space="preserve">- Les pépinières Châtelain </w:t>
      </w:r>
      <w:r w:rsidR="00F3236A" w:rsidRPr="00760D63">
        <w:rPr>
          <w:rFonts w:ascii="Georgia" w:hAnsi="Georgia" w:cs="Arial"/>
          <w:bCs/>
          <w:sz w:val="24"/>
          <w:szCs w:val="24"/>
        </w:rPr>
        <w:t xml:space="preserve">au </w:t>
      </w:r>
      <w:proofErr w:type="spellStart"/>
      <w:r w:rsidR="00F3236A" w:rsidRPr="00760D63">
        <w:rPr>
          <w:rFonts w:ascii="Georgia" w:hAnsi="Georgia" w:cs="Arial"/>
          <w:bCs/>
          <w:sz w:val="24"/>
          <w:szCs w:val="24"/>
        </w:rPr>
        <w:t>Thillay</w:t>
      </w:r>
      <w:proofErr w:type="spellEnd"/>
      <w:r w:rsidR="00F3236A" w:rsidRPr="00760D63">
        <w:rPr>
          <w:rFonts w:ascii="Georgia" w:hAnsi="Georgia" w:cs="Arial"/>
          <w:bCs/>
          <w:sz w:val="24"/>
          <w:szCs w:val="24"/>
        </w:rPr>
        <w:t xml:space="preserve"> </w:t>
      </w:r>
      <w:r w:rsidRPr="00760D63">
        <w:rPr>
          <w:rFonts w:ascii="Georgia" w:hAnsi="Georgia" w:cs="Arial"/>
          <w:bCs/>
          <w:sz w:val="24"/>
          <w:szCs w:val="24"/>
        </w:rPr>
        <w:t>ont bénéficié d’une aide de 23 730 € (le plus gros montant) ;</w:t>
      </w:r>
    </w:p>
    <w:p w:rsidR="00760D63" w:rsidRPr="00760D63" w:rsidRDefault="00760D63" w:rsidP="005A5A87">
      <w:pPr>
        <w:tabs>
          <w:tab w:val="left" w:pos="1824"/>
        </w:tabs>
        <w:spacing w:after="0"/>
        <w:jc w:val="both"/>
        <w:rPr>
          <w:rFonts w:ascii="Georgia" w:hAnsi="Georgia" w:cs="Arial"/>
          <w:bCs/>
          <w:sz w:val="24"/>
          <w:szCs w:val="24"/>
        </w:rPr>
      </w:pPr>
      <w:r>
        <w:rPr>
          <w:rFonts w:ascii="Georgia" w:hAnsi="Georgia" w:cs="Arial"/>
          <w:bCs/>
          <w:sz w:val="24"/>
          <w:szCs w:val="24"/>
        </w:rPr>
        <w:t xml:space="preserve">- Le </w:t>
      </w:r>
      <w:r w:rsidRPr="00760D63">
        <w:rPr>
          <w:rFonts w:ascii="Georgia" w:hAnsi="Georgia" w:cs="Arial"/>
          <w:bCs/>
          <w:sz w:val="24"/>
          <w:szCs w:val="24"/>
        </w:rPr>
        <w:t xml:space="preserve">Haras de la Fontaine </w:t>
      </w:r>
      <w:proofErr w:type="spellStart"/>
      <w:r w:rsidRPr="00760D63">
        <w:rPr>
          <w:rFonts w:ascii="Georgia" w:hAnsi="Georgia" w:cs="Arial"/>
          <w:bCs/>
          <w:sz w:val="24"/>
          <w:szCs w:val="24"/>
        </w:rPr>
        <w:t>Cypierre</w:t>
      </w:r>
      <w:proofErr w:type="spellEnd"/>
      <w:r w:rsidRPr="00760D63">
        <w:rPr>
          <w:rFonts w:ascii="Georgia" w:hAnsi="Georgia" w:cs="Arial"/>
          <w:bCs/>
          <w:sz w:val="24"/>
          <w:szCs w:val="24"/>
        </w:rPr>
        <w:t xml:space="preserve"> à Gonesse</w:t>
      </w:r>
      <w:r>
        <w:rPr>
          <w:rFonts w:ascii="Georgia" w:hAnsi="Georgia" w:cs="Arial"/>
          <w:bCs/>
          <w:sz w:val="24"/>
          <w:szCs w:val="24"/>
        </w:rPr>
        <w:t xml:space="preserve"> a bénéficié d’une aide de 4 500 €.</w:t>
      </w:r>
    </w:p>
    <w:p w:rsidR="005A5A87" w:rsidRPr="00760D63" w:rsidRDefault="005A5A87" w:rsidP="005A5A87">
      <w:pPr>
        <w:tabs>
          <w:tab w:val="left" w:pos="1824"/>
        </w:tabs>
        <w:spacing w:after="0"/>
        <w:jc w:val="both"/>
        <w:rPr>
          <w:rFonts w:ascii="Georgia" w:hAnsi="Georgia" w:cs="Arial"/>
          <w:bCs/>
          <w:sz w:val="24"/>
          <w:szCs w:val="24"/>
        </w:rPr>
      </w:pPr>
    </w:p>
    <w:p w:rsidR="00E33F01" w:rsidRPr="00760D63" w:rsidRDefault="00E33F01" w:rsidP="005A5A87">
      <w:pPr>
        <w:tabs>
          <w:tab w:val="left" w:pos="1848"/>
        </w:tabs>
        <w:rPr>
          <w:rFonts w:ascii="Georgia" w:hAnsi="Georgia" w:cs="Arial"/>
          <w:bCs/>
          <w:sz w:val="24"/>
          <w:szCs w:val="24"/>
        </w:rPr>
      </w:pPr>
    </w:p>
    <w:sectPr w:rsidR="00E33F01" w:rsidRPr="00760D63" w:rsidSect="00C2374B">
      <w:headerReference w:type="default" r:id="rId17"/>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6C" w:rsidRDefault="00A5396C" w:rsidP="008D5109">
      <w:pPr>
        <w:spacing w:after="0" w:line="240" w:lineRule="auto"/>
      </w:pPr>
      <w:r>
        <w:separator/>
      </w:r>
    </w:p>
  </w:endnote>
  <w:endnote w:type="continuationSeparator" w:id="0">
    <w:p w:rsidR="00A5396C" w:rsidRDefault="00A5396C"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6C" w:rsidRDefault="00A5396C" w:rsidP="008D5109">
      <w:pPr>
        <w:spacing w:after="0" w:line="240" w:lineRule="auto"/>
      </w:pPr>
      <w:r>
        <w:separator/>
      </w:r>
    </w:p>
  </w:footnote>
  <w:footnote w:type="continuationSeparator" w:id="0">
    <w:p w:rsidR="00A5396C" w:rsidRDefault="00A5396C"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6C" w:rsidRDefault="00A5396C" w:rsidP="008D5109">
    <w:pPr>
      <w:pStyle w:val="En-tte"/>
    </w:pPr>
    <w:r>
      <w:t>VOTRE CANTON &gt;&gt; VILLIERS LE BEL</w:t>
    </w:r>
  </w:p>
  <w:p w:rsidR="00A5396C" w:rsidRDefault="00A5396C">
    <w:pPr>
      <w:pStyle w:val="En-tte"/>
    </w:pPr>
  </w:p>
  <w:p w:rsidR="00A5396C" w:rsidRDefault="00A539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E72"/>
    <w:multiLevelType w:val="hybridMultilevel"/>
    <w:tmpl w:val="5B822158"/>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FE5C81"/>
    <w:multiLevelType w:val="hybridMultilevel"/>
    <w:tmpl w:val="5BBE0DDC"/>
    <w:lvl w:ilvl="0" w:tplc="9336F2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002762"/>
    <w:multiLevelType w:val="hybridMultilevel"/>
    <w:tmpl w:val="20746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BF5E98"/>
    <w:multiLevelType w:val="hybridMultilevel"/>
    <w:tmpl w:val="B2284908"/>
    <w:lvl w:ilvl="0" w:tplc="6E30C24E">
      <w:start w:val="2019"/>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114D9"/>
    <w:rsid w:val="0004674D"/>
    <w:rsid w:val="0005367F"/>
    <w:rsid w:val="00060B53"/>
    <w:rsid w:val="00063EC8"/>
    <w:rsid w:val="000A4E29"/>
    <w:rsid w:val="000C1D9A"/>
    <w:rsid w:val="000D0E37"/>
    <w:rsid w:val="000D4AD3"/>
    <w:rsid w:val="000E3B07"/>
    <w:rsid w:val="000E6C19"/>
    <w:rsid w:val="0010641F"/>
    <w:rsid w:val="00122178"/>
    <w:rsid w:val="0012281A"/>
    <w:rsid w:val="00140D0D"/>
    <w:rsid w:val="001447FC"/>
    <w:rsid w:val="001626D3"/>
    <w:rsid w:val="001756FB"/>
    <w:rsid w:val="00195277"/>
    <w:rsid w:val="001B0CBD"/>
    <w:rsid w:val="001D0428"/>
    <w:rsid w:val="001D24D3"/>
    <w:rsid w:val="001F202E"/>
    <w:rsid w:val="001F3A82"/>
    <w:rsid w:val="0021093A"/>
    <w:rsid w:val="002239CE"/>
    <w:rsid w:val="00230711"/>
    <w:rsid w:val="00231691"/>
    <w:rsid w:val="00232794"/>
    <w:rsid w:val="00242F27"/>
    <w:rsid w:val="00253117"/>
    <w:rsid w:val="00273045"/>
    <w:rsid w:val="002776B1"/>
    <w:rsid w:val="00286873"/>
    <w:rsid w:val="00295E70"/>
    <w:rsid w:val="00295ED8"/>
    <w:rsid w:val="002A3CEF"/>
    <w:rsid w:val="002B3923"/>
    <w:rsid w:val="002D189F"/>
    <w:rsid w:val="002E6EEB"/>
    <w:rsid w:val="002F628B"/>
    <w:rsid w:val="003067EC"/>
    <w:rsid w:val="00351732"/>
    <w:rsid w:val="00364F2A"/>
    <w:rsid w:val="00374B89"/>
    <w:rsid w:val="003936D6"/>
    <w:rsid w:val="003A7867"/>
    <w:rsid w:val="003D3047"/>
    <w:rsid w:val="003D5972"/>
    <w:rsid w:val="003E0E17"/>
    <w:rsid w:val="00405763"/>
    <w:rsid w:val="00412D8C"/>
    <w:rsid w:val="00423673"/>
    <w:rsid w:val="0045505E"/>
    <w:rsid w:val="00466F03"/>
    <w:rsid w:val="00471152"/>
    <w:rsid w:val="00471931"/>
    <w:rsid w:val="00490B83"/>
    <w:rsid w:val="0049476D"/>
    <w:rsid w:val="004A025A"/>
    <w:rsid w:val="004A1B05"/>
    <w:rsid w:val="004D509F"/>
    <w:rsid w:val="004D6CE2"/>
    <w:rsid w:val="004E5975"/>
    <w:rsid w:val="00507A89"/>
    <w:rsid w:val="005137BC"/>
    <w:rsid w:val="00514542"/>
    <w:rsid w:val="0051638A"/>
    <w:rsid w:val="00517F26"/>
    <w:rsid w:val="00531443"/>
    <w:rsid w:val="00535FF3"/>
    <w:rsid w:val="0054356C"/>
    <w:rsid w:val="00551896"/>
    <w:rsid w:val="00555422"/>
    <w:rsid w:val="00555915"/>
    <w:rsid w:val="00573B87"/>
    <w:rsid w:val="00573B8C"/>
    <w:rsid w:val="00576CE6"/>
    <w:rsid w:val="00585AFB"/>
    <w:rsid w:val="00585CD8"/>
    <w:rsid w:val="005A118C"/>
    <w:rsid w:val="005A5A87"/>
    <w:rsid w:val="005A70ED"/>
    <w:rsid w:val="006131F1"/>
    <w:rsid w:val="00636317"/>
    <w:rsid w:val="00645CD7"/>
    <w:rsid w:val="006537EC"/>
    <w:rsid w:val="0065761D"/>
    <w:rsid w:val="006668A3"/>
    <w:rsid w:val="00670BFB"/>
    <w:rsid w:val="006728CD"/>
    <w:rsid w:val="00672BD3"/>
    <w:rsid w:val="006873AF"/>
    <w:rsid w:val="006926CF"/>
    <w:rsid w:val="006A27C8"/>
    <w:rsid w:val="006B17E5"/>
    <w:rsid w:val="006D356D"/>
    <w:rsid w:val="006D6BDB"/>
    <w:rsid w:val="006E5720"/>
    <w:rsid w:val="006E5C59"/>
    <w:rsid w:val="007147A1"/>
    <w:rsid w:val="007169EC"/>
    <w:rsid w:val="00722CC5"/>
    <w:rsid w:val="00737BAD"/>
    <w:rsid w:val="0074076E"/>
    <w:rsid w:val="00751E3F"/>
    <w:rsid w:val="00757451"/>
    <w:rsid w:val="00760D63"/>
    <w:rsid w:val="0077219E"/>
    <w:rsid w:val="007864C1"/>
    <w:rsid w:val="007965C3"/>
    <w:rsid w:val="007D6548"/>
    <w:rsid w:val="007E73E4"/>
    <w:rsid w:val="007E7FFC"/>
    <w:rsid w:val="007F6930"/>
    <w:rsid w:val="00801A42"/>
    <w:rsid w:val="00806F2D"/>
    <w:rsid w:val="00807553"/>
    <w:rsid w:val="008115D7"/>
    <w:rsid w:val="0082426F"/>
    <w:rsid w:val="008306CB"/>
    <w:rsid w:val="00834C08"/>
    <w:rsid w:val="00837588"/>
    <w:rsid w:val="00852206"/>
    <w:rsid w:val="00854E96"/>
    <w:rsid w:val="008738F3"/>
    <w:rsid w:val="008C0025"/>
    <w:rsid w:val="008C435A"/>
    <w:rsid w:val="008C6C62"/>
    <w:rsid w:val="008D372A"/>
    <w:rsid w:val="008D5109"/>
    <w:rsid w:val="009046EC"/>
    <w:rsid w:val="00906637"/>
    <w:rsid w:val="00907D8B"/>
    <w:rsid w:val="009104BC"/>
    <w:rsid w:val="00916EC3"/>
    <w:rsid w:val="0092612D"/>
    <w:rsid w:val="00927690"/>
    <w:rsid w:val="009412B5"/>
    <w:rsid w:val="009654F4"/>
    <w:rsid w:val="009754A8"/>
    <w:rsid w:val="00976322"/>
    <w:rsid w:val="009A0581"/>
    <w:rsid w:val="009A07AF"/>
    <w:rsid w:val="009B42FA"/>
    <w:rsid w:val="009C4E7B"/>
    <w:rsid w:val="009F04F2"/>
    <w:rsid w:val="009F12B9"/>
    <w:rsid w:val="009F5624"/>
    <w:rsid w:val="009F5C02"/>
    <w:rsid w:val="00A13B24"/>
    <w:rsid w:val="00A22050"/>
    <w:rsid w:val="00A4325A"/>
    <w:rsid w:val="00A5396C"/>
    <w:rsid w:val="00A54A20"/>
    <w:rsid w:val="00A5568B"/>
    <w:rsid w:val="00A57F71"/>
    <w:rsid w:val="00A811FC"/>
    <w:rsid w:val="00A91E7B"/>
    <w:rsid w:val="00A944A6"/>
    <w:rsid w:val="00A94F46"/>
    <w:rsid w:val="00A9512F"/>
    <w:rsid w:val="00AB11D9"/>
    <w:rsid w:val="00AC2456"/>
    <w:rsid w:val="00AD7629"/>
    <w:rsid w:val="00AE2BD9"/>
    <w:rsid w:val="00AE6DA1"/>
    <w:rsid w:val="00AF587F"/>
    <w:rsid w:val="00B13EA6"/>
    <w:rsid w:val="00B14620"/>
    <w:rsid w:val="00B33A02"/>
    <w:rsid w:val="00B4293F"/>
    <w:rsid w:val="00B459B6"/>
    <w:rsid w:val="00B45FF6"/>
    <w:rsid w:val="00B47ED6"/>
    <w:rsid w:val="00B545E4"/>
    <w:rsid w:val="00B56EC3"/>
    <w:rsid w:val="00B92587"/>
    <w:rsid w:val="00B92D5C"/>
    <w:rsid w:val="00B96536"/>
    <w:rsid w:val="00BA3C3F"/>
    <w:rsid w:val="00BB410C"/>
    <w:rsid w:val="00BD34C4"/>
    <w:rsid w:val="00BD449A"/>
    <w:rsid w:val="00BE331C"/>
    <w:rsid w:val="00C0169E"/>
    <w:rsid w:val="00C02E0A"/>
    <w:rsid w:val="00C2374B"/>
    <w:rsid w:val="00C3785F"/>
    <w:rsid w:val="00C463D9"/>
    <w:rsid w:val="00C47F7F"/>
    <w:rsid w:val="00C766E6"/>
    <w:rsid w:val="00C95368"/>
    <w:rsid w:val="00C973B4"/>
    <w:rsid w:val="00C97D95"/>
    <w:rsid w:val="00CA08DC"/>
    <w:rsid w:val="00CA77AF"/>
    <w:rsid w:val="00CB4B24"/>
    <w:rsid w:val="00CB5C01"/>
    <w:rsid w:val="00CC56A3"/>
    <w:rsid w:val="00CC6D69"/>
    <w:rsid w:val="00CD0837"/>
    <w:rsid w:val="00CE028D"/>
    <w:rsid w:val="00CF6189"/>
    <w:rsid w:val="00D04107"/>
    <w:rsid w:val="00D063CE"/>
    <w:rsid w:val="00D14DF9"/>
    <w:rsid w:val="00D23AC8"/>
    <w:rsid w:val="00D32F54"/>
    <w:rsid w:val="00D54C16"/>
    <w:rsid w:val="00D72A09"/>
    <w:rsid w:val="00DA7681"/>
    <w:rsid w:val="00DB3551"/>
    <w:rsid w:val="00DB446B"/>
    <w:rsid w:val="00DF107C"/>
    <w:rsid w:val="00DF468A"/>
    <w:rsid w:val="00DF71F8"/>
    <w:rsid w:val="00E03E42"/>
    <w:rsid w:val="00E143A4"/>
    <w:rsid w:val="00E33F01"/>
    <w:rsid w:val="00E37920"/>
    <w:rsid w:val="00E43CA5"/>
    <w:rsid w:val="00E50501"/>
    <w:rsid w:val="00E57758"/>
    <w:rsid w:val="00E80928"/>
    <w:rsid w:val="00E86DC2"/>
    <w:rsid w:val="00E9017C"/>
    <w:rsid w:val="00EB1195"/>
    <w:rsid w:val="00EF4C51"/>
    <w:rsid w:val="00EF7FBF"/>
    <w:rsid w:val="00F1703E"/>
    <w:rsid w:val="00F17079"/>
    <w:rsid w:val="00F245D2"/>
    <w:rsid w:val="00F3236A"/>
    <w:rsid w:val="00F36F9C"/>
    <w:rsid w:val="00F47FB3"/>
    <w:rsid w:val="00F81B20"/>
    <w:rsid w:val="00F8249F"/>
    <w:rsid w:val="00FA0324"/>
    <w:rsid w:val="00FB4A06"/>
    <w:rsid w:val="00FE2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paragraph" w:styleId="Titre3">
    <w:name w:val="heading 3"/>
    <w:basedOn w:val="Normal"/>
    <w:next w:val="Normal"/>
    <w:link w:val="Titre3Car"/>
    <w:semiHidden/>
    <w:unhideWhenUsed/>
    <w:qFormat/>
    <w:rsid w:val="00854E96"/>
    <w:pPr>
      <w:spacing w:before="120" w:after="0" w:line="240" w:lineRule="auto"/>
      <w:outlineLvl w:val="2"/>
    </w:pPr>
    <w:rPr>
      <w:rFonts w:ascii="Arial" w:eastAsia="Times New Roman" w:hAnsi="Arial" w:cs="Times New Roman"/>
      <w:b/>
      <w:color w:val="333333"/>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85AFB"/>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7864C1"/>
    <w:rPr>
      <w:color w:val="0000FF"/>
      <w:u w:val="single"/>
    </w:rPr>
  </w:style>
  <w:style w:type="paragraph" w:styleId="Paragraphedeliste">
    <w:name w:val="List Paragraph"/>
    <w:basedOn w:val="Normal"/>
    <w:uiPriority w:val="34"/>
    <w:qFormat/>
    <w:rsid w:val="007965C3"/>
    <w:pPr>
      <w:ind w:left="720"/>
      <w:contextualSpacing/>
    </w:pPr>
  </w:style>
  <w:style w:type="character" w:customStyle="1" w:styleId="Titre3Car">
    <w:name w:val="Titre 3 Car"/>
    <w:basedOn w:val="Policepardfaut"/>
    <w:link w:val="Titre3"/>
    <w:semiHidden/>
    <w:rsid w:val="00854E96"/>
    <w:rPr>
      <w:rFonts w:ascii="Arial" w:eastAsia="Times New Roman" w:hAnsi="Arial" w:cs="Times New Roman"/>
      <w:b/>
      <w:color w:val="333333"/>
      <w:sz w:val="20"/>
      <w:szCs w:val="24"/>
      <w:lang w:eastAsia="fr-FR"/>
    </w:rPr>
  </w:style>
  <w:style w:type="character" w:styleId="lev">
    <w:name w:val="Strong"/>
    <w:basedOn w:val="Policepardfaut"/>
    <w:uiPriority w:val="22"/>
    <w:qFormat/>
    <w:rsid w:val="00F82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193">
      <w:bodyDiv w:val="1"/>
      <w:marLeft w:val="0"/>
      <w:marRight w:val="0"/>
      <w:marTop w:val="0"/>
      <w:marBottom w:val="0"/>
      <w:divBdr>
        <w:top w:val="none" w:sz="0" w:space="0" w:color="auto"/>
        <w:left w:val="none" w:sz="0" w:space="0" w:color="auto"/>
        <w:bottom w:val="none" w:sz="0" w:space="0" w:color="auto"/>
        <w:right w:val="none" w:sz="0" w:space="0" w:color="auto"/>
      </w:divBdr>
    </w:div>
    <w:div w:id="1622416528">
      <w:bodyDiv w:val="1"/>
      <w:marLeft w:val="0"/>
      <w:marRight w:val="0"/>
      <w:marTop w:val="0"/>
      <w:marBottom w:val="0"/>
      <w:divBdr>
        <w:top w:val="none" w:sz="0" w:space="0" w:color="auto"/>
        <w:left w:val="none" w:sz="0" w:space="0" w:color="auto"/>
        <w:bottom w:val="none" w:sz="0" w:space="0" w:color="auto"/>
        <w:right w:val="none" w:sz="0" w:space="0" w:color="auto"/>
      </w:divBdr>
      <w:divsChild>
        <w:div w:id="1061713764">
          <w:marLeft w:val="0"/>
          <w:marRight w:val="0"/>
          <w:marTop w:val="0"/>
          <w:marBottom w:val="0"/>
          <w:divBdr>
            <w:top w:val="none" w:sz="0" w:space="0" w:color="auto"/>
            <w:left w:val="none" w:sz="0" w:space="0" w:color="auto"/>
            <w:bottom w:val="none" w:sz="0" w:space="0" w:color="auto"/>
            <w:right w:val="none" w:sz="0" w:space="0" w:color="auto"/>
          </w:divBdr>
        </w:div>
      </w:divsChild>
    </w:div>
    <w:div w:id="20355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onesse" TargetMode="External"/><Relationship Id="rId13" Type="http://schemas.openxmlformats.org/officeDocument/2006/relationships/hyperlink" Target="https://fr.wikipedia.org/wiki/Parti_socialiste_(Fr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Parti_socialiste_(France)" TargetMode="Externa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Parti_socialiste_(F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Villiers-le-Bel" TargetMode="External"/><Relationship Id="rId5" Type="http://schemas.openxmlformats.org/officeDocument/2006/relationships/footnotes" Target="footnote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Parti_socialiste_(F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Canton_de_Gonesse"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25</Pages>
  <Words>8328</Words>
  <Characters>45805</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232</cp:revision>
  <dcterms:created xsi:type="dcterms:W3CDTF">2020-08-31T08:17:00Z</dcterms:created>
  <dcterms:modified xsi:type="dcterms:W3CDTF">2021-03-22T14:11:00Z</dcterms:modified>
</cp:coreProperties>
</file>