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F8" w:rsidRDefault="00AD68EA" w:rsidP="00DB63F8">
      <w:pPr>
        <w:rPr>
          <w:b/>
          <w:color w:val="FFFFFF" w:themeColor="background1"/>
          <w:sz w:val="36"/>
          <w:szCs w:val="36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6EA9D253" wp14:editId="03F69EA3">
            <wp:simplePos x="0" y="0"/>
            <wp:positionH relativeFrom="margin">
              <wp:align>left</wp:align>
            </wp:positionH>
            <wp:positionV relativeFrom="paragraph">
              <wp:posOffset>1074808</wp:posOffset>
            </wp:positionV>
            <wp:extent cx="1547495" cy="327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8DF">
        <w:rPr>
          <w:b/>
          <w:color w:val="FFFFFF" w:themeColor="background1"/>
          <w:sz w:val="36"/>
          <w:szCs w:val="36"/>
        </w:rPr>
        <w:t xml:space="preserve"> </w:t>
      </w:r>
      <w:r w:rsidR="00DB63F8">
        <w:rPr>
          <w:b/>
          <w:color w:val="FFFFFF" w:themeColor="background1"/>
          <w:sz w:val="36"/>
          <w:szCs w:val="36"/>
        </w:rPr>
        <w:t>P</w:t>
      </w:r>
      <w:r w:rsidR="00DB63F8" w:rsidRPr="00DB63F8">
        <w:rPr>
          <w:b/>
          <w:color w:val="FFFFFF" w:themeColor="background1"/>
          <w:sz w:val="36"/>
          <w:szCs w:val="36"/>
        </w:rPr>
        <w:t xml:space="preserve">rogrammation </w:t>
      </w:r>
      <w:r w:rsidR="00DB63F8">
        <w:rPr>
          <w:b/>
          <w:color w:val="FFFFFF" w:themeColor="background1"/>
          <w:sz w:val="36"/>
          <w:szCs w:val="36"/>
        </w:rPr>
        <w:t xml:space="preserve">2021 </w:t>
      </w:r>
      <w:r w:rsidR="00DB63F8" w:rsidRPr="00DB63F8">
        <w:rPr>
          <w:b/>
          <w:color w:val="FFFFFF" w:themeColor="background1"/>
          <w:sz w:val="36"/>
          <w:szCs w:val="36"/>
        </w:rPr>
        <w:t xml:space="preserve">des opérations </w:t>
      </w:r>
      <w:r w:rsidR="00C368DF">
        <w:rPr>
          <w:b/>
          <w:color w:val="FFFFFF" w:themeColor="background1"/>
          <w:sz w:val="36"/>
          <w:szCs w:val="36"/>
        </w:rPr>
        <w:t xml:space="preserve">de rénovation et </w:t>
      </w:r>
      <w:r w:rsidR="00C368DF">
        <w:rPr>
          <w:b/>
          <w:color w:val="FFFFFF" w:themeColor="background1"/>
          <w:sz w:val="36"/>
          <w:szCs w:val="36"/>
        </w:rPr>
        <w:br/>
        <w:t xml:space="preserve"> </w:t>
      </w:r>
      <w:r w:rsidR="00DB63F8" w:rsidRPr="00DB63F8">
        <w:rPr>
          <w:b/>
          <w:color w:val="FFFFFF" w:themeColor="background1"/>
          <w:sz w:val="36"/>
          <w:szCs w:val="36"/>
        </w:rPr>
        <w:t>d'améliorat</w:t>
      </w:r>
      <w:r w:rsidR="00DB63F8">
        <w:rPr>
          <w:b/>
          <w:color w:val="FFFFFF" w:themeColor="background1"/>
          <w:sz w:val="36"/>
          <w:szCs w:val="36"/>
        </w:rPr>
        <w:t>ion de la voirie départementale</w:t>
      </w:r>
    </w:p>
    <w:p w:rsidR="00D17596" w:rsidRDefault="00C368DF" w:rsidP="00DB63F8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2"/>
          <w:szCs w:val="32"/>
        </w:rPr>
        <w:t xml:space="preserve"> </w:t>
      </w:r>
      <w:r w:rsidR="00D44785" w:rsidRPr="008D18FB">
        <w:rPr>
          <w:b/>
          <w:color w:val="FFFFFF" w:themeColor="background1"/>
          <w:sz w:val="32"/>
          <w:szCs w:val="32"/>
        </w:rPr>
        <w:t>AD</w:t>
      </w:r>
      <w:r w:rsidR="00BA3765" w:rsidRPr="008D18FB">
        <w:rPr>
          <w:b/>
          <w:color w:val="FFFFFF" w:themeColor="background1"/>
          <w:sz w:val="32"/>
          <w:szCs w:val="32"/>
        </w:rPr>
        <w:t xml:space="preserve"> </w:t>
      </w:r>
      <w:r w:rsidR="00D44785" w:rsidRPr="008D18FB">
        <w:rPr>
          <w:b/>
          <w:color w:val="FFFFFF" w:themeColor="background1"/>
          <w:sz w:val="32"/>
          <w:szCs w:val="32"/>
        </w:rPr>
        <w:t xml:space="preserve">du </w:t>
      </w:r>
      <w:r w:rsidR="00D20C67">
        <w:rPr>
          <w:b/>
          <w:color w:val="FFFFFF" w:themeColor="background1"/>
          <w:sz w:val="32"/>
          <w:szCs w:val="32"/>
        </w:rPr>
        <w:t>12/02</w:t>
      </w:r>
      <w:r w:rsidR="007F058A" w:rsidRPr="008D18FB">
        <w:rPr>
          <w:b/>
          <w:color w:val="FFFFFF" w:themeColor="background1"/>
          <w:sz w:val="32"/>
          <w:szCs w:val="32"/>
        </w:rPr>
        <w:t>/2021</w:t>
      </w:r>
      <w:r w:rsidR="00C34D1C" w:rsidRPr="008D18FB">
        <w:rPr>
          <w:b/>
          <w:color w:val="FFFFFF" w:themeColor="background1"/>
          <w:sz w:val="32"/>
          <w:szCs w:val="32"/>
        </w:rPr>
        <w:t xml:space="preserve"> – </w:t>
      </w:r>
      <w:r w:rsidR="00D20C67">
        <w:rPr>
          <w:b/>
          <w:color w:val="FFFFFF" w:themeColor="background1"/>
          <w:sz w:val="32"/>
          <w:szCs w:val="32"/>
        </w:rPr>
        <w:t xml:space="preserve">Rapport n° </w:t>
      </w:r>
      <w:r w:rsidR="00DB63F8">
        <w:rPr>
          <w:b/>
          <w:color w:val="FFFFFF" w:themeColor="background1"/>
          <w:sz w:val="32"/>
          <w:szCs w:val="32"/>
        </w:rPr>
        <w:t>14-01</w:t>
      </w:r>
      <w:r w:rsidR="00DC3CC0">
        <w:rPr>
          <w:b/>
          <w:color w:val="FFFFFF" w:themeColor="background1"/>
          <w:sz w:val="36"/>
          <w:szCs w:val="36"/>
        </w:rPr>
        <w:br/>
      </w:r>
    </w:p>
    <w:p w:rsidR="00DB63F8" w:rsidRDefault="005B2313" w:rsidP="005B2313">
      <w:pPr>
        <w:tabs>
          <w:tab w:val="left" w:pos="10368"/>
        </w:tabs>
        <w:jc w:val="both"/>
        <w:rPr>
          <w:rFonts w:cs="Arial"/>
          <w:sz w:val="24"/>
          <w:szCs w:val="24"/>
        </w:rPr>
      </w:pPr>
      <w:bookmarkStart w:id="0" w:name="_GoBack"/>
      <w:r>
        <w:rPr>
          <w:rFonts w:cs="Arial"/>
          <w:sz w:val="24"/>
          <w:szCs w:val="24"/>
        </w:rPr>
        <w:tab/>
      </w:r>
    </w:p>
    <w:bookmarkEnd w:id="0"/>
    <w:p w:rsidR="00DB63F8" w:rsidRDefault="00DB63F8" w:rsidP="00D20C6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s’agit d’approuver le</w:t>
      </w:r>
      <w:r w:rsidRPr="00DB63F8">
        <w:rPr>
          <w:rFonts w:cs="Arial"/>
          <w:sz w:val="24"/>
          <w:szCs w:val="24"/>
        </w:rPr>
        <w:t xml:space="preserve"> programme 2021 des travaux de rénovation et d'amélioration de la voirie départementale, pour un montant d'Autorisation de Programme (AP) de 41</w:t>
      </w:r>
      <w:r w:rsidR="0094465B">
        <w:rPr>
          <w:rFonts w:cs="Arial"/>
          <w:sz w:val="24"/>
          <w:szCs w:val="24"/>
        </w:rPr>
        <w:t> </w:t>
      </w:r>
      <w:r w:rsidRPr="00DB63F8">
        <w:rPr>
          <w:rFonts w:cs="Arial"/>
          <w:sz w:val="24"/>
          <w:szCs w:val="24"/>
        </w:rPr>
        <w:t>130 200 € TT</w:t>
      </w:r>
      <w:r>
        <w:rPr>
          <w:rFonts w:cs="Arial"/>
          <w:sz w:val="24"/>
          <w:szCs w:val="24"/>
        </w:rPr>
        <w:t>C.</w:t>
      </w:r>
    </w:p>
    <w:p w:rsidR="00D20C67" w:rsidRDefault="00D53928" w:rsidP="00D20C67">
      <w:pPr>
        <w:jc w:val="both"/>
        <w:rPr>
          <w:rFonts w:cs="Arial"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78266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928" w:rsidRDefault="00D53928" w:rsidP="00D20C67">
      <w:pPr>
        <w:jc w:val="both"/>
        <w:rPr>
          <w:rFonts w:cs="Arial"/>
          <w:sz w:val="24"/>
          <w:szCs w:val="24"/>
        </w:rPr>
      </w:pPr>
    </w:p>
    <w:p w:rsidR="00A55351" w:rsidRPr="006578B4" w:rsidRDefault="00A55351" w:rsidP="00A5535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Chaque année</w:t>
      </w:r>
      <w:r w:rsidR="0039557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un </w:t>
      </w:r>
      <w:r w:rsidRPr="00A55351">
        <w:rPr>
          <w:rFonts w:cs="Arial"/>
          <w:sz w:val="24"/>
          <w:szCs w:val="24"/>
        </w:rPr>
        <w:t xml:space="preserve">programme de travaux </w:t>
      </w:r>
      <w:r w:rsidR="002005D5">
        <w:rPr>
          <w:rFonts w:cs="Arial"/>
          <w:sz w:val="24"/>
          <w:szCs w:val="24"/>
        </w:rPr>
        <w:t xml:space="preserve">relatifs à </w:t>
      </w:r>
      <w:r w:rsidRPr="00A55351">
        <w:rPr>
          <w:rFonts w:cs="Arial"/>
          <w:sz w:val="24"/>
          <w:szCs w:val="24"/>
        </w:rPr>
        <w:t xml:space="preserve">la voirie départementale </w:t>
      </w:r>
      <w:r>
        <w:rPr>
          <w:rFonts w:cs="Arial"/>
          <w:sz w:val="24"/>
          <w:szCs w:val="24"/>
        </w:rPr>
        <w:t>est voté</w:t>
      </w:r>
      <w:r w:rsidR="002005D5">
        <w:rPr>
          <w:rFonts w:cs="Arial"/>
          <w:sz w:val="24"/>
          <w:szCs w:val="24"/>
        </w:rPr>
        <w:t xml:space="preserve"> par le Conseil </w:t>
      </w:r>
      <w:r w:rsidR="002005D5" w:rsidRPr="006578B4">
        <w:rPr>
          <w:rFonts w:cs="Arial"/>
          <w:sz w:val="24"/>
          <w:szCs w:val="24"/>
        </w:rPr>
        <w:t>départemental du Val d’Oise</w:t>
      </w:r>
      <w:r w:rsidRPr="006578B4">
        <w:rPr>
          <w:rFonts w:cs="Arial"/>
          <w:sz w:val="24"/>
          <w:szCs w:val="24"/>
        </w:rPr>
        <w:t xml:space="preserve">. </w:t>
      </w:r>
      <w:r w:rsidR="002005D5" w:rsidRPr="006578B4">
        <w:rPr>
          <w:rFonts w:cs="Arial"/>
          <w:sz w:val="24"/>
          <w:szCs w:val="24"/>
        </w:rPr>
        <w:t xml:space="preserve">En prolongeant </w:t>
      </w:r>
      <w:r w:rsidRPr="006578B4">
        <w:rPr>
          <w:rFonts w:cs="Arial"/>
          <w:sz w:val="24"/>
          <w:szCs w:val="24"/>
        </w:rPr>
        <w:t>l'effort entrepris par le passé pour mode</w:t>
      </w:r>
      <w:r w:rsidR="00854FCE" w:rsidRPr="006578B4">
        <w:rPr>
          <w:rFonts w:cs="Arial"/>
          <w:sz w:val="24"/>
          <w:szCs w:val="24"/>
        </w:rPr>
        <w:t>rniser notre</w:t>
      </w:r>
      <w:r w:rsidRPr="006578B4">
        <w:rPr>
          <w:rFonts w:cs="Arial"/>
          <w:sz w:val="24"/>
          <w:szCs w:val="24"/>
        </w:rPr>
        <w:t xml:space="preserve"> réseau départemental</w:t>
      </w:r>
      <w:r w:rsidR="00854FCE" w:rsidRPr="006578B4">
        <w:rPr>
          <w:rFonts w:cs="Arial"/>
          <w:sz w:val="24"/>
          <w:szCs w:val="24"/>
        </w:rPr>
        <w:t>, long de 1108 km :</w:t>
      </w:r>
    </w:p>
    <w:p w:rsidR="00A55351" w:rsidRPr="006578B4" w:rsidRDefault="002005D5" w:rsidP="00A55351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578B4">
        <w:rPr>
          <w:rFonts w:ascii="Arial" w:hAnsi="Arial" w:cs="Arial"/>
          <w:sz w:val="24"/>
          <w:szCs w:val="24"/>
        </w:rPr>
        <w:t>Nous</w:t>
      </w:r>
      <w:r w:rsidR="00A55351" w:rsidRPr="006578B4">
        <w:rPr>
          <w:rFonts w:ascii="Arial" w:hAnsi="Arial" w:cs="Arial"/>
          <w:sz w:val="24"/>
          <w:szCs w:val="24"/>
        </w:rPr>
        <w:t xml:space="preserve"> </w:t>
      </w:r>
      <w:r w:rsidRPr="006578B4">
        <w:rPr>
          <w:rFonts w:ascii="Arial" w:hAnsi="Arial" w:cs="Arial"/>
          <w:sz w:val="24"/>
          <w:szCs w:val="24"/>
        </w:rPr>
        <w:t xml:space="preserve">améliorons </w:t>
      </w:r>
      <w:r w:rsidR="00A55351" w:rsidRPr="006578B4">
        <w:rPr>
          <w:rFonts w:ascii="Arial" w:hAnsi="Arial" w:cs="Arial"/>
          <w:sz w:val="24"/>
          <w:szCs w:val="24"/>
        </w:rPr>
        <w:t>l'état des chaussées</w:t>
      </w:r>
      <w:r w:rsidR="00854FCE" w:rsidRPr="006578B4">
        <w:rPr>
          <w:rFonts w:ascii="Arial" w:hAnsi="Arial" w:cs="Arial"/>
          <w:sz w:val="24"/>
          <w:szCs w:val="24"/>
        </w:rPr>
        <w:t> ;</w:t>
      </w:r>
    </w:p>
    <w:p w:rsidR="00A55351" w:rsidRPr="006578B4" w:rsidRDefault="002005D5" w:rsidP="00A55351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578B4">
        <w:rPr>
          <w:rFonts w:ascii="Arial" w:hAnsi="Arial" w:cs="Arial"/>
          <w:sz w:val="24"/>
          <w:szCs w:val="24"/>
        </w:rPr>
        <w:t xml:space="preserve">Nous entretenons </w:t>
      </w:r>
      <w:r w:rsidR="00A55351" w:rsidRPr="006578B4">
        <w:rPr>
          <w:rFonts w:ascii="Arial" w:hAnsi="Arial" w:cs="Arial"/>
          <w:sz w:val="24"/>
          <w:szCs w:val="24"/>
        </w:rPr>
        <w:t>le pa</w:t>
      </w:r>
      <w:r w:rsidR="00854FCE" w:rsidRPr="006578B4">
        <w:rPr>
          <w:rFonts w:ascii="Arial" w:hAnsi="Arial" w:cs="Arial"/>
          <w:sz w:val="24"/>
          <w:szCs w:val="24"/>
        </w:rPr>
        <w:t>trimoine des ouvrages d’art ;</w:t>
      </w:r>
    </w:p>
    <w:p w:rsidR="0094465B" w:rsidRPr="006578B4" w:rsidRDefault="002005D5" w:rsidP="0094465B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578B4">
        <w:rPr>
          <w:rFonts w:ascii="Arial" w:hAnsi="Arial" w:cs="Arial"/>
          <w:sz w:val="24"/>
          <w:szCs w:val="24"/>
        </w:rPr>
        <w:t>Nous traitons</w:t>
      </w:r>
      <w:r w:rsidR="00A55351" w:rsidRPr="006578B4">
        <w:rPr>
          <w:rFonts w:ascii="Arial" w:hAnsi="Arial" w:cs="Arial"/>
          <w:sz w:val="24"/>
          <w:szCs w:val="24"/>
        </w:rPr>
        <w:t xml:space="preserve"> les points noirs générateurs d'accidents corporels ou de perturbations du trafic</w:t>
      </w:r>
      <w:r w:rsidR="00854FCE" w:rsidRPr="006578B4">
        <w:rPr>
          <w:rFonts w:ascii="Arial" w:hAnsi="Arial" w:cs="Arial"/>
          <w:sz w:val="24"/>
          <w:szCs w:val="24"/>
        </w:rPr>
        <w:t>.</w:t>
      </w:r>
    </w:p>
    <w:p w:rsidR="00395572" w:rsidRPr="006578B4" w:rsidRDefault="00395572" w:rsidP="00A55351">
      <w:pPr>
        <w:jc w:val="both"/>
        <w:rPr>
          <w:rFonts w:cs="Arial"/>
          <w:sz w:val="24"/>
          <w:szCs w:val="24"/>
        </w:rPr>
      </w:pPr>
      <w:r w:rsidRPr="006578B4">
        <w:rPr>
          <w:rFonts w:cs="Arial"/>
          <w:sz w:val="24"/>
          <w:szCs w:val="24"/>
        </w:rPr>
        <w:t>L</w:t>
      </w:r>
      <w:r w:rsidR="00854FCE" w:rsidRPr="006578B4">
        <w:rPr>
          <w:rFonts w:cs="Arial"/>
          <w:sz w:val="24"/>
          <w:szCs w:val="24"/>
        </w:rPr>
        <w:t xml:space="preserve">a programmation 2021 </w:t>
      </w:r>
      <w:r w:rsidRPr="006578B4">
        <w:rPr>
          <w:rFonts w:cs="Arial"/>
          <w:sz w:val="24"/>
          <w:szCs w:val="24"/>
        </w:rPr>
        <w:t>comprend notamment :</w:t>
      </w:r>
    </w:p>
    <w:p w:rsidR="00395572" w:rsidRPr="006578B4" w:rsidRDefault="00395572" w:rsidP="0039557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578B4">
        <w:rPr>
          <w:rFonts w:ascii="Arial" w:hAnsi="Arial" w:cs="Arial"/>
          <w:sz w:val="24"/>
          <w:szCs w:val="24"/>
        </w:rPr>
        <w:t>14 100 000 € pour le renouvellement des couches de roulement</w:t>
      </w:r>
      <w:r w:rsidR="00854FCE" w:rsidRPr="006578B4">
        <w:rPr>
          <w:rFonts w:ascii="Arial" w:hAnsi="Arial" w:cs="Arial"/>
          <w:sz w:val="24"/>
          <w:szCs w:val="24"/>
        </w:rPr>
        <w:t> ;</w:t>
      </w:r>
    </w:p>
    <w:p w:rsidR="00395572" w:rsidRPr="006578B4" w:rsidRDefault="00395572" w:rsidP="0039557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578B4">
        <w:rPr>
          <w:rFonts w:ascii="Arial" w:hAnsi="Arial" w:cs="Arial"/>
          <w:sz w:val="24"/>
          <w:szCs w:val="24"/>
        </w:rPr>
        <w:t>6 000 000 € pour des réparations des ouvrages d’art</w:t>
      </w:r>
      <w:r w:rsidR="00854FCE" w:rsidRPr="006578B4">
        <w:rPr>
          <w:rFonts w:ascii="Arial" w:hAnsi="Arial" w:cs="Arial"/>
          <w:sz w:val="24"/>
          <w:szCs w:val="24"/>
        </w:rPr>
        <w:t> ;</w:t>
      </w:r>
    </w:p>
    <w:p w:rsidR="00395572" w:rsidRPr="006578B4" w:rsidRDefault="00395572" w:rsidP="0039557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578B4">
        <w:rPr>
          <w:rFonts w:ascii="Arial" w:hAnsi="Arial" w:cs="Arial"/>
          <w:sz w:val="24"/>
          <w:szCs w:val="24"/>
        </w:rPr>
        <w:t>1 900 000 € pour d</w:t>
      </w:r>
      <w:r w:rsidR="0094465B" w:rsidRPr="006578B4">
        <w:rPr>
          <w:rFonts w:ascii="Arial" w:hAnsi="Arial" w:cs="Arial"/>
          <w:sz w:val="24"/>
          <w:szCs w:val="24"/>
        </w:rPr>
        <w:t>ivers travaux d'urgence</w:t>
      </w:r>
      <w:r w:rsidR="00854FCE" w:rsidRPr="006578B4">
        <w:rPr>
          <w:rFonts w:ascii="Arial" w:hAnsi="Arial" w:cs="Arial"/>
          <w:sz w:val="24"/>
          <w:szCs w:val="24"/>
        </w:rPr>
        <w:t> ;</w:t>
      </w:r>
    </w:p>
    <w:p w:rsidR="00395572" w:rsidRPr="006578B4" w:rsidRDefault="00395572" w:rsidP="0039557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578B4">
        <w:rPr>
          <w:rFonts w:ascii="Arial" w:hAnsi="Arial" w:cs="Arial"/>
          <w:sz w:val="24"/>
          <w:szCs w:val="24"/>
        </w:rPr>
        <w:t>535 500 € pour des opérations de sécurisation de la voirie aux abords d’écoles</w:t>
      </w:r>
      <w:r w:rsidR="00854FCE" w:rsidRPr="006578B4">
        <w:rPr>
          <w:rFonts w:ascii="Arial" w:hAnsi="Arial" w:cs="Arial"/>
          <w:sz w:val="24"/>
          <w:szCs w:val="24"/>
        </w:rPr>
        <w:t> ;</w:t>
      </w:r>
    </w:p>
    <w:p w:rsidR="00395572" w:rsidRPr="006578B4" w:rsidRDefault="00395572" w:rsidP="0039557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578B4">
        <w:rPr>
          <w:rFonts w:ascii="Arial" w:hAnsi="Arial" w:cs="Arial"/>
          <w:sz w:val="24"/>
          <w:szCs w:val="24"/>
        </w:rPr>
        <w:t>300 000 € pour un programme de Sécurité Routière</w:t>
      </w:r>
      <w:r w:rsidR="00854FCE" w:rsidRPr="006578B4">
        <w:rPr>
          <w:rFonts w:ascii="Arial" w:hAnsi="Arial" w:cs="Arial"/>
          <w:sz w:val="24"/>
          <w:szCs w:val="24"/>
        </w:rPr>
        <w:t> ;</w:t>
      </w:r>
    </w:p>
    <w:p w:rsidR="00395572" w:rsidRPr="006578B4" w:rsidRDefault="00395572" w:rsidP="0039557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578B4">
        <w:rPr>
          <w:rFonts w:ascii="Arial" w:hAnsi="Arial" w:cs="Arial"/>
          <w:sz w:val="24"/>
          <w:szCs w:val="24"/>
        </w:rPr>
        <w:t>5 960 000 € pour notre programme de pistes cyclables</w:t>
      </w:r>
      <w:r w:rsidR="00854FCE" w:rsidRPr="006578B4">
        <w:rPr>
          <w:rFonts w:ascii="Arial" w:hAnsi="Arial" w:cs="Arial"/>
          <w:sz w:val="24"/>
          <w:szCs w:val="24"/>
        </w:rPr>
        <w:t>.</w:t>
      </w:r>
    </w:p>
    <w:p w:rsidR="0094465B" w:rsidRPr="006578B4" w:rsidRDefault="00F24DB9" w:rsidP="0094465B">
      <w:pPr>
        <w:jc w:val="both"/>
        <w:rPr>
          <w:rFonts w:cs="Arial"/>
          <w:sz w:val="24"/>
          <w:szCs w:val="24"/>
        </w:rPr>
      </w:pPr>
      <w:r w:rsidRPr="006578B4">
        <w:rPr>
          <w:rFonts w:cs="Arial"/>
          <w:sz w:val="24"/>
        </w:rPr>
        <w:t>L</w:t>
      </w:r>
      <w:r w:rsidR="0094465B" w:rsidRPr="006578B4">
        <w:rPr>
          <w:rFonts w:cs="Arial"/>
          <w:sz w:val="24"/>
        </w:rPr>
        <w:t xml:space="preserve">es travaux </w:t>
      </w:r>
      <w:r w:rsidRPr="006578B4">
        <w:rPr>
          <w:rFonts w:cs="Arial"/>
          <w:sz w:val="24"/>
        </w:rPr>
        <w:t xml:space="preserve">prévus en </w:t>
      </w:r>
      <w:r w:rsidR="0094465B" w:rsidRPr="006578B4">
        <w:rPr>
          <w:rFonts w:cs="Arial"/>
          <w:sz w:val="24"/>
        </w:rPr>
        <w:t>2021 comprennent également des opérations votées aux programmes 2020</w:t>
      </w:r>
      <w:r w:rsidRPr="006578B4">
        <w:rPr>
          <w:rFonts w:cs="Arial"/>
          <w:sz w:val="24"/>
        </w:rPr>
        <w:t xml:space="preserve"> et antérieurs – ceux-ci n’ayant pu être réalisés en temps et en heure pour des raisons financières liées à la réduction des dot</w:t>
      </w:r>
      <w:r w:rsidR="006578B4">
        <w:rPr>
          <w:rFonts w:cs="Arial"/>
          <w:sz w:val="24"/>
        </w:rPr>
        <w:t>ations de l’Etat au fil des ans ou bien du fait de la crise de la Covid-19.</w:t>
      </w:r>
    </w:p>
    <w:p w:rsidR="00C34D1C" w:rsidRPr="006578B4" w:rsidRDefault="00C34D1C" w:rsidP="00C34D1C">
      <w:pPr>
        <w:pStyle w:val="Paragraphedeliste"/>
        <w:ind w:left="1440"/>
        <w:jc w:val="both"/>
        <w:rPr>
          <w:rFonts w:ascii="Arial" w:hAnsi="Arial" w:cs="Arial"/>
          <w:sz w:val="24"/>
          <w:szCs w:val="24"/>
        </w:rPr>
      </w:pPr>
      <w:r w:rsidRPr="006578B4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7C9EFA38" wp14:editId="79F23246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D1C" w:rsidRPr="006578B4" w:rsidRDefault="00C34D1C" w:rsidP="00C34D1C">
      <w:pPr>
        <w:jc w:val="both"/>
        <w:rPr>
          <w:rFonts w:cs="Arial"/>
          <w:sz w:val="24"/>
          <w:szCs w:val="24"/>
        </w:rPr>
      </w:pPr>
    </w:p>
    <w:p w:rsidR="00854FCE" w:rsidRPr="006578B4" w:rsidRDefault="00854FCE" w:rsidP="00AD68EA">
      <w:pPr>
        <w:jc w:val="both"/>
        <w:rPr>
          <w:rFonts w:cs="Arial"/>
          <w:sz w:val="24"/>
          <w:szCs w:val="24"/>
        </w:rPr>
      </w:pPr>
      <w:r w:rsidRPr="006578B4">
        <w:rPr>
          <w:rFonts w:cs="Arial"/>
          <w:sz w:val="24"/>
          <w:szCs w:val="24"/>
        </w:rPr>
        <w:t>Notre</w:t>
      </w:r>
      <w:r w:rsidR="00395572" w:rsidRPr="006578B4">
        <w:rPr>
          <w:rFonts w:cs="Arial"/>
          <w:sz w:val="24"/>
          <w:szCs w:val="24"/>
        </w:rPr>
        <w:t xml:space="preserve"> programme </w:t>
      </w:r>
      <w:r w:rsidRPr="006578B4">
        <w:rPr>
          <w:rFonts w:cs="Arial"/>
          <w:sz w:val="24"/>
          <w:szCs w:val="24"/>
        </w:rPr>
        <w:t xml:space="preserve">de travaux 2021 </w:t>
      </w:r>
      <w:r w:rsidR="00395572" w:rsidRPr="006578B4">
        <w:rPr>
          <w:rFonts w:cs="Arial"/>
          <w:sz w:val="24"/>
          <w:szCs w:val="24"/>
        </w:rPr>
        <w:t xml:space="preserve">maintient </w:t>
      </w:r>
      <w:r w:rsidRPr="006578B4">
        <w:rPr>
          <w:rFonts w:cs="Arial"/>
          <w:sz w:val="24"/>
          <w:szCs w:val="24"/>
        </w:rPr>
        <w:t xml:space="preserve">notre </w:t>
      </w:r>
      <w:r w:rsidR="00395572" w:rsidRPr="006578B4">
        <w:rPr>
          <w:rFonts w:cs="Arial"/>
          <w:sz w:val="24"/>
          <w:szCs w:val="24"/>
        </w:rPr>
        <w:t xml:space="preserve">effort sur l'entretien du patrimoine </w:t>
      </w:r>
      <w:r w:rsidRPr="006578B4">
        <w:rPr>
          <w:rFonts w:cs="Arial"/>
          <w:sz w:val="24"/>
          <w:szCs w:val="24"/>
        </w:rPr>
        <w:t>via :</w:t>
      </w:r>
    </w:p>
    <w:p w:rsidR="00854FCE" w:rsidRPr="006578B4" w:rsidRDefault="00395572" w:rsidP="00854FCE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578B4">
        <w:rPr>
          <w:rFonts w:ascii="Arial" w:hAnsi="Arial" w:cs="Arial"/>
          <w:sz w:val="24"/>
          <w:szCs w:val="24"/>
        </w:rPr>
        <w:t xml:space="preserve">la réfection de couches de roulement et </w:t>
      </w:r>
      <w:r w:rsidR="00854FCE" w:rsidRPr="006578B4">
        <w:rPr>
          <w:rFonts w:ascii="Arial" w:hAnsi="Arial" w:cs="Arial"/>
          <w:sz w:val="24"/>
          <w:szCs w:val="24"/>
        </w:rPr>
        <w:t>la rénovation d'ouvrages d'art ;</w:t>
      </w:r>
    </w:p>
    <w:p w:rsidR="00854FCE" w:rsidRPr="006578B4" w:rsidRDefault="00395572" w:rsidP="00854FCE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578B4">
        <w:rPr>
          <w:rFonts w:ascii="Arial" w:hAnsi="Arial" w:cs="Arial"/>
          <w:sz w:val="24"/>
          <w:szCs w:val="24"/>
        </w:rPr>
        <w:t xml:space="preserve">les </w:t>
      </w:r>
      <w:r w:rsidR="00854FCE" w:rsidRPr="006578B4">
        <w:rPr>
          <w:rFonts w:ascii="Arial" w:hAnsi="Arial" w:cs="Arial"/>
          <w:sz w:val="24"/>
          <w:szCs w:val="24"/>
        </w:rPr>
        <w:t>opérations de sécurité routière ;</w:t>
      </w:r>
    </w:p>
    <w:p w:rsidR="00854FCE" w:rsidRPr="006578B4" w:rsidRDefault="00395572" w:rsidP="00854FCE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578B4">
        <w:rPr>
          <w:rFonts w:ascii="Arial" w:hAnsi="Arial" w:cs="Arial"/>
          <w:sz w:val="24"/>
          <w:szCs w:val="24"/>
        </w:rPr>
        <w:t>la mise en œuvre du Plan Vélo, avec un important programm</w:t>
      </w:r>
      <w:r w:rsidR="00854FCE" w:rsidRPr="006578B4">
        <w:rPr>
          <w:rFonts w:ascii="Arial" w:hAnsi="Arial" w:cs="Arial"/>
          <w:sz w:val="24"/>
          <w:szCs w:val="24"/>
        </w:rPr>
        <w:t>e de nouvelles pistes cyclables.</w:t>
      </w:r>
    </w:p>
    <w:p w:rsidR="00395572" w:rsidRDefault="00395572" w:rsidP="00AD68EA">
      <w:pPr>
        <w:jc w:val="both"/>
        <w:rPr>
          <w:rFonts w:cs="Arial"/>
          <w:sz w:val="24"/>
          <w:szCs w:val="24"/>
        </w:rPr>
      </w:pPr>
      <w:r w:rsidRPr="00A55351">
        <w:rPr>
          <w:rFonts w:cs="Arial"/>
          <w:sz w:val="24"/>
          <w:szCs w:val="24"/>
        </w:rPr>
        <w:t>Ces choix stratégiques permettent de mobiliser l’aide financière régionale pour accompagner l’action du Département.</w:t>
      </w:r>
    </w:p>
    <w:p w:rsidR="00C520FE" w:rsidRPr="00AD68EA" w:rsidRDefault="00A205B3" w:rsidP="00AD68EA">
      <w:pPr>
        <w:jc w:val="both"/>
        <w:rPr>
          <w:rFonts w:cs="Arial"/>
          <w:sz w:val="24"/>
          <w:szCs w:val="24"/>
        </w:rPr>
      </w:pPr>
      <w:r w:rsidRPr="00AD68EA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B666006" wp14:editId="017EBB12">
            <wp:simplePos x="0" y="0"/>
            <wp:positionH relativeFrom="margin">
              <wp:align>left</wp:align>
            </wp:positionH>
            <wp:positionV relativeFrom="paragraph">
              <wp:posOffset>85692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798" w:rsidRDefault="00001798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</w:p>
    <w:p w:rsidR="00AC6E5A" w:rsidRPr="005926C8" w:rsidRDefault="00854FCE" w:rsidP="00E23382">
      <w:pPr>
        <w:jc w:val="both"/>
        <w:rPr>
          <w:rFonts w:cs="Arial"/>
          <w:sz w:val="24"/>
          <w:szCs w:val="24"/>
        </w:rPr>
      </w:pPr>
      <w:r w:rsidRPr="00A55351">
        <w:rPr>
          <w:rFonts w:cs="Arial"/>
          <w:sz w:val="24"/>
          <w:szCs w:val="24"/>
        </w:rPr>
        <w:t>Le programme annuel 2021</w:t>
      </w:r>
      <w:r>
        <w:rPr>
          <w:rFonts w:cs="Arial"/>
          <w:sz w:val="24"/>
          <w:szCs w:val="24"/>
        </w:rPr>
        <w:t>,</w:t>
      </w:r>
      <w:r w:rsidRPr="00A55351">
        <w:rPr>
          <w:rFonts w:cs="Arial"/>
          <w:sz w:val="24"/>
          <w:szCs w:val="24"/>
        </w:rPr>
        <w:t xml:space="preserve"> d’un montant de 41 130 200 € TTC</w:t>
      </w:r>
      <w:r>
        <w:rPr>
          <w:rFonts w:cs="Arial"/>
          <w:sz w:val="24"/>
          <w:szCs w:val="24"/>
        </w:rPr>
        <w:t>,</w:t>
      </w:r>
      <w:r w:rsidRPr="00A55351">
        <w:rPr>
          <w:rFonts w:cs="Arial"/>
          <w:sz w:val="24"/>
          <w:szCs w:val="24"/>
        </w:rPr>
        <w:t xml:space="preserve"> présente un niveau global d’investissements élevé qui sera de nature à </w:t>
      </w:r>
      <w:r>
        <w:rPr>
          <w:rFonts w:cs="Arial"/>
          <w:sz w:val="24"/>
          <w:szCs w:val="24"/>
        </w:rPr>
        <w:t xml:space="preserve">préserver notre réseau routier et à </w:t>
      </w:r>
      <w:r w:rsidRPr="00A55351">
        <w:rPr>
          <w:rFonts w:cs="Arial"/>
          <w:sz w:val="24"/>
          <w:szCs w:val="24"/>
        </w:rPr>
        <w:t xml:space="preserve">soutenir l’activité économique </w:t>
      </w:r>
      <w:r>
        <w:rPr>
          <w:rFonts w:cs="Arial"/>
          <w:sz w:val="24"/>
          <w:szCs w:val="24"/>
        </w:rPr>
        <w:t>ainsi que</w:t>
      </w:r>
      <w:r w:rsidRPr="00A55351">
        <w:rPr>
          <w:rFonts w:cs="Arial"/>
          <w:sz w:val="24"/>
          <w:szCs w:val="24"/>
        </w:rPr>
        <w:t xml:space="preserve"> l’e</w:t>
      </w:r>
      <w:r w:rsidR="00E23382">
        <w:rPr>
          <w:rFonts w:cs="Arial"/>
          <w:sz w:val="24"/>
          <w:szCs w:val="24"/>
        </w:rPr>
        <w:t>mploi dans les travaux publics.</w:t>
      </w:r>
    </w:p>
    <w:sectPr w:rsidR="00AC6E5A" w:rsidRPr="005926C8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2B" w:rsidRDefault="00AB792B" w:rsidP="00C520FE">
      <w:pPr>
        <w:spacing w:after="0" w:line="240" w:lineRule="auto"/>
      </w:pPr>
      <w:r>
        <w:separator/>
      </w:r>
    </w:p>
  </w:endnote>
  <w:endnote w:type="continuationSeparator" w:id="0">
    <w:p w:rsidR="00AB792B" w:rsidRDefault="00AB792B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2B" w:rsidRDefault="00AB792B" w:rsidP="00C520FE">
      <w:pPr>
        <w:spacing w:after="0" w:line="240" w:lineRule="auto"/>
      </w:pPr>
      <w:r>
        <w:separator/>
      </w:r>
    </w:p>
  </w:footnote>
  <w:footnote w:type="continuationSeparator" w:id="0">
    <w:p w:rsidR="00AB792B" w:rsidRDefault="00AB792B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AB79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AB79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-.15pt;margin-top:-15pt;width:469.95pt;height:807.35pt;z-index:-251656192;mso-position-horizontal-relative:margin;mso-position-vertical-relative:margin" o:allowincell="f">
          <v:imagedata r:id="rId1" o:title="PageViergeO" cropright="11574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AB79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DBD"/>
    <w:multiLevelType w:val="hybridMultilevel"/>
    <w:tmpl w:val="3544F58A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47C52"/>
    <w:multiLevelType w:val="hybridMultilevel"/>
    <w:tmpl w:val="76647AEA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5DA4"/>
    <w:multiLevelType w:val="hybridMultilevel"/>
    <w:tmpl w:val="3D00AB2A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B6781"/>
    <w:multiLevelType w:val="hybridMultilevel"/>
    <w:tmpl w:val="03289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6608F"/>
    <w:multiLevelType w:val="hybridMultilevel"/>
    <w:tmpl w:val="2FC293A4"/>
    <w:lvl w:ilvl="0" w:tplc="04EC2A2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DF4F53"/>
    <w:multiLevelType w:val="hybridMultilevel"/>
    <w:tmpl w:val="B00658D8"/>
    <w:lvl w:ilvl="0" w:tplc="04EC2A2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255C6D"/>
    <w:multiLevelType w:val="hybridMultilevel"/>
    <w:tmpl w:val="091234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4460"/>
    <w:multiLevelType w:val="hybridMultilevel"/>
    <w:tmpl w:val="5AA25DF6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40B"/>
    <w:multiLevelType w:val="hybridMultilevel"/>
    <w:tmpl w:val="286C24F8"/>
    <w:lvl w:ilvl="0" w:tplc="EB5A9DB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1798"/>
    <w:rsid w:val="000179B2"/>
    <w:rsid w:val="00061168"/>
    <w:rsid w:val="00090925"/>
    <w:rsid w:val="00103F49"/>
    <w:rsid w:val="001923A4"/>
    <w:rsid w:val="001D1C71"/>
    <w:rsid w:val="002005D5"/>
    <w:rsid w:val="0032262B"/>
    <w:rsid w:val="00395572"/>
    <w:rsid w:val="003B4A96"/>
    <w:rsid w:val="003C1421"/>
    <w:rsid w:val="003D3539"/>
    <w:rsid w:val="004936CD"/>
    <w:rsid w:val="00533146"/>
    <w:rsid w:val="00581E0E"/>
    <w:rsid w:val="005926C8"/>
    <w:rsid w:val="005B2313"/>
    <w:rsid w:val="005B3A2A"/>
    <w:rsid w:val="00612437"/>
    <w:rsid w:val="00644901"/>
    <w:rsid w:val="006578B4"/>
    <w:rsid w:val="006859EE"/>
    <w:rsid w:val="006B7C7D"/>
    <w:rsid w:val="006F2D79"/>
    <w:rsid w:val="0070069B"/>
    <w:rsid w:val="00755854"/>
    <w:rsid w:val="00792F5A"/>
    <w:rsid w:val="007C0B92"/>
    <w:rsid w:val="007D6F05"/>
    <w:rsid w:val="007F058A"/>
    <w:rsid w:val="007F3E24"/>
    <w:rsid w:val="008410F9"/>
    <w:rsid w:val="00854FCE"/>
    <w:rsid w:val="008A1C4A"/>
    <w:rsid w:val="008B4E0E"/>
    <w:rsid w:val="008D18FB"/>
    <w:rsid w:val="008F3C36"/>
    <w:rsid w:val="00903239"/>
    <w:rsid w:val="0094465B"/>
    <w:rsid w:val="00971589"/>
    <w:rsid w:val="009A4489"/>
    <w:rsid w:val="00A163A9"/>
    <w:rsid w:val="00A205B3"/>
    <w:rsid w:val="00A31EF1"/>
    <w:rsid w:val="00A44E3B"/>
    <w:rsid w:val="00A55351"/>
    <w:rsid w:val="00AB792B"/>
    <w:rsid w:val="00AC3770"/>
    <w:rsid w:val="00AC5480"/>
    <w:rsid w:val="00AC6E5A"/>
    <w:rsid w:val="00AD68EA"/>
    <w:rsid w:val="00AF4916"/>
    <w:rsid w:val="00B01B56"/>
    <w:rsid w:val="00B4166D"/>
    <w:rsid w:val="00B83BE7"/>
    <w:rsid w:val="00BA2464"/>
    <w:rsid w:val="00BA2E48"/>
    <w:rsid w:val="00BA3765"/>
    <w:rsid w:val="00BA3AC2"/>
    <w:rsid w:val="00C2454E"/>
    <w:rsid w:val="00C34D1C"/>
    <w:rsid w:val="00C368DF"/>
    <w:rsid w:val="00C520FE"/>
    <w:rsid w:val="00C91024"/>
    <w:rsid w:val="00CE0572"/>
    <w:rsid w:val="00D17596"/>
    <w:rsid w:val="00D20C67"/>
    <w:rsid w:val="00D44785"/>
    <w:rsid w:val="00D53928"/>
    <w:rsid w:val="00D840FB"/>
    <w:rsid w:val="00DB30D9"/>
    <w:rsid w:val="00DB63F8"/>
    <w:rsid w:val="00DC3CC0"/>
    <w:rsid w:val="00E23382"/>
    <w:rsid w:val="00E60137"/>
    <w:rsid w:val="00E63EB3"/>
    <w:rsid w:val="00E95C8E"/>
    <w:rsid w:val="00ED1A51"/>
    <w:rsid w:val="00F13B5E"/>
    <w:rsid w:val="00F24DB9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6B7C7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63EB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63EB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63EB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3EB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3EB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3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164">
          <w:marLeft w:val="619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3">
          <w:marLeft w:val="123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62">
          <w:marLeft w:val="185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048">
          <w:marLeft w:val="123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771">
          <w:marLeft w:val="185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386">
          <w:marLeft w:val="123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171">
          <w:marLeft w:val="185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4572-E03F-4F40-BD32-49FD94DA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3</cp:revision>
  <dcterms:created xsi:type="dcterms:W3CDTF">2021-02-10T14:58:00Z</dcterms:created>
  <dcterms:modified xsi:type="dcterms:W3CDTF">2021-03-24T15:37:00Z</dcterms:modified>
</cp:coreProperties>
</file>